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03"/>
        <w:gridCol w:w="7491"/>
      </w:tblGrid>
      <w:tr w14:paraId="23745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5F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86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D1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技术参数</w:t>
            </w:r>
          </w:p>
        </w:tc>
      </w:tr>
      <w:tr w14:paraId="07A1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4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532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便携式除颤仪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D79723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一、物理规格/性能</w:t>
            </w:r>
          </w:p>
          <w:p w14:paraId="64140C3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▲1、整机重量（含电池）≤2.6kg，主机操作面板上的按键数量≤3 个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4872B61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2、设备具备便携把手；</w:t>
            </w:r>
          </w:p>
          <w:p w14:paraId="54582A6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▲3、抗冲击/跌落性能：机器六面均可承受≥1.5 m跌落冲击；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171C071F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4、防护等级≥IP55；</w:t>
            </w:r>
          </w:p>
          <w:p w14:paraId="23FAE0D2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▲5、工作温度范围至少满足 -5ºC～50ºC，且从室温环境下进入-20ºC 环境后，至少能工作60分钟。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； </w:t>
            </w:r>
          </w:p>
          <w:p w14:paraId="5FDC445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6、工作湿度范围至少满足5%～95%非冷凝。</w:t>
            </w:r>
          </w:p>
          <w:p w14:paraId="0AF0B6FE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二、除颤性能</w:t>
            </w:r>
          </w:p>
          <w:p w14:paraId="22ECBF4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7、采用双相波技术，双相指数截断（BTE）波形，波形参数可根据病人阻抗进行自动补偿；</w:t>
            </w:r>
          </w:p>
          <w:p w14:paraId="7DD9A5E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★输出能量：成人最大能量可支持360J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2B61F58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8、从开机到200J放电准备就绪用时＜8.5s。</w:t>
            </w:r>
          </w:p>
          <w:p w14:paraId="4F22214E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三、除颤电极片</w:t>
            </w:r>
          </w:p>
          <w:p w14:paraId="66EAEDFC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9、类型：提供与机器配套的电极片，要有明显的指示粘贴部位标记，防止粘贴错误，粘贴无效时有语音提示。备用状态时电极片不可裸露，取用AED过程中不得散落；</w:t>
            </w:r>
          </w:p>
          <w:p w14:paraId="5B39D75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▲10、一次性电极片出厂有效期≥60个月；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提供承诺函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1105CA1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11、在待机状态，电极片与主机预先连接；</w:t>
            </w:r>
          </w:p>
          <w:p w14:paraId="41095A12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▲12、电极片上具有电极片粘贴方式示意图，除颤电极片可实时检测按压频率，并提供相应反馈提示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7EC27D7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13、主机上有电极片粘贴位置动画提示；</w:t>
            </w:r>
          </w:p>
          <w:p w14:paraId="3BAFBEAF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14、具有电极片有效期自检功能和电极片过期提示；</w:t>
            </w:r>
          </w:p>
          <w:p w14:paraId="45E9BD0A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15、可自动识别成人、小儿电极片，并根据电极片类型自动选择对应的除颤能量；</w:t>
            </w:r>
          </w:p>
          <w:p w14:paraId="724E67B5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16、提供智能语音播报。设备根据急救人员响应速度，智能提示急救人员除去病人的衣物、粘贴电极片。</w:t>
            </w:r>
          </w:p>
          <w:p w14:paraId="2A731EE2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四、电池</w:t>
            </w:r>
          </w:p>
          <w:p w14:paraId="48405288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 、在室温温度环境下，电池待机寿命≥5年；</w:t>
            </w:r>
          </w:p>
          <w:p w14:paraId="7438FC30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18、一次性电池：在适合条件下，可以支持≥350次200J放电或≥200次360J放电；</w:t>
            </w:r>
          </w:p>
          <w:p w14:paraId="5522A04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▲19、低电量报警后至少还可持25分钟工作时间和至少10次200J除颤充放电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0C964108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五、屏幕/操作</w:t>
            </w:r>
          </w:p>
          <w:p w14:paraId="72FE014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▲20、提供不小于5英寸彩屏，支持动画指导用户执行急救操作； </w:t>
            </w:r>
          </w:p>
          <w:p w14:paraId="19BCD1F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▲21 、彩色显示屏，分辨率≥780×480 像素，设备主机界面除了可以显示具体按压频率数值外，还可通过不同颜色区分按压频率是否达标；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7BBD56D5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22、设备屏幕支持显示ECG波形；</w:t>
            </w:r>
          </w:p>
          <w:p w14:paraId="0A74EE95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23、设备能够根据环境光强度自动调节屏幕显示亮度，适应野外强光环境下使用；</w:t>
            </w:r>
          </w:p>
          <w:p w14:paraId="72EC4D4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▲24、智能环境除噪：根据环境自动调整屏幕亮度和音量，适应野外强光环境下和急救现场嘈杂环境下使用；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提供说明书或白皮书或彩页或第三方机构出具的检测报告佐证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7D265F32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25、提供中英文双语支持，包括界面显示和语音提示，可一键快速切换中英文，符合公共领域使用要求；</w:t>
            </w:r>
          </w:p>
          <w:p w14:paraId="75FE8AA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26、支持成人/小儿患者类型快速一键切换，可根据病人类型自动切换提示信息、除颤能量和CPR按压模式；</w:t>
            </w:r>
          </w:p>
          <w:p w14:paraId="3E1091E7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27、在CPR仅按压过程中持续提供操作指导和剩余按压次数提示。</w:t>
            </w:r>
          </w:p>
          <w:p w14:paraId="2DB6120B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六、数据传输和存储</w:t>
            </w:r>
          </w:p>
          <w:p w14:paraId="4711C16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28、存储容量：设备的内部存储容量≥1GB，可存储≥999份自检报告；</w:t>
            </w:r>
          </w:p>
          <w:p w14:paraId="64D5D22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29、具备录音功能，可至少保存60分钟抢救现场录音；</w:t>
            </w:r>
          </w:p>
          <w:p w14:paraId="32854BE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30、数据存储：可存储ECG波形数据、事件数据、录音数据、急救数据（须有急救时间、CPR 持续时间、放电次数等要素）、录音数据等；</w:t>
            </w:r>
          </w:p>
          <w:p w14:paraId="71BD00E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31、支持USB接口，可通过外部USB闪存设备导出抢救记录数据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0B4CB341"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七、设备维护与自检</w:t>
            </w:r>
          </w:p>
          <w:p w14:paraId="0FF0B9A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32、内置自检程序，自动检测电池状况，不开机可提示电池剩余电量低；</w:t>
            </w:r>
          </w:p>
          <w:p w14:paraId="6097997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33、自检功能：具备每日、每周、每月、每季度的设备自检和用户手动自检，可及时判断机器状态是否正常；</w:t>
            </w:r>
          </w:p>
          <w:p w14:paraId="34C520E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34、自检反馈：根据自检结果，红灯/绿灯显示设备状态。不开机情况下可提示故障；</w:t>
            </w:r>
          </w:p>
          <w:p w14:paraId="0E8D709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35、自检内容：主控模块、治疗模块、电源模块的状态。</w:t>
            </w:r>
          </w:p>
        </w:tc>
      </w:tr>
      <w:tr w14:paraId="276B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CC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73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便携指挥箱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710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★每台包含：便携指挥箱1台、手持式自组网终端1台、三防（防水、防尘、防摔）平板电脑1台。</w:t>
            </w:r>
          </w:p>
          <w:p w14:paraId="1725F890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一、便携指挥箱</w:t>
            </w:r>
          </w:p>
          <w:p w14:paraId="792800E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★产品符合YJ/T 27-2024《应急指挥通信保障能力建设规范》及YJ/T 28-2024《灾害事故现场音视频采集和传输通用技术要求》相关技术要求。</w:t>
            </w:r>
          </w:p>
          <w:p w14:paraId="0813A89B">
            <w:pPr>
              <w:spacing w:line="360" w:lineRule="auto"/>
              <w:rPr>
                <w:rFonts w:hint="eastAsia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★支持终端注册到消防图像综合管理平台，在平台图像资源树上呈现，指挥中心可直接调度终端进行双向音视频通话和双流数据共享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（提供承诺函）</w:t>
            </w:r>
          </w:p>
          <w:p w14:paraId="029B275B"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●1、支持横提，竖提，背负方式携带（提供功能展示视频）；</w:t>
            </w:r>
          </w:p>
          <w:p w14:paraId="133A7E6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2、具备免调试快速部署能力，在三断（断电、断网、断路）情况下开机30秒即可实现完整部署；</w:t>
            </w:r>
          </w:p>
          <w:p w14:paraId="0630351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3、具备宽带自组网和5G全网通能力，支持宽带自组网与5G融合通讯，支持高通量卫星便携站接入；</w:t>
            </w:r>
          </w:p>
          <w:p w14:paraId="61F9EA0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●4、支持平板电脑和电脑端同时指挥操作（提供功能展示视频）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0CB56C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  <w:t>整机</w:t>
            </w:r>
            <w:r>
              <w:rPr>
                <w:rFonts w:hint="eastAsia" w:ascii="宋体" w:hAnsi="宋体" w:cs="宋体"/>
                <w:sz w:val="24"/>
                <w:szCs w:val="24"/>
              </w:rPr>
              <w:t>防护等级≥IP66（需提供国家认可的第三方检测机构出具的检测报告予以佐证）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4464722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5、支持离线地图和在线地图，设备定位信息叠加；</w:t>
            </w:r>
          </w:p>
          <w:p w14:paraId="22E4FCA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6、支持集群成员状态显示和统计，信息展示，信息记录；</w:t>
            </w:r>
          </w:p>
          <w:p w14:paraId="0475F7D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●7、支持视频会议功能（提供视频会议共享白板和共享桌面功能展示视频）；</w:t>
            </w:r>
          </w:p>
          <w:p w14:paraId="5867239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8、整体重量＜16kg，电池工作时长≥10h；</w:t>
            </w:r>
          </w:p>
          <w:p w14:paraId="12D3CF7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9、5G标准及频段5GNR: n1/n2/n3/n5/n7/n8/n20/n28/n41/n66/n71/n77/n78/n79，LTE:B1/B2/B3/B4(66)/B5(18/19/26)/B7/B8/B12(17)/B13/B14/B20/B25/B26/B28/B29/B30/B38/B39/B40/B41/B42/B43/ B46/ B48/B71；</w:t>
            </w:r>
          </w:p>
          <w:p w14:paraId="758E475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10、5G带宽 5G NR：下行速率 3.4Gbps，上行速率 350Mbps，LTE Cat20：下行速率 2.0Gbps，上行速率 150Mbps，HSPA+：下行速率 42Mpbs，上行速率 5.76 Mbps，发射功率 &lt;23dBm，接收灵敏度 &lt;-97dBm；</w:t>
            </w:r>
          </w:p>
          <w:p w14:paraId="287A6DD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11、WIFI标准及频段支持 IEEE802.11b/g/n，2.4G，支持 AP 模式，Station 模式（可选），支持 IEEE802.11ac，5.8G，支持 AP 模式，Station 模式（可选）；带宽 IEEE802.11b/g：最高速率 54Mbps，IEEE802.11n：最高速率 300Mbps，IEEE802.11ac：最高速率866Mbps；安全加密 支持 WEP、WPA、WPA2 等多种加密方式，可选 WPS 功能；发射功率26dBm（11b），21dBm（11ac/MCS7/HT40），20dBm（11ac/MCS9/HT80），接收灵敏度 &lt;-72dBm@54Mpbs；</w:t>
            </w:r>
          </w:p>
          <w:p w14:paraId="66E831A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▲12、自组网工作频点566-678MHz或1420-1530MHz，发射功率≥0.5w，支持MIMO双发双收，带宽≥80m，支持多跳路由拓扑，最多32个节点，31跳路由；</w:t>
            </w:r>
          </w:p>
          <w:p w14:paraId="20F910B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13、支持用户配置层二加密开启关闭以及加密方式；</w:t>
            </w:r>
          </w:p>
          <w:p w14:paraId="302618F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14、支持开机自动选频、遇干扰自动调频功能；</w:t>
            </w:r>
          </w:p>
          <w:p w14:paraId="5C3A458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15、支持MESH自愈，逻辑主控节点掉网后，系统自动更新制；逻辑接入节点掉网后，系统自动更新路由拓扑；支持新节点自动加入网络；</w:t>
            </w:r>
          </w:p>
          <w:p w14:paraId="6B1896D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▲16、CPU：国产CPU≥4核 2.2GHZ，内存≥8G，硬盘SSD≥256G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提供承诺函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FFFF"/>
                <w:sz w:val="24"/>
                <w:szCs w:val="24"/>
                <w:highlight w:val="none"/>
              </w:rPr>
              <w:t>；</w:t>
            </w:r>
          </w:p>
          <w:p w14:paraId="0428C76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★配置国产化软件系统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  <w:t>提供承诺函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）</w:t>
            </w:r>
          </w:p>
          <w:p w14:paraId="5300428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▲17、支持电量电压显示，网络信号显示，工作状态显示（提供功能展示照片）；</w:t>
            </w:r>
          </w:p>
          <w:p w14:paraId="0EEF517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18、外置接口WAN口*1、LAN口*2、充电接口；</w:t>
            </w:r>
          </w:p>
          <w:p w14:paraId="43901858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二、手持式自组网终端</w:t>
            </w:r>
          </w:p>
          <w:p w14:paraId="046708F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19、手持式自组网终端重量≤800g，带宽≥80m，电池续航≥6h。</w:t>
            </w:r>
          </w:p>
        </w:tc>
      </w:tr>
      <w:tr w14:paraId="509B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88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052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5G单兵图传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C57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1、整体结构：一体化设计，集成音视频硬件编码、4G/5G网络、北斗、存储、锂电池等模块的视频编码设备；</w:t>
            </w:r>
          </w:p>
          <w:p w14:paraId="39E4B5C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兼容性要求：支持注册到消防图像综合管理平台，在平台图像资源树上呈现并可调看，可被管理平台实时调取，并支持双向语音对讲。（提供承诺函）</w:t>
            </w:r>
          </w:p>
          <w:p w14:paraId="13AEFEA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2、网络支持：支持双卡5G/4G全网通通讯，支持Wifi通讯；</w:t>
            </w:r>
          </w:p>
          <w:p w14:paraId="33CCD3C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▲3、视频特性：支持1路HDMI高清视频采集，清晰度≥1080P，支持1080P、720P、D1、VGA、CIF，帧率5~60帧可选； </w:t>
            </w:r>
          </w:p>
          <w:p w14:paraId="61AAF5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▲4、音频特性：支持PPT有线耳机接入；且需内置蓝牙模块，支持蓝牙耳机连接；支持HDMI音频输入，共三种音频接入；</w:t>
            </w:r>
          </w:p>
          <w:p w14:paraId="6DC19C3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5、其他接口：1×microSD卡卡槽，1×SIM卡双卡槽，1×USB Type-C接口； </w:t>
            </w:r>
          </w:p>
          <w:p w14:paraId="0DEE6FD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卫星定位：支持单北斗定位，定位信息以OSD方式上报。</w:t>
            </w:r>
          </w:p>
          <w:p w14:paraId="7CBD1EA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6、外形尺寸120mm*75.5mm*53.8mm（允许±5%偏离)；</w:t>
            </w:r>
          </w:p>
          <w:p w14:paraId="2EDEE93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▲7、 采用嵌入式系统，非Android手机类产品；（提供承诺函）</w:t>
            </w:r>
          </w:p>
          <w:p w14:paraId="7EF3BC7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8、支持DV摄像机的热靴安装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；</w:t>
            </w:r>
          </w:p>
          <w:p w14:paraId="653AF9D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设备配件至少包含：HDMI视频连接线×1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充电器×1，USB转Type-C×1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蓝牙耳机×1，PPT有线耳机×1，热靴支架×1，安全箱×1。</w:t>
            </w:r>
          </w:p>
        </w:tc>
      </w:tr>
      <w:tr w14:paraId="63E92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B6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46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指挥视频终端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C8BC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1、▲视频输入接口：至少支持1×HDMI 4K超高清输入，1×DVI 1080P高清输入，2×SDI 1080P高清输入；（提供产品彩页或产品说明书）</w:t>
            </w:r>
          </w:p>
          <w:p w14:paraId="2FB44B80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2、视频输出接口：至少4× HDMI 4K超高清解码输出，支持四显同时输出；</w:t>
            </w:r>
          </w:p>
          <w:p w14:paraId="3C4C3288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3、多路编解码能力：至少支持1路4K30Fps和2路1080P编码；支持12路4K30Fps的解码或者32路1080P的解码；</w:t>
            </w:r>
          </w:p>
          <w:p w14:paraId="1FE4CDB5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4、音频输入接口：至少支持2路音频输入，1×3.5接口，1×RCA接口；</w:t>
            </w:r>
          </w:p>
          <w:p w14:paraId="5B92EB24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5、音频输出接口：至少支持2路音频输出，1×3.5接口，1×RCA接口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。</w:t>
            </w:r>
          </w:p>
          <w:p w14:paraId="07777FCD">
            <w:pPr>
              <w:widowControl/>
              <w:tabs>
                <w:tab w:val="left" w:pos="778"/>
              </w:tabs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可接入消防现有图像综合管理平台；实现与部局、总队、支队各级指挥中心的双向音视频互通，满足作战指挥调度应用需求。终端也可获取平台内授权的图像资源并可调看，上级平台可获取下级平台的资源目录，并可调度任意多路下级平台图像资源。同时上级和下级可通过视频终端进行指挥调度（卫星图像资源、4G\5G单兵、4G\5G布控球图像资源，营区监控资源等其他视频资源）、视频点名和视频会商。(提供承诺函)</w:t>
            </w:r>
          </w:p>
        </w:tc>
      </w:tr>
      <w:tr w14:paraId="1F04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D7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E9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雷达生命探测仪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4781"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▲1、探测类型：具有二维定位探测功能，能够将探测目标结果以横纵坐标方式在屏幕上显示，在探测运动目标时具有行动轨迹显示功能；</w:t>
            </w:r>
          </w:p>
          <w:p w14:paraId="6CBAE0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▲2、隔墙探测距离：能够探测到60cm厚实体混凝土墙后，探测静止生命体≥27m；探测运动生命体探测≥36m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5041BD7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▲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穿透能力：能够连续穿透≥10m厚砖混实体墙体探测到生命体；</w:t>
            </w:r>
          </w:p>
          <w:p w14:paraId="220C42F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4、探测显示：对探测区域内是否存在生命体自动判别，并将探测到的静止目标和运动目标以不同的图形显示；</w:t>
            </w:r>
          </w:p>
          <w:p w14:paraId="4FBC8F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宋体" w:hAnsi="宋体" w:cs="宋体"/>
                <w:sz w:val="24"/>
                <w:szCs w:val="24"/>
              </w:rPr>
              <w:t>数据回放功能：每次搜索结果自动保存，并可回放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6C829F2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宋体" w:hAnsi="宋体" w:cs="宋体"/>
                <w:sz w:val="24"/>
                <w:szCs w:val="24"/>
              </w:rPr>
              <w:t>探测张角：≥120°，探测水平面积≥8400㎡，探测锥形面积≥84000m³；</w:t>
            </w:r>
          </w:p>
          <w:p w14:paraId="6227ECB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="宋体" w:hAnsi="宋体" w:cs="宋体"/>
                <w:sz w:val="24"/>
                <w:szCs w:val="24"/>
              </w:rPr>
              <w:t>遥控距离：空旷环境下雷达主机和控制终端的无线通讯距离≥150m；</w:t>
            </w:r>
          </w:p>
          <w:p w14:paraId="0A0DB14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8、</w:t>
            </w:r>
            <w:r>
              <w:rPr>
                <w:rFonts w:hint="eastAsia" w:ascii="宋体" w:hAnsi="宋体" w:cs="宋体"/>
                <w:sz w:val="24"/>
                <w:szCs w:val="24"/>
              </w:rPr>
              <w:t>探测精度：纵向平均误差≤10cm，横向平均误差≤29cm；</w:t>
            </w:r>
          </w:p>
          <w:p w14:paraId="0D1E1C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9、</w:t>
            </w:r>
            <w:r>
              <w:rPr>
                <w:rFonts w:hint="eastAsia" w:ascii="宋体" w:hAnsi="宋体" w:cs="宋体"/>
                <w:sz w:val="24"/>
                <w:szCs w:val="24"/>
              </w:rPr>
              <w:t>模式选择：可根据不同的环境选择不同的模式，将不需要探测的位置过滤掉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29FF57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10、可对空气、废墟、穿墙等场景进行搜索模式的选择，实现优化检测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6FC2F3B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11、控制终端具有拍照、录像功能，内置存储≥128GB,可查看图片、视频回放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662664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12、可更换电池≥2块，单块电池续航时间≥12小时，电池具有电量显示功能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2B36F28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13、工作温度：-20℃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</w:rPr>
              <w:t>～</w:t>
            </w:r>
            <w:r>
              <w:rPr>
                <w:rFonts w:hint="eastAsia" w:ascii="宋体" w:hAnsi="宋体" w:cs="宋体"/>
                <w:sz w:val="24"/>
                <w:szCs w:val="24"/>
              </w:rPr>
              <w:t>+50℃；</w:t>
            </w:r>
          </w:p>
          <w:p w14:paraId="6E6098B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14、雷达主机（含电池）重量≤7kg；</w:t>
            </w:r>
          </w:p>
          <w:p w14:paraId="735FF52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15、</w:t>
            </w:r>
            <w:r>
              <w:rPr>
                <w:rFonts w:hint="eastAsia" w:ascii="宋体" w:hAnsi="宋体" w:cs="宋体"/>
                <w:sz w:val="24"/>
                <w:szCs w:val="24"/>
              </w:rPr>
              <w:t>雷达探测准确率≥95%；</w:t>
            </w:r>
          </w:p>
          <w:p w14:paraId="0122FFB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16、</w:t>
            </w:r>
            <w:r>
              <w:rPr>
                <w:rFonts w:hint="eastAsia" w:ascii="宋体" w:hAnsi="宋体" w:cs="宋体"/>
                <w:sz w:val="24"/>
                <w:szCs w:val="24"/>
              </w:rPr>
              <w:t>外壳防护等级≥IP67。</w:t>
            </w:r>
          </w:p>
        </w:tc>
      </w:tr>
      <w:tr w14:paraId="11355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73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0F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视频生命探测仪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1DD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▲1、主机显示屏对角线长度≥25cm，自带遮阳罩，支持录音、语音播报功能，自带照明功能，黑暗环境可作为照明使用，具有多语言切换及显示功能；</w:t>
            </w:r>
          </w:p>
          <w:p w14:paraId="5B48810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2、主机显示屏幕具有触屏功能，显示画面具有放大、缩小功能，显示画面能够水平、垂直、270度翻转；</w:t>
            </w:r>
          </w:p>
          <w:p w14:paraId="7B82304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3、主机配有手带，可单手操作，同时配有肩带，解放双手，方便使用；</w:t>
            </w:r>
          </w:p>
          <w:p w14:paraId="72F35ED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4、具有拍照、录像功能，可开启/关闭录像、语言选择、时间设置和视频查看，查看录像回放时能查询具体时间，录像清晰度可设置1080p和720p；</w:t>
            </w:r>
          </w:p>
          <w:p w14:paraId="0888459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5、录像时间设置功能，具有3min、5min、10min、20min、30min共计5种快速选择档位；</w:t>
            </w:r>
          </w:p>
          <w:p w14:paraId="58061C3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6、显示屏边框颜色可调节，具有白、红、绿、红四种颜色选择功能；</w:t>
            </w:r>
          </w:p>
          <w:p w14:paraId="1253DCE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7、配有激光对讲视频探头和防水探头；</w:t>
            </w:r>
          </w:p>
          <w:p w14:paraId="71D893F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8、激光对讲视频探头：探头外径≤40mm，探头前端内置红外灯，可自动感应光源控制红外灯开关；探头前端另内置LED灯，可与红外灯手动切换使用，辅助照明；探头前端内置可见光源，具有定位功能；内置指示灯，闪烁频率1次/秒，内置麦克风和扬声器，可双向对讲；</w:t>
            </w:r>
          </w:p>
          <w:p w14:paraId="2DA4362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▲9、红外防水探头：探头内置红外灯，可自动感应光源控制红外灯开关，可视识别距离≥6m，探头外径≤25mm，防护等级≥IP67；</w:t>
            </w:r>
          </w:p>
          <w:p w14:paraId="666A867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10、可伸缩探杆伸展长度≥2.2m，具有伸缩和弯曲功能，可调节伸缩杆长度和弧度；</w:t>
            </w:r>
          </w:p>
          <w:p w14:paraId="0084C4B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▲11、主机采用锂电池供电，工作待机时间≥6h；</w:t>
            </w:r>
          </w:p>
          <w:p w14:paraId="595E262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12、同时配有独立电池包，可有效增加连续使用时间；</w:t>
            </w:r>
          </w:p>
          <w:p w14:paraId="3CD471C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13、配专业降噪耳机，适用于现场嘈杂的环境等；</w:t>
            </w:r>
          </w:p>
          <w:p w14:paraId="022161C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14、显示画面可外接至第三方显示屏幕，可在主机和外接显示屏上同时显示视频图像；</w:t>
            </w:r>
          </w:p>
          <w:p w14:paraId="230479F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15、产品配有防砸安全箱，方便携带。</w:t>
            </w:r>
          </w:p>
        </w:tc>
      </w:tr>
      <w:tr w14:paraId="1F52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33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0CC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北斗有源终端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2B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1、尺寸(mm)≤ L*W*T：190mm*85mm*20mm；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2、重量(g)：≤400g；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▲3、CPU：国产CPU ≥2.3GHz主频 八核处理器 八核系统：≥Android 11.0；屏幕尺寸：≥6.3英寸FHD、屏幕分辨率：≥2280*1080；后摄像头≥ 2100万像素，前摄像头≥1300万像素；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▲4、通话时长(h)：≥24、待机时长(h)：≥400h；RD工作时长（h)：≥10；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5、防护等级：IP68；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6、内存：运行内存：≥6GB，机身内存：≥128GB；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7、电池容量：≥7600mAh；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8、支持：短报文通信、气压计、指南针、指示灯、手电筒、喇叭等；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9、具备SOS一键呼救按键（含位置信息）、具备一线通功能；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10、北斗工作频点：接收出站信号：S1I、S2C ，频率范围：2491.75±8.16MHz、发射频点：Lf0：1615.68、Lf1：1614.26、Lf2：1618.34（±4.08）；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11、开机捕获时间:≤2s；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12、失锁重捕时间：≤1s；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13、同时接收波束：≥14个；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14、短报文通信：支持北斗二号、北斗三号短报文通信、区域短报文通信成功率：成功率≥95%；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15、发射EIRP值：6dBW~8dBW；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16、信号频点：B1I B1C；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17、定位精度：≤5m、速度≥0.2m/s；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18、首次定位时间：冷启动首次定位时间≤35s、热启动首次定位时间≤5s；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▲19、RN信号通道数：支持北斗二号和北斗三号50个通道；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20、数据更新速率：1Hz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★21定位：单北斗定位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6D88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0D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84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背负式可视系统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0C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1、支持一键式开机、随地架设；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▲2、配置全向天线情况下,视距场景与图像自组网基站间传输距离≥4km，且无线传输速率≥4Mbps；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3、支持512-582MHz或1420-1520MHz工作频段。中心频点可调，10MHz和20MHz频宽可调，频点可自动与图像自组网基站保持同步；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4、发射功率：1~2W，支持双发双收；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一体化接口要求：提供HDMI视频和3.5mm音频接口，产品内置音视频编码板，单兵通过DV采集的视频无需通过第三方设备或者平台对接，即可直接接入消防图像综合管理平台，提供网口，支持WiFi、蓝牙接入，支持5G双SIM卡接入公网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▲6、防护等级：≥IP67（整机能力，含接口）；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7、整机重量（包含电池）：≤850g；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8、工作温度：满足-30℃~+65℃；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9、工作时长：≥6h，待机时长≥12h；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★支持单北斗定位，支持上报位置数据到国家消防救援局综合定位服务平台。（提供承诺函）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10、具备内置≥2.4英寸彩色显示屏幕，可以查看设备状态、链路状态、与相邻基站或终端的直线距离等，支持通过屏幕按钮快速配置；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★消防图综平台设备资源树可直接调取MESH单兵资源，并和单兵之间发起双向语音通信。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★产品须通过《现场联合作战关键通信装备核查核验》，符合通信距离和传输带宽要求。（提供承诺函）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11、提供移动端APP和PC端WEB管理工具，支持拓扑呈现、设备和链路状态监测、数据配置等功能。</w:t>
            </w:r>
          </w:p>
        </w:tc>
      </w:tr>
      <w:tr w14:paraId="0ADE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DF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75B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水下摄像机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7E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1、配有高清镜头，防抖、图传稳定；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2、屏幕(双屏显示)：前置≥1.3英寸，背面≥2.2英寸，高清触摸屏,主摄像头像素：≥2200万；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▲3、支持广角拍摄。镜头角度≥170°广角 光圈≥F2.8；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▲4、视频像素：≥4K, 支持语言：多国语言，照片分辨率≥27MP,视频分辨率：≥4k(3840*2160) 1080p(1920*1080)，视频编码格式：H.264/H.265；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5、图片尺寸：20M (5472*3648 3:2)16M (4608*3408 3:2) 图片格式：JPG；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6、存储介质：Micro SD卡，支持32GB,64GB以及128GB；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7、光源频率：50Hz|60Hz USB接口 ：TYPE-C 电源：5V2A；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▲8、电池容量：≥1700mAh 电池续航时间：≥60min 充电时间≤3h；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9、外型尺寸：≤65*45*35mm 重量：≤115g；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10、防水等级：IP68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使用温度：-20℃～45℃，摄像机裸机防水≥18m，配套潜水壳≥60m；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11、具有夜摄、补光、wifi等功能，显示屏采用触摸设计。信号有效距离≥50m。</w:t>
            </w:r>
          </w:p>
        </w:tc>
      </w:tr>
      <w:tr w14:paraId="46230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DD1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91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水下无线通信系统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FC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★全套产品包括两套全面罩，两套水下对讲机，一台工作站。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1、通讯要求水下通信机连接后入水自动开机启动通信功能，甲板台手持麦克与潜水员可进行通话；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▲2、水下耳机与通信机主机一体设计，挂耳设计；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3、水下主机与全面罩、半面罩两种面罩均可适配，满足可选用PTT套件按压触发；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4、通信距离：50m-500m；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5、中心频率：20kHz~40kHz；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6、最大发射功率：甲板单元：≥15W；水下单元：≥5W；接收功率：甲板单元：≥1.5W；水下单元：≥0.5W；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7、最大工作深度:≥40m；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▲8、电池类型:锂电池；水下主机电池容量：≥1650mAh@3.7V；工作时间：≥4h；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9、水下通信机壳体材质:ABS；重量:干重：≤170g；湿重：≤60g；尺寸:≤125mm×95mm×75mm；安装:全面罩耳挂式佩戴；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10、甲板盒壳体材质:PP工程材料；甲板盒重量:≤1500g；甲板盒尺寸:≤215mm×165mm×105mm；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11、面罩为水晶硅胶材质；可与多款调节器一起使用；内置清洗只需通过鼻子呼气将所有的水通过单向阀排出；配有快速释放带，便于穿脱；配置用于扩展设备的的双附件接口。</w:t>
            </w:r>
          </w:p>
        </w:tc>
      </w:tr>
      <w:tr w14:paraId="4D3C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90B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144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卫星电话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8F2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1、网络制式：支持地面5G全网通+天通卫星双卡双待， 优先使用地面全网通和数据传输，天通卫星话音速率：话音1.2/2.4/4.0Kbps，天通工作频段：上行1980MHz～2010MHz、下行2170MHz～2200MHz；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2、高容量电池：≥8000mAh,TYPC-C直充，支持座充和磁吸充电；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3、屏幕：高清屏，屏幕尺寸≥6.0英寸；摄像头：前置不低于2400万像素，后置不低于6400万像素，支持；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4、操作系统：Android14系统及以上； 精准四模定位系统，带辅助搜星软件，可靠连接，支持加密；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5、CPU：≥5G八核，支持广电700M，主频≥2.0GHZ；RAM≥8GB；ROM≥256GB；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6、支持WIFI 5G和2.4G双频，蓝牙5.0；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7、带独立按键强光手电筒，便于应急照明；支持SOS物理按键一键求援/一键报警；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8、带PTT对讲键，支持POC对讲，卫星天线可拆卸更换，可外接全向或车载天线便于不同场景应用；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9、外部接口：M6外接设备接口，可外接红外夜视摄像头.降噪耳机.手咪.执法记录仪等设备；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10、防护等级≥IP68，跌落防护≥1.8m；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卫星电话带智能降噪功能，能消除环境噪音，确保户外通话语音清晰；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▲12、系统支撑：ECVTS；需要提供ECVTS证书复印件；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13、充电接口为Type-C接口，耳机接口为3.5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3DE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D0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7B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音视频布控球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23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1、整体结构：一体化结构设计，集成高清云台摄像机、无线编码器、大容量电池、卫星定位、阵列红外灯组等模块；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★兼容性要求：支持注册到消防图像综合管理平台，在平台图像资源树上呈现并可调看，可被管理平台实时调取，并支持双向语音对讲；（提供承诺函）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2、视频码流：支持双码流，分辨率支持1080P、720P，帧率≥25帧/s；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3、摄像机机芯：高清机芯CMOS≥1/2.8″；光学变倍≥30倍，数字变倍≥16倍；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4、最低照度：彩色≤ 0.001Lux（F1.2 AGC ON） ，黑白≤0.0001Lux(F1.2 AGC ON)；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5、摄像机功能：除雾、自动聚焦、自动白平衡等功能；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6、夜视功能：夜视距离≥100m；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7、摄像机云台：水平旋转范围360°，垂直旋转范围-15°~90°；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★定位：内置单北斗定位模块；（提供承诺函）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8、机芯水平方向：60°～2°（远望-广角）；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9、无线专网：支持APN和VPDN；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10、状态显示：内置OLCD屏显示5G信号强弱、北斗信号、内外置电池容量、服务器网址；OSD可调取显示，设备名称、时间、蓝牙、网络、电量字符叠加；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11、供电电源：内置锂电池,工作续航时间≥8h；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12、设备重量：≤3kg；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★设备配件：安全箱×1，接口线×1，三脚架固定圆盘×1，蓝牙耳机×1，手咪×1，车载充电器×1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13、支持红外热成像和夜视功能，电脑、手机可查看音视频画面，内置5G信号和外置信号接收器。</w:t>
            </w:r>
          </w:p>
        </w:tc>
      </w:tr>
      <w:tr w14:paraId="131F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16E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2A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卫星便携站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EE5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★包含平板卫星天线、功放、调制解调器、锂电池等，无需拼装、无外接线缆，展开对星即用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FDEFA4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★入网标准:支持网管和业务双通道，可接入消防救援局卫星主站网管系统;支持网管信令加密传输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（需提供国家认可的第三方检测机构出具的检测报告予以佐证）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天线类型：波导阵列天线；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天线增益：发射增益：≥36.5dBi、接收增益≥35.5dBi；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工作频率：下行：10.70～12.75GHz，上行：13.75～14.50GHz；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天线等效口径：≥0.6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整站开通时间（开包到入网成功）：≤3min；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对星方式：全自动一键对星，一键自动入网；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方位调整范围：0°～360°无限制；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俯仰调整范围：0°～90°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F6772E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极化调整范围：±90°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工作环境温度至少满足：-25℃～+55℃；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BUC输出功率：16W（42dBm)；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需提供无线电管理局颁发的无线电发射设备型号核准证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扫描件及工信部相关截图进行佐证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防护等级：≥IP67；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整站重量≤14Kg；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设备工作最高海拔高度：≥5000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设备接口：网口航插、无线WIFI；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辅助管理控制，至少支持APP、WEB和PC专用软件等三种方式，WEB支持自适应分辨率，以满足在手机端或PC端使用；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辅助管理具备设备诊断能力，至少包含自动对星机构俯仰、方位、极化电机图形化状态查看，对星电机参数设置等功能、BUC参数设置等；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电池要求：至少具有两个电池插槽，可同时插入两块电池，每块电池可单独供电、也可同时供电，支持单独拆卸、更换其中的任意一块电池而不中断设备的使用；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自动对星机构与设备集成一体，无需组装，设备充电口≥1个，自动搜星机构无需单独供电和充电；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设备支持蓝牙连接功能；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内置调制解调器指标:需具备Ku 频段高通量卫星系统，带宽速率上行≥5Mbps、下行≥10Mbps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★定位方式：支持单北斗定位方式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（提供承诺函）</w:t>
            </w:r>
          </w:p>
        </w:tc>
      </w:tr>
      <w:tr w14:paraId="2F3A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31D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90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液压破拆工具组A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604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★全套包含：液压机动泵1台、液压剪切器1台、液压剪扩器1台、液压扩张器1台、液压撑顶器1台、液压手动泵1台。全套产品应为同一品牌制造商产品。</w:t>
            </w:r>
          </w:p>
          <w:p w14:paraId="27386F0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★产品符合GB/T17906-2021《消防应急救援装备液压破拆工具通用技术条件》标准要求。</w:t>
            </w:r>
          </w:p>
          <w:p w14:paraId="0B273EF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1、全套工具的接口为平头轴心单管单接口设计，可带压操作；</w:t>
            </w:r>
          </w:p>
          <w:p w14:paraId="652CAE0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2、全套工具无尾管单接口设计；</w:t>
            </w:r>
          </w:p>
          <w:p w14:paraId="2E27013C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一、液压机动泵（双输出）</w:t>
            </w:r>
          </w:p>
          <w:p w14:paraId="2907EBF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3、采用平头单接口双输出结构设计，可同时连接两款设备使用；</w:t>
            </w:r>
          </w:p>
          <w:p w14:paraId="6D5A054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4、采用“自动加压”设计，无需液压阀开关；</w:t>
            </w:r>
          </w:p>
          <w:p w14:paraId="5DA9CCE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5、外置单个“倍速模式”开关；</w:t>
            </w:r>
          </w:p>
          <w:p w14:paraId="2982510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6、额定工作压力≥72Mpa；</w:t>
            </w:r>
          </w:p>
          <w:p w14:paraId="266695E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7、高压/倍速模式流量≥ 0.6/1.2L/min、低压/倍速模式流量≥ 2.4/4.5L/min； </w:t>
            </w:r>
          </w:p>
          <w:p w14:paraId="298B98B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8、▲重量 ≤24kg；</w:t>
            </w:r>
          </w:p>
          <w:p w14:paraId="2A4AFD3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9、标配5m平头轴心单管单接口软管2套（红蓝配色）。</w:t>
            </w:r>
          </w:p>
          <w:p w14:paraId="4E08B485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二、液压剪切器</w:t>
            </w:r>
          </w:p>
          <w:p w14:paraId="58BB649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10、手提把带有LED照明系统；</w:t>
            </w:r>
          </w:p>
          <w:p w14:paraId="729DBC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11、设有360°旋转手把，可进行多角度剪切作业；</w:t>
            </w:r>
          </w:p>
          <w:p w14:paraId="0B85E9B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12、额定工作压力≥72Mpa；</w:t>
            </w:r>
          </w:p>
          <w:p w14:paraId="39AD542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13、剪切圆钢直径（Q235材料）≥35mm，剪切钢板厚度（Q235材料）≥16mm；</w:t>
            </w:r>
          </w:p>
          <w:p w14:paraId="3159FA2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▲14、开口距离≥310mm，重量≤14kg。</w:t>
            </w:r>
          </w:p>
          <w:p w14:paraId="5B98728F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三、液压剪扩器</w:t>
            </w:r>
          </w:p>
          <w:p w14:paraId="4507271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15、手提把带有LED照明系统；</w:t>
            </w:r>
          </w:p>
          <w:p w14:paraId="3B3F0AE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16、设有360°旋转手把，可进行多角度剪切、扩张作业；</w:t>
            </w:r>
          </w:p>
          <w:p w14:paraId="0E86AC6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17、额定工作压力≥72Mpa；</w:t>
            </w:r>
          </w:p>
          <w:p w14:paraId="68D15BA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18、剪切圆钢直径（Q235材料）≥33mm，剪切钢板厚度（Q235材料）≥16mm；</w:t>
            </w:r>
          </w:p>
          <w:p w14:paraId="7B7CC59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19、扩张力≥75kN；</w:t>
            </w:r>
          </w:p>
          <w:p w14:paraId="71EBA2C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▲20、扩张距离≥380mm，重量≤14kg。</w:t>
            </w:r>
          </w:p>
          <w:p w14:paraId="6E294E3C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四、液压扩张器</w:t>
            </w:r>
          </w:p>
          <w:p w14:paraId="729C3F1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21、手提把带有LED照明系统；</w:t>
            </w:r>
          </w:p>
          <w:p w14:paraId="5877244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22、配备撕裂、开缝工具头各一副，具有撕裂、牵拉、开门等功能。可随意更换；</w:t>
            </w:r>
          </w:p>
          <w:p w14:paraId="673F9FE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23、额定工作压力≥72Mpa；</w:t>
            </w:r>
          </w:p>
          <w:p w14:paraId="6DC8611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24、扩张力≥90kN；</w:t>
            </w:r>
          </w:p>
          <w:p w14:paraId="3CB5AFE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▲25、扩张距离≥750mm，重量≤17kg。</w:t>
            </w:r>
          </w:p>
          <w:p w14:paraId="7EB37019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五、液压撑顶器（双级）</w:t>
            </w:r>
          </w:p>
          <w:p w14:paraId="75000E4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26、手提把带有LED照明系统；</w:t>
            </w:r>
          </w:p>
          <w:p w14:paraId="590AE3A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27、顶杆端头带有激光对准装置，撑顶作业时可精准定位；</w:t>
            </w:r>
          </w:p>
          <w:p w14:paraId="111016C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28、额定工作压力≥72Mpa；</w:t>
            </w:r>
          </w:p>
          <w:p w14:paraId="63553AF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29、一级撑顶力≥223kN，二级撑顶力≥112kN；</w:t>
            </w:r>
          </w:p>
          <w:p w14:paraId="1755F4C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▲30、一级撑顶长度≥880mm，二级撑顶长度≥1200mm；</w:t>
            </w:r>
          </w:p>
          <w:p w14:paraId="631977C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▲31、重量≤14kg。</w:t>
            </w:r>
          </w:p>
          <w:p w14:paraId="2AE78BE2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六、液压手动泵</w:t>
            </w:r>
          </w:p>
          <w:p w14:paraId="2391B94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32、额定工作压力≥72Mpa；</w:t>
            </w:r>
          </w:p>
          <w:p w14:paraId="53E2625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33、手柄力≤300N；</w:t>
            </w:r>
          </w:p>
          <w:p w14:paraId="1BB8F3B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34、重量≤10kg。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</w:p>
        </w:tc>
      </w:tr>
      <w:tr w14:paraId="3B1B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B86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C4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测温仪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DBA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1、在1s内可将当前的被测物体表面温度读出；</w:t>
            </w:r>
          </w:p>
          <w:p w14:paraId="134E132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2、测量范围：≥-30~1350°C；</w:t>
            </w:r>
          </w:p>
          <w:p w14:paraId="6C1E621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3、精确度：≤±1.5%或者±1°；</w:t>
            </w:r>
          </w:p>
          <w:p w14:paraId="026A395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4、物距比：≥12:1；</w:t>
            </w:r>
          </w:p>
          <w:p w14:paraId="29E6357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5、发射率：≥0.10-1.00可调；</w:t>
            </w:r>
          </w:p>
          <w:p w14:paraId="46D0D7D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6、分辨率：0.1°C；</w:t>
            </w:r>
          </w:p>
          <w:p w14:paraId="45E9365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7、响应时间：小于500ms，95%响应；</w:t>
            </w:r>
          </w:p>
          <w:p w14:paraId="0E7458F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8、响应波长：8-14um；</w:t>
            </w:r>
          </w:p>
          <w:p w14:paraId="44F19CE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9、工作环境温度：0-40°C；</w:t>
            </w:r>
          </w:p>
          <w:p w14:paraId="1EABAFF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、工作环境湿度：10-90%RH不冷凝。</w:t>
            </w:r>
          </w:p>
        </w:tc>
      </w:tr>
      <w:tr w14:paraId="31A7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1F0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2E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充气帐篷(40m')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C6942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总体尺寸：8mx5mx3m（±30mm）,外肩高2.1m（±30mm）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投影面积≥40㎡；</w:t>
            </w:r>
          </w:p>
          <w:p w14:paraId="4A72DE1A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、外披：600d红色 pvc 涂层牛津布或同等质量材质；</w:t>
            </w:r>
          </w:p>
          <w:p w14:paraId="1ED2A7DD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、内衬：210d白色牛津布或同等质量材质；</w:t>
            </w:r>
          </w:p>
          <w:p w14:paraId="7C44CD2E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、气柱：灰色0.7mmPVC双面涂层夹网布（气密材料）；</w:t>
            </w:r>
          </w:p>
          <w:p w14:paraId="4A003BC6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、地布：灰色0.45mmPVC双面涂层夹网布；</w:t>
            </w:r>
          </w:p>
          <w:p w14:paraId="3B63C97E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、门：前后门尺寸：（宽）1.2mx（高）1.9m，（2扇）；</w:t>
            </w:r>
          </w:p>
          <w:p w14:paraId="596F5E53">
            <w:pPr>
              <w:spacing w:line="360" w:lineRule="auto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、窗：窗户尺寸：（宽）0.75mx（高）0.6m（8扇）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 w14:paraId="18CE9E22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、空调口：帐篷配空调口1个，直径480mm；</w:t>
            </w:r>
          </w:p>
          <w:p w14:paraId="21522533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、工艺：主体结构使用高频热合热封工艺制作；</w:t>
            </w:r>
          </w:p>
          <w:p w14:paraId="7ECBA4B3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、充气时间：≤10min；抽气时间：≤12min；</w:t>
            </w:r>
          </w:p>
          <w:p w14:paraId="5E90DA10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、使用温度：-50—+70℃；</w:t>
            </w:r>
          </w:p>
          <w:p w14:paraId="6DF58520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、防风等级：≥8级；雪载：≥25kg/㎡；淋雨：≥350mm/24h；</w:t>
            </w:r>
          </w:p>
          <w:p w14:paraId="12689A27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、使用倾斜角度：≥15°；气压保持：≥10天不倒伏；</w:t>
            </w:r>
          </w:p>
          <w:p w14:paraId="70DAD3D2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、阻燃：≥B1级；</w:t>
            </w:r>
          </w:p>
          <w:p w14:paraId="07D6F164">
            <w:pPr>
              <w:spacing w:line="360" w:lineRule="auto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、包装：≥0.45mm军绿pvc双面涂层夹网布，带提手（高频热合+缝制）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 w14:paraId="0EBD39A8">
            <w:pPr>
              <w:spacing w:line="360" w:lineRule="auto"/>
              <w:outlineLvl w:val="1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★配置：电动充排气泵：1台（≥1.9kw）；手锤：1把；地桩：10根（38x38x450mm）；拉绳：10根（Ф8mmx4m）；充气管≥2根，胶水：1个 ；补片：6片（φ8cm）。</w:t>
            </w:r>
          </w:p>
        </w:tc>
      </w:tr>
      <w:tr w14:paraId="5F5A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56A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E8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起重气垫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3E0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1、由凯夫拉或同等质量材料制成，防滑设计，防酸碱，抗尖状硬物挤压；具备抗静电、抗裂、耐磨、抗油、抗老化性能；</w:t>
            </w:r>
          </w:p>
          <w:p w14:paraId="4D931D2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2、气垫包含3种规格：</w:t>
            </w:r>
          </w:p>
          <w:p w14:paraId="76DDCAE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10T：厚度≤2.5cm，最大举升高度≥35cm，最大举升力≥10T，质量≤4kg；</w:t>
            </w:r>
          </w:p>
          <w:p w14:paraId="0A7066A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30T：厚度≤3cm，最大举升高度≥45cm，最大举升力≥30T，质量≤15kg；</w:t>
            </w:r>
          </w:p>
          <w:p w14:paraId="67604EE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50T：厚度≤3cm，最大举升高度≥45cm，最大举升力≥50T，质量≤28kg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1ED903B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★配件：6.8L碳纤维高压气瓶1个、脚踏泵1个、双路控制器1个、气瓶减压阀1个、5m充气管2根、10m充气管1根。</w:t>
            </w:r>
          </w:p>
        </w:tc>
      </w:tr>
      <w:tr w14:paraId="3508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8F9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08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气柱灯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B80D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★气柱灯应由灯头、灯罩、发电机组、底盘、支撑杆、控制面板等组成。符合GB26755-2011《消防移动照明装置》标准要求。</w:t>
            </w:r>
          </w:p>
          <w:p w14:paraId="4C0CB6B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控制面板应固定于充气灯柱底盘上；</w:t>
            </w:r>
          </w:p>
          <w:p w14:paraId="19140D49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2、灯头采用金属卤素灯或同等质量光源≥1000W，平均使用寿命≥10000h，光通量≥150000lm；</w:t>
            </w:r>
          </w:p>
          <w:p w14:paraId="1F2F5A1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3、气柱灯最高升起高度≥5m；</w:t>
            </w:r>
          </w:p>
          <w:p w14:paraId="1952D0FA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4、外壳防护等级≥IP65；</w:t>
            </w:r>
          </w:p>
          <w:p w14:paraId="7BA806A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5、灯柱外罩选用高强度阻燃纤维材料，可以360度全方位立体照明；</w:t>
            </w:r>
          </w:p>
          <w:p w14:paraId="3BFB359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6、灯柱设有开关互锁与自锁功能；</w:t>
            </w:r>
          </w:p>
          <w:p w14:paraId="55525DB8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7、整灯控制系统设有安全过压保护、欠压保护、过电流、漏电保护功能；</w:t>
            </w:r>
          </w:p>
          <w:p w14:paraId="21419E59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8、灯柱底部配四个可调节辅助支撑杆；</w:t>
            </w:r>
          </w:p>
          <w:p w14:paraId="50237E2D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9、配备发电机组供电，发电机功率≥2200W，一次注满燃油，连续工作时间可达≥6h，也可提供220V市电长时间照明；</w:t>
            </w:r>
          </w:p>
          <w:p w14:paraId="249F818D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10、绝缘电阻：≥550MΩ；</w:t>
            </w:r>
          </w:p>
          <w:p w14:paraId="440FFD4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▲11、抗电强度：气柱灯带电端子和外壳之间能承受2kV≥60s的抗电强度；</w:t>
            </w:r>
          </w:p>
          <w:p w14:paraId="565E0501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质量≤40kg。</w:t>
            </w:r>
          </w:p>
          <w:p w14:paraId="2DE7367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★配备维修工具、电源包拓展电源配件配齐配全。</w:t>
            </w:r>
          </w:p>
        </w:tc>
      </w:tr>
      <w:tr w14:paraId="5E9F3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1D9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4A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热成像仪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947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</w:rPr>
              <w:t>符合XF/T 635-2023《消防用红外热像仪》标准，手持救助型热成像仪标准要求。</w:t>
            </w:r>
          </w:p>
          <w:p w14:paraId="329B9ED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▲配备≥384×288高像素探测器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6DD0DD2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显示器：≥3.5寸彩色液晶屏幕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0096D81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▲热成像仪具备2倍和4倍数字变焦；</w:t>
            </w:r>
          </w:p>
          <w:p w14:paraId="0562B14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</w:rPr>
              <w:t>测温精度：±2°C或±2%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 w14:paraId="309DC16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24"/>
                <w:szCs w:val="24"/>
              </w:rPr>
              <w:t>▲存储功能：≥64G；</w:t>
            </w:r>
          </w:p>
          <w:p w14:paraId="2440922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sz w:val="24"/>
                <w:szCs w:val="24"/>
              </w:rPr>
              <w:t>▲基本模式：火场、人员搜救、预估、检测、失踪人员、火情等模式；</w:t>
            </w:r>
          </w:p>
          <w:p w14:paraId="4B44528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4"/>
                <w:szCs w:val="24"/>
              </w:rPr>
              <w:t>▲具备画面放大功能、投屏功能、无线传输功能、画面增强功能等4种辅助功能；</w:t>
            </w:r>
          </w:p>
          <w:p w14:paraId="5A232FD4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防护等级：≥IP67；</w:t>
            </w:r>
          </w:p>
          <w:p w14:paraId="49D9C56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主机连续工作时间：≥4h；</w:t>
            </w:r>
          </w:p>
          <w:p w14:paraId="7D764F3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sz w:val="24"/>
                <w:szCs w:val="24"/>
              </w:rPr>
              <w:t>配置缓冲可伸缩挂钩可以挂在肩带上、可手持、挂夹、便于携带。</w:t>
            </w:r>
          </w:p>
        </w:tc>
      </w:tr>
      <w:tr w14:paraId="4BA2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EF5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27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洗消帐篷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9F6A3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1、配备污染人员进口和洗消人员出口2扇门。顶部喷淋装置≥3个，高压喷嘴和≥1个，手持喷头组成，供水管路与供水系统连接，配有电动充气泵，风浪绳、地钉、喷淋、照明等系统；</w:t>
            </w:r>
          </w:p>
          <w:p w14:paraId="6E638B22">
            <w:pPr>
              <w:spacing w:line="360" w:lineRule="auto"/>
              <w:outlineLvl w:val="1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2、洗消面积：≥1.9m*1.9m，内高：≥2m，展开尺寸：≥2m*2m*2.3m，充气压力：15-20kpa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 w14:paraId="25A29D99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▲3、材质：气柱采用PVC夹网布或同等质量材质，气柱材料断裂强力：经向≥3000N，纬向≥2500N,；外篷布采用PVC防水牛津布或同等质量材质，外篷布断裂强力：经向≥2000N，纬向≥1300N；</w:t>
            </w:r>
          </w:p>
          <w:p w14:paraId="2459F23F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4、气柱气密要求：在工作压力下持续1h后，压力下降≤工作压力的5%；</w:t>
            </w:r>
          </w:p>
          <w:p w14:paraId="1116165C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5、帐篷四周的风浪绳的拉伸强度≥1000N；</w:t>
            </w:r>
          </w:p>
          <w:p w14:paraId="3EAE6B29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6、充气时间：≤3min；</w:t>
            </w:r>
          </w:p>
          <w:p w14:paraId="549DA5E3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7、重量：≤30kg；</w:t>
            </w:r>
          </w:p>
          <w:p w14:paraId="6A5A48D8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8、供水管路：可与消防车管路尺寸相匹配；</w:t>
            </w:r>
          </w:p>
          <w:p w14:paraId="31E12510">
            <w:pPr>
              <w:spacing w:line="360" w:lineRule="auto"/>
              <w:outlineLvl w:val="1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9、按10:1的比例配置加热模块(洗消水加热器（含均混罐）洗消水加热器与均混罐为一体，洗消水加热器整机配有1路进水2路出水，出水口一路为加热清水,一路为均混罐混合药液洗消水，方便洗消，无需切换接口；</w:t>
            </w:r>
          </w:p>
          <w:p w14:paraId="41EF1C9C">
            <w:pPr>
              <w:spacing w:line="360" w:lineRule="auto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10、帐篷包装： PVC软包。</w:t>
            </w:r>
          </w:p>
        </w:tc>
      </w:tr>
      <w:tr w14:paraId="28441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E05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A3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电动钢筋速断器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6D9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符合GB/T17906-2021《消防应急救援装备液压破拆工具通用技术条件》标准要求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330D389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、机身部份360°可自由旋转；充电型钢筋切断机，可随身携带；                                          </w:t>
            </w:r>
          </w:p>
          <w:p w14:paraId="64074F68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、最大开口距离：≥20mm；  </w:t>
            </w:r>
          </w:p>
          <w:p w14:paraId="03B4BDB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、剪切能力：圆钢（Q235A材质）：≥20mm；</w:t>
            </w:r>
          </w:p>
          <w:p w14:paraId="23799F9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、剪切时间：圆钢（Q235A材质）：≤3s；</w:t>
            </w:r>
          </w:p>
          <w:p w14:paraId="73E7625A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、电池持续工作能力：在连续切割直径18mm的圆钢（Q235A材质）≥110次后，电力未耗尽；</w:t>
            </w:r>
          </w:p>
          <w:p w14:paraId="6862D05F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、含电池及液压油重量：≤8kg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3752F3AC">
            <w:pPr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、产品配有3档电量显示功能；</w:t>
            </w:r>
          </w:p>
          <w:p w14:paraId="36126F13">
            <w:pPr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、电池数量：≥2块；</w:t>
            </w:r>
          </w:p>
          <w:p w14:paraId="1EA5C015">
            <w:pPr>
              <w:pStyle w:val="2"/>
              <w:spacing w:line="360" w:lineRule="auto"/>
              <w:ind w:firstLine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、最大切割力：≥190kN；液压输出力：≥19t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3D1154B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、前端有照明显示功能。</w:t>
            </w:r>
          </w:p>
        </w:tc>
      </w:tr>
      <w:tr w14:paraId="23E3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87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80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哈利根铁铤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9030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★产品符合GB 32459-2015 《消防应急救援装备手动破拆工具通用技术条件》标准要求。</w:t>
            </w:r>
          </w:p>
          <w:p w14:paraId="5B59A8A5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1、集羊角撬棍、尖镐和扁镐于一体，材质为45#碳钢或同等材质，具有砍，凿，撬等功能。</w:t>
            </w:r>
          </w:p>
        </w:tc>
      </w:tr>
      <w:tr w14:paraId="0908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80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6A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卷扬机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3A0E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1、产品符合GB/T 3883.1-2014《手持式、可移式电动工具和园林工具的安全 第 1 部分:通用要求》标准要求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2DEBDED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2、绳索直径:≥10mm;最大载荷≥120kg:配绳≥20m；上升速度≥8m/min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续航往复行程≥200m(额定载荷，电池满电)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0AED7C3A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3、具有电磁刹车功能，电压≥30v；电池容量≥20AH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有效遥控距离≥50m。</w:t>
            </w:r>
          </w:p>
        </w:tc>
      </w:tr>
      <w:tr w14:paraId="061A4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71F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06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可燃气体检测仪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4F0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检测气体及浓度范围：EX:0-100%LEL；</w:t>
            </w:r>
          </w:p>
          <w:p w14:paraId="5ADBD2C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温度显示功能：内置温湿度传感器，实时显示环境温湿度；</w:t>
            </w:r>
          </w:p>
          <w:p w14:paraId="5062D7B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采样方式：主动泵吸式，内置气泵可独立打开或关闭，气泵流量500ml/min；</w:t>
            </w:r>
          </w:p>
          <w:p w14:paraId="1902B63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</w:rPr>
              <w:t>示值误差：≤±3% FS；</w:t>
            </w:r>
          </w:p>
          <w:p w14:paraId="3E1CA4F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24"/>
                <w:szCs w:val="24"/>
              </w:rPr>
              <w:t>重 复 性：≤±1%；</w:t>
            </w:r>
          </w:p>
          <w:p w14:paraId="74883D4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sz w:val="24"/>
                <w:szCs w:val="24"/>
              </w:rPr>
              <w:t>零点漂移：≤±1%（FS/年）；</w:t>
            </w:r>
          </w:p>
          <w:p w14:paraId="39AB801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4"/>
                <w:szCs w:val="24"/>
              </w:rPr>
              <w:t>响应时间：≤20s（T90）；</w:t>
            </w:r>
          </w:p>
          <w:p w14:paraId="063651C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sz w:val="24"/>
                <w:szCs w:val="24"/>
              </w:rPr>
              <w:t>恢复时间：≤30s；</w:t>
            </w:r>
          </w:p>
          <w:p w14:paraId="72538AF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外壳材质：高强度耐磨聚碳酸酯外壳或同等质量材质； </w:t>
            </w:r>
          </w:p>
          <w:p w14:paraId="4008D47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sz w:val="24"/>
                <w:szCs w:val="24"/>
              </w:rPr>
              <w:t>重量：≤0.6kg；</w:t>
            </w:r>
          </w:p>
          <w:p w14:paraId="1709816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工作时间：≥24h；</w:t>
            </w:r>
          </w:p>
          <w:p w14:paraId="295603E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cs="宋体"/>
                <w:sz w:val="24"/>
                <w:szCs w:val="24"/>
              </w:rPr>
              <w:t>报警方式：声音报警95dB@30cm、振动报警、红色LED报警灯；</w:t>
            </w:r>
          </w:p>
          <w:p w14:paraId="4763452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cs="宋体"/>
                <w:sz w:val="24"/>
                <w:szCs w:val="24"/>
              </w:rPr>
              <w:t>显示屏：≥2.3寸TFT大彩屏；</w:t>
            </w:r>
          </w:p>
          <w:p w14:paraId="4FF148B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cs="宋体"/>
                <w:sz w:val="24"/>
                <w:szCs w:val="24"/>
              </w:rPr>
              <w:t>直接读数：测量值、数据记录状态、泵工作状态、环境温度湿度；</w:t>
            </w:r>
          </w:p>
          <w:p w14:paraId="09EF970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sz w:val="24"/>
                <w:szCs w:val="24"/>
              </w:rPr>
              <w:t>数据记录功能：自动存储数据，传感器存储间隔可自定义，可连续存储30万组带日期时间数据；</w:t>
            </w:r>
          </w:p>
          <w:p w14:paraId="09DDED6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sz w:val="24"/>
                <w:szCs w:val="24"/>
              </w:rPr>
              <w:t>防护等级：≥IP65。</w:t>
            </w:r>
          </w:p>
        </w:tc>
      </w:tr>
      <w:tr w14:paraId="52CF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D6E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C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木锯切割机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3CC66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★结构组成：由发动机、锯链、手柄、燃油箱等组成。</w:t>
            </w:r>
          </w:p>
          <w:p w14:paraId="715BB59B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1、发动机气缸排量≥50cm³；</w:t>
            </w:r>
          </w:p>
          <w:p w14:paraId="3A85CB7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2、功率≥2.5kW；</w:t>
            </w:r>
          </w:p>
          <w:p w14:paraId="233EFEF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3、怠速≥2700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r/min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0CB065B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4、转速≥9500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r/min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69FAFB1E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5、燃油箱容量≥0.4L；</w:t>
            </w:r>
          </w:p>
          <w:p w14:paraId="6C3DEA6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6、链条润滑油箱容量≥0.2L；</w:t>
            </w:r>
          </w:p>
          <w:p w14:paraId="45A5F6AE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导板长度</w:t>
            </w: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450mm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53117397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</w:rPr>
              <w:t>8、切割深度≥400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mm；</w:t>
            </w:r>
          </w:p>
          <w:p w14:paraId="6552585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9、重量≤5kg。</w:t>
            </w:r>
          </w:p>
        </w:tc>
      </w:tr>
      <w:tr w14:paraId="1AED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392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55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气象仪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F50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1、测量种类：气压、海拔高度、温度、湿度、风速；</w:t>
            </w:r>
          </w:p>
          <w:p w14:paraId="6E3DCD7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2、温度测量范围(a)：-5℃≤a ≤50℃；</w:t>
            </w:r>
          </w:p>
          <w:p w14:paraId="6FC96C0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4、风速测量范围：≥20.0m/s；</w:t>
            </w:r>
          </w:p>
          <w:p w14:paraId="5164BA3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5、气压测量范围≥300-1100hPa；</w:t>
            </w:r>
          </w:p>
          <w:p w14:paraId="239CBF74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6、海拔高度范围≥-500m—7000m；</w:t>
            </w:r>
          </w:p>
          <w:p w14:paraId="455F3EE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7、风速准确度：±3%；</w:t>
            </w:r>
          </w:p>
          <w:p w14:paraId="7736262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8、温度准确度：±1℃；</w:t>
            </w:r>
          </w:p>
          <w:p w14:paraId="52AC09D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9、湿度准确度：±1%RH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1939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D70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B0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无齿锯A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42923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★符合GB32460-2015《消防应急救援装备破拆机具通用技术条件》标准要求。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1、汽缸排量≥70ml；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2、汽缸缸管内径≥45mm；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3、锯片转速≥4000rpm；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4、标准怠速≥ 2500rpm；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5、功率≥3.0kw；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6、最大转速≥9000rpm；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7、燃油箱体积≥0.70L；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8、锯片规格≥350mm；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9、切割深度≥115mm；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10、噪声≤100dB。 </w:t>
            </w:r>
          </w:p>
        </w:tc>
      </w:tr>
      <w:tr w14:paraId="62CE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F87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0B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氧炔气焊切割设备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9F9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1、切割范围包含但不限于高中低碳钢、合金钢、有色金属及不锈钢材料等；</w:t>
            </w:r>
          </w:p>
          <w:p w14:paraId="319DFFC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2、燃料：汽油；</w:t>
            </w:r>
          </w:p>
          <w:p w14:paraId="2D32773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</w:rPr>
              <w:t>3、油箱容积≥1.5L；</w:t>
            </w:r>
          </w:p>
          <w:p w14:paraId="7E16C7D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4、额定氧气罐装压力≥20MPa；</w:t>
            </w:r>
          </w:p>
          <w:p w14:paraId="0348722B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5、工作氧气罐装压力≥15MPa；</w:t>
            </w:r>
          </w:p>
          <w:p w14:paraId="168BAD3E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6、额定氧气罐装容积≥6.8L；</w:t>
            </w:r>
          </w:p>
          <w:p w14:paraId="19BDFB5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7、工作氧气输出压力范围:0.1-1.2MPa；</w:t>
            </w:r>
          </w:p>
          <w:p w14:paraId="59B7B02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8、作业环境温度:-40～50℃；</w:t>
            </w:r>
          </w:p>
          <w:p w14:paraId="54D4F7A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9、作业噪声声级≤45dB；</w:t>
            </w:r>
          </w:p>
          <w:p w14:paraId="7C4CF89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10、作业粉尘浓度≤1.2mg/m³；</w:t>
            </w:r>
          </w:p>
          <w:p w14:paraId="0807B12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</w:rPr>
              <w:t>11、切割厚度≥120mm。</w:t>
            </w:r>
          </w:p>
        </w:tc>
      </w:tr>
      <w:tr w14:paraId="06B2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F56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29</w:t>
            </w:r>
            <w:bookmarkStart w:id="0" w:name="_GoBack"/>
            <w:bookmarkEnd w:id="0"/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1D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液压千斤顶</w:t>
            </w:r>
          </w:p>
        </w:tc>
        <w:tc>
          <w:tcPr>
            <w:tcW w:w="3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CEE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1、额定工作压力 ≥72MPa；</w:t>
            </w:r>
          </w:p>
          <w:p w14:paraId="32D12A0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2、最大开启力 ≥50T；</w:t>
            </w:r>
          </w:p>
          <w:p w14:paraId="51FCFDB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3、闭合长度 ≥215mm；</w:t>
            </w:r>
          </w:p>
          <w:p w14:paraId="23A2E7B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4、活塞直径≥80mm；</w:t>
            </w:r>
          </w:p>
          <w:p w14:paraId="772103C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5、油管直径≥120mm；</w:t>
            </w:r>
          </w:p>
          <w:p w14:paraId="31D34DA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6、行程高度：≥150mm；</w:t>
            </w:r>
          </w:p>
          <w:p w14:paraId="668A414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7、质量  ≤17kg；</w:t>
            </w:r>
          </w:p>
          <w:p w14:paraId="17630C3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★每台配备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台液压手动泵，配5米液压管1根。</w:t>
            </w:r>
          </w:p>
        </w:tc>
      </w:tr>
    </w:tbl>
    <w:p w14:paraId="4D2D152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F95A1"/>
    <w:multiLevelType w:val="singleLevel"/>
    <w:tmpl w:val="D1DF95A1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F218F57B"/>
    <w:multiLevelType w:val="singleLevel"/>
    <w:tmpl w:val="F218F5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25BDE2"/>
    <w:multiLevelType w:val="singleLevel"/>
    <w:tmpl w:val="0A25BDE2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2826"/>
    <w:rsid w:val="54C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2025-04-07T10:16:00Z</dcterms:created>
  <dc:creator>香橙味biu~</dc:creator>
  <cp:lastModifiedBy>香橙味biu~</cp:lastModifiedBy>
  <dcterms:modified xsi:type="dcterms:W3CDTF">2025-04-07T10:24:20Z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15F8BC5F5A63457786E4A1FF373B33AF_11</vt:lpwstr>
  </property>
  <property fmtid="{D5CDD505-2E9C-101B-9397-08002B2CF9AE}" pid="4" name="KSOTemplateDocerSaveRecord">
    <vt:lpwstr>eyJoZGlkIjoiMWU2MzA2YThjYTYwNzQxMjE1OTI4Yjg1MDZiZTllZjQiLCJ1c2VySWQiOiIxNDAzNTc4OTE5In0=</vt:lpwstr>
  </property>
</Properties>
</file>