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03F36">
      <w:pPr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商务要求应答表</w:t>
      </w:r>
    </w:p>
    <w:p w14:paraId="7EA978AC">
      <w:pPr>
        <w:spacing w:line="360" w:lineRule="auto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项目名称：</w:t>
      </w:r>
    </w:p>
    <w:p w14:paraId="4EC91EBB"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24"/>
        </w:rPr>
        <w:t>项目编号：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145C67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D6D10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B0509A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项目要求</w:t>
            </w: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20DC8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4D9A55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</w:t>
            </w:r>
          </w:p>
        </w:tc>
      </w:tr>
      <w:tr w14:paraId="16CB1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3B6BF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6F4FB4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F5E44">
            <w:pPr>
              <w:spacing w:line="360" w:lineRule="auto"/>
              <w:ind w:right="21" w:rightChars="10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21461E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04D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36D8F5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3D4E66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4931AB">
            <w:pPr>
              <w:spacing w:line="360" w:lineRule="auto"/>
              <w:ind w:right="21" w:rightChars="10"/>
              <w:jc w:val="left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1BF04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00789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AFB36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BE9550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BDCF1">
            <w:pPr>
              <w:spacing w:line="360" w:lineRule="auto"/>
              <w:ind w:right="-82" w:rightChars="-39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73DC0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45FCC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E29F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FCAB93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49FD82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A7A4C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43FC4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E1CC6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06EC9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8904A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EE3347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7802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BD0DD1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6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CEC84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16DEE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50463F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3CAD2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B1502C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0"/>
              </w:rPr>
              <w:t>…</w:t>
            </w:r>
          </w:p>
        </w:tc>
        <w:tc>
          <w:tcPr>
            <w:tcW w:w="2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418CE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4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F4A54A">
            <w:pPr>
              <w:spacing w:line="360" w:lineRule="auto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45666">
            <w:pPr>
              <w:spacing w:line="360" w:lineRule="auto"/>
              <w:ind w:right="21" w:rightChars="1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1B0FA4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</w:p>
    <w:p w14:paraId="23400894">
      <w:pPr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供应商必须据实填写，不得虚假响应，否则取消成交资格。如与磋商文件中第五章的商务要求有偏离（包括正偏离/负偏离），请将偏离条款逐条应答，如所有条款未有偏离，则无须在此表中应答，视为默认完全响应和接受磋商文件第五章中商务要求的所有内容，供应商不得以未做应答为理由而拒不接受。</w:t>
      </w:r>
    </w:p>
    <w:p w14:paraId="263457BE">
      <w:pPr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</w:p>
    <w:p w14:paraId="1F87499E">
      <w:pPr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</w:p>
    <w:p w14:paraId="3DF39B97">
      <w:pPr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供应商名称：XXX（盖单位公章）</w:t>
      </w:r>
    </w:p>
    <w:p w14:paraId="0073B63A">
      <w:pPr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法定代表人或授权代表</w:t>
      </w:r>
      <w:r>
        <w:rPr>
          <w:rFonts w:hint="eastAsia" w:ascii="仿宋" w:hAnsi="仿宋" w:eastAsia="仿宋" w:cs="仿宋"/>
          <w:sz w:val="24"/>
        </w:rPr>
        <w:t>（签字或加盖个人印章）</w:t>
      </w:r>
      <w:r>
        <w:rPr>
          <w:rFonts w:hint="eastAsia" w:ascii="仿宋" w:hAnsi="仿宋" w:eastAsia="仿宋" w:cs="仿宋"/>
          <w:bCs/>
          <w:sz w:val="24"/>
        </w:rPr>
        <w:t>：XXX</w:t>
      </w:r>
    </w:p>
    <w:p w14:paraId="03D8C80F">
      <w:pPr>
        <w:adjustRightInd w:val="0"/>
        <w:spacing w:line="360" w:lineRule="auto"/>
        <w:ind w:firstLine="540" w:firstLineChars="225"/>
        <w:jc w:val="left"/>
        <w:outlineLvl w:val="3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日  期</w:t>
      </w:r>
      <w:r>
        <w:rPr>
          <w:rFonts w:hint="eastAsia" w:ascii="仿宋" w:hAnsi="仿宋" w:eastAsia="仿宋" w:cs="仿宋"/>
          <w:sz w:val="24"/>
        </w:rPr>
        <w:t>：</w:t>
      </w:r>
      <w:r>
        <w:rPr>
          <w:rFonts w:hint="eastAsia" w:ascii="仿宋" w:hAnsi="仿宋" w:eastAsia="仿宋" w:cs="仿宋"/>
          <w:bCs/>
          <w:sz w:val="24"/>
        </w:rPr>
        <w:t>XXX年XXX月XXX日</w:t>
      </w:r>
    </w:p>
    <w:p w14:paraId="476A528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96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2025-02-08T09:23:11Z</dcterms:created>
  <dc:creator>Administrator</dc:creator>
  <cp:lastModifiedBy>等风不如追风</cp:lastModifiedBy>
  <dcterms:modified xsi:type="dcterms:W3CDTF">2025-02-08T09:23:21Z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eyJoZGlkIjoiMTU1NWZhNDc3NjU0NWQ1ODFiZmE5YmJmYTA0OTFjOWQiLCJ1c2VySWQiOiI1Nzk2NzYyMDUifQ==</vt:lpwstr>
  </property>
  <property fmtid="{D5CDD505-2E9C-101B-9397-08002B2CF9AE}" pid="4" name="ICV">
    <vt:lpwstr>9A9828F804CE477CB7F249FB30F2961D_12</vt:lpwstr>
  </property>
</Properties>
</file>