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7366">
      <w:pPr>
        <w:spacing w:line="135" w:lineRule="auto"/>
        <w:rPr>
          <w:rFonts w:ascii="Arial"/>
          <w:sz w:val="2"/>
        </w:rPr>
      </w:pPr>
      <w:bookmarkStart w:id="0" w:name="_GoBack"/>
      <w:bookmarkEnd w:id="0"/>
    </w:p>
    <w:tbl>
      <w:tblPr>
        <w:tblStyle w:val="17"/>
        <w:tblW w:w="736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
        <w:gridCol w:w="3953"/>
        <w:gridCol w:w="1170"/>
        <w:gridCol w:w="540"/>
        <w:gridCol w:w="870"/>
      </w:tblGrid>
      <w:tr w14:paraId="24E046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33" w:type="dxa"/>
            <w:tcBorders>
              <w:top w:val="double" w:color="000000" w:sz="6" w:space="0"/>
              <w:left w:val="double" w:color="000000" w:sz="6" w:space="0"/>
              <w:bottom w:val="single" w:color="000000" w:sz="6" w:space="0"/>
              <w:right w:val="single" w:color="000000" w:sz="6" w:space="0"/>
            </w:tcBorders>
            <w:vAlign w:val="center"/>
          </w:tcPr>
          <w:p w14:paraId="262F3C63">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rPr>
              <w:t>1</w:t>
            </w:r>
          </w:p>
        </w:tc>
        <w:tc>
          <w:tcPr>
            <w:tcW w:w="3953" w:type="dxa"/>
            <w:tcBorders>
              <w:top w:val="double" w:color="000000" w:sz="6" w:space="0"/>
              <w:left w:val="single" w:color="000000" w:sz="6" w:space="0"/>
              <w:bottom w:val="single" w:color="000000" w:sz="6" w:space="0"/>
              <w:right w:val="single" w:color="000000" w:sz="6" w:space="0"/>
            </w:tcBorders>
            <w:vAlign w:val="center"/>
          </w:tcPr>
          <w:p w14:paraId="06165779">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rPr>
              <w:t>2</w:t>
            </w:r>
          </w:p>
        </w:tc>
        <w:tc>
          <w:tcPr>
            <w:tcW w:w="1170" w:type="dxa"/>
            <w:tcBorders>
              <w:top w:val="double" w:color="000000" w:sz="6" w:space="0"/>
              <w:left w:val="single" w:color="000000" w:sz="6" w:space="0"/>
              <w:bottom w:val="single" w:color="000000" w:sz="6" w:space="0"/>
              <w:right w:val="single" w:color="000000" w:sz="6" w:space="0"/>
            </w:tcBorders>
            <w:vAlign w:val="center"/>
          </w:tcPr>
          <w:p w14:paraId="38431EF1">
            <w:pPr>
              <w:snapToGrid w:val="0"/>
              <w:jc w:val="center"/>
              <w:rPr>
                <w:rStyle w:val="22"/>
                <w:rFonts w:hint="eastAsia" w:ascii="宋体" w:hAnsi="宋体" w:eastAsia="宋体" w:cs="宋体"/>
                <w:b w:val="0"/>
                <w:bCs/>
                <w:sz w:val="24"/>
                <w:szCs w:val="24"/>
                <w:lang w:eastAsia="zh-CN"/>
              </w:rPr>
            </w:pPr>
            <w:r>
              <w:rPr>
                <w:rStyle w:val="22"/>
                <w:rFonts w:hint="eastAsia" w:ascii="宋体" w:hAnsi="宋体" w:cs="宋体"/>
                <w:b w:val="0"/>
                <w:bCs/>
                <w:sz w:val="24"/>
                <w:szCs w:val="24"/>
                <w:lang w:val="en-US" w:eastAsia="zh-CN"/>
              </w:rPr>
              <w:t>4</w:t>
            </w:r>
          </w:p>
        </w:tc>
        <w:tc>
          <w:tcPr>
            <w:tcW w:w="540" w:type="dxa"/>
            <w:tcBorders>
              <w:top w:val="double" w:color="000000" w:sz="6" w:space="0"/>
              <w:left w:val="single" w:color="000000" w:sz="6" w:space="0"/>
              <w:bottom w:val="single" w:color="000000" w:sz="6" w:space="0"/>
              <w:right w:val="single" w:color="000000" w:sz="6" w:space="0"/>
            </w:tcBorders>
            <w:vAlign w:val="center"/>
          </w:tcPr>
          <w:p w14:paraId="304E352D">
            <w:pPr>
              <w:snapToGrid w:val="0"/>
              <w:jc w:val="center"/>
              <w:rPr>
                <w:rStyle w:val="22"/>
                <w:rFonts w:hint="eastAsia" w:ascii="宋体" w:hAnsi="宋体" w:eastAsia="宋体" w:cs="宋体"/>
                <w:b w:val="0"/>
                <w:bCs/>
                <w:sz w:val="24"/>
                <w:szCs w:val="24"/>
                <w:lang w:eastAsia="zh-CN"/>
              </w:rPr>
            </w:pPr>
            <w:r>
              <w:rPr>
                <w:rStyle w:val="22"/>
                <w:rFonts w:hint="eastAsia" w:ascii="宋体" w:hAnsi="宋体" w:cs="宋体"/>
                <w:b w:val="0"/>
                <w:bCs/>
                <w:sz w:val="24"/>
                <w:szCs w:val="24"/>
                <w:lang w:val="en-US" w:eastAsia="zh-CN"/>
              </w:rPr>
              <w:t>5</w:t>
            </w:r>
          </w:p>
        </w:tc>
        <w:tc>
          <w:tcPr>
            <w:tcW w:w="870" w:type="dxa"/>
            <w:tcBorders>
              <w:top w:val="double" w:color="000000" w:sz="6" w:space="0"/>
              <w:left w:val="single" w:color="000000" w:sz="6" w:space="0"/>
              <w:bottom w:val="single" w:color="000000" w:sz="6" w:space="0"/>
              <w:right w:val="single" w:color="000000" w:sz="6" w:space="0"/>
            </w:tcBorders>
            <w:vAlign w:val="center"/>
          </w:tcPr>
          <w:p w14:paraId="7F1F06C1">
            <w:pPr>
              <w:snapToGrid w:val="0"/>
              <w:jc w:val="center"/>
              <w:rPr>
                <w:rStyle w:val="22"/>
                <w:rFonts w:hint="eastAsia" w:ascii="宋体" w:hAnsi="宋体" w:eastAsia="宋体" w:cs="宋体"/>
                <w:b w:val="0"/>
                <w:bCs/>
                <w:sz w:val="24"/>
                <w:szCs w:val="24"/>
                <w:lang w:eastAsia="zh-CN"/>
              </w:rPr>
            </w:pPr>
            <w:r>
              <w:rPr>
                <w:rStyle w:val="22"/>
                <w:rFonts w:hint="eastAsia" w:ascii="宋体" w:hAnsi="宋体" w:cs="宋体"/>
                <w:b w:val="0"/>
                <w:bCs/>
                <w:sz w:val="24"/>
                <w:szCs w:val="24"/>
                <w:lang w:val="en-US" w:eastAsia="zh-CN"/>
              </w:rPr>
              <w:t>6</w:t>
            </w:r>
          </w:p>
        </w:tc>
      </w:tr>
      <w:tr w14:paraId="7202EE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33" w:type="dxa"/>
            <w:tcBorders>
              <w:top w:val="single" w:color="000000" w:sz="6" w:space="0"/>
              <w:left w:val="double" w:color="000000" w:sz="6" w:space="0"/>
              <w:bottom w:val="single" w:color="000000" w:sz="6" w:space="0"/>
              <w:right w:val="single" w:color="000000" w:sz="6" w:space="0"/>
            </w:tcBorders>
            <w:vAlign w:val="center"/>
          </w:tcPr>
          <w:p w14:paraId="4458097D">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rPr>
              <w:t>货物名称</w:t>
            </w:r>
          </w:p>
        </w:tc>
        <w:tc>
          <w:tcPr>
            <w:tcW w:w="3953" w:type="dxa"/>
            <w:tcBorders>
              <w:top w:val="single" w:color="000000" w:sz="6" w:space="0"/>
              <w:left w:val="single" w:color="000000" w:sz="6" w:space="0"/>
              <w:bottom w:val="single" w:color="000000" w:sz="6" w:space="0"/>
              <w:right w:val="single" w:color="000000" w:sz="6" w:space="0"/>
            </w:tcBorders>
            <w:vAlign w:val="center"/>
          </w:tcPr>
          <w:p w14:paraId="59D4473E">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rPr>
              <w:t>规格型号</w:t>
            </w:r>
          </w:p>
        </w:tc>
        <w:tc>
          <w:tcPr>
            <w:tcW w:w="1170" w:type="dxa"/>
            <w:tcBorders>
              <w:top w:val="single" w:color="000000" w:sz="6" w:space="0"/>
              <w:left w:val="single" w:color="000000" w:sz="6" w:space="0"/>
              <w:bottom w:val="single" w:color="000000" w:sz="6" w:space="0"/>
              <w:right w:val="single" w:color="000000" w:sz="6" w:space="0"/>
            </w:tcBorders>
            <w:vAlign w:val="center"/>
          </w:tcPr>
          <w:p w14:paraId="08749DD9">
            <w:pPr>
              <w:snapToGrid w:val="0"/>
              <w:jc w:val="center"/>
              <w:rPr>
                <w:rStyle w:val="22"/>
                <w:rFonts w:hint="eastAsia" w:ascii="宋体" w:hAnsi="宋体" w:eastAsia="宋体" w:cs="宋体"/>
                <w:b w:val="0"/>
                <w:bCs/>
                <w:i w:val="0"/>
                <w:iCs w:val="0"/>
                <w:sz w:val="24"/>
                <w:szCs w:val="24"/>
              </w:rPr>
            </w:pPr>
            <w:r>
              <w:rPr>
                <w:rStyle w:val="22"/>
                <w:rFonts w:hint="eastAsia" w:ascii="宋体" w:hAnsi="宋体" w:eastAsia="宋体" w:cs="宋体"/>
                <w:b w:val="0"/>
                <w:bCs/>
                <w:i w:val="0"/>
                <w:iCs w:val="0"/>
                <w:sz w:val="24"/>
                <w:szCs w:val="24"/>
              </w:rPr>
              <w:t>设备单价</w:t>
            </w:r>
          </w:p>
          <w:p w14:paraId="103AE933">
            <w:pPr>
              <w:snapToGrid w:val="0"/>
              <w:jc w:val="center"/>
              <w:rPr>
                <w:rStyle w:val="22"/>
                <w:rFonts w:hint="eastAsia" w:ascii="宋体" w:hAnsi="宋体" w:eastAsia="宋体" w:cs="宋体"/>
                <w:b w:val="0"/>
                <w:bCs/>
                <w:i w:val="0"/>
                <w:iCs w:val="0"/>
                <w:sz w:val="24"/>
                <w:szCs w:val="24"/>
                <w:lang w:eastAsia="zh-CN"/>
              </w:rPr>
            </w:pPr>
            <w:r>
              <w:rPr>
                <w:rStyle w:val="22"/>
                <w:rFonts w:hint="eastAsia" w:ascii="宋体" w:hAnsi="宋体" w:eastAsia="宋体" w:cs="宋体"/>
                <w:b w:val="0"/>
                <w:bCs/>
                <w:i w:val="0"/>
                <w:iCs w:val="0"/>
                <w:sz w:val="24"/>
                <w:szCs w:val="24"/>
              </w:rPr>
              <w:t>（现场落地/车板价）</w:t>
            </w:r>
            <w:r>
              <w:rPr>
                <w:rStyle w:val="22"/>
                <w:rFonts w:hint="eastAsia" w:ascii="宋体" w:hAnsi="宋体" w:eastAsia="宋体" w:cs="宋体"/>
                <w:b w:val="0"/>
                <w:bCs/>
                <w:i w:val="0"/>
                <w:iCs w:val="0"/>
                <w:sz w:val="24"/>
                <w:szCs w:val="24"/>
                <w:lang w:eastAsia="zh-CN"/>
              </w:rPr>
              <w:t>（</w:t>
            </w:r>
            <w:r>
              <w:rPr>
                <w:rStyle w:val="22"/>
                <w:rFonts w:hint="eastAsia" w:ascii="宋体" w:hAnsi="宋体" w:eastAsia="宋体" w:cs="宋体"/>
                <w:b w:val="0"/>
                <w:bCs/>
                <w:i w:val="0"/>
                <w:iCs w:val="0"/>
                <w:sz w:val="24"/>
                <w:szCs w:val="24"/>
                <w:lang w:val="en-US" w:eastAsia="zh-CN"/>
              </w:rPr>
              <w:t>元</w:t>
            </w:r>
            <w:r>
              <w:rPr>
                <w:rStyle w:val="22"/>
                <w:rFonts w:hint="eastAsia" w:ascii="宋体" w:hAnsi="宋体" w:eastAsia="宋体" w:cs="宋体"/>
                <w:b w:val="0"/>
                <w:bCs/>
                <w:i w:val="0"/>
                <w:iCs w:val="0"/>
                <w:sz w:val="24"/>
                <w:szCs w:val="24"/>
                <w:lang w:eastAsia="zh-CN"/>
              </w:rPr>
              <w:t>）</w:t>
            </w:r>
          </w:p>
          <w:p w14:paraId="41CEB8BA">
            <w:pPr>
              <w:snapToGrid w:val="0"/>
              <w:jc w:val="center"/>
              <w:rPr>
                <w:rStyle w:val="22"/>
                <w:rFonts w:hint="eastAsia" w:ascii="宋体" w:hAnsi="宋体" w:eastAsia="宋体" w:cs="宋体"/>
                <w:b w:val="0"/>
                <w:bCs/>
                <w:i w:val="0"/>
                <w:iCs w:val="0"/>
                <w:sz w:val="24"/>
                <w:szCs w:val="24"/>
              </w:rPr>
            </w:pPr>
            <w:r>
              <w:rPr>
                <w:rStyle w:val="22"/>
                <w:rFonts w:hint="eastAsia" w:ascii="宋体" w:hAnsi="宋体" w:eastAsia="宋体" w:cs="宋体"/>
                <w:b w:val="0"/>
                <w:bCs/>
                <w:i w:val="0"/>
                <w:iCs w:val="0"/>
                <w:sz w:val="24"/>
                <w:szCs w:val="24"/>
              </w:rPr>
              <w:t>9=4+5+6+7+8</w:t>
            </w:r>
          </w:p>
        </w:tc>
        <w:tc>
          <w:tcPr>
            <w:tcW w:w="540" w:type="dxa"/>
            <w:tcBorders>
              <w:top w:val="single" w:color="000000" w:sz="6" w:space="0"/>
              <w:left w:val="single" w:color="000000" w:sz="6" w:space="0"/>
              <w:bottom w:val="single" w:color="000000" w:sz="6" w:space="0"/>
              <w:right w:val="single" w:color="000000" w:sz="6" w:space="0"/>
            </w:tcBorders>
            <w:vAlign w:val="center"/>
          </w:tcPr>
          <w:p w14:paraId="29DEC370">
            <w:pPr>
              <w:snapToGrid w:val="0"/>
              <w:jc w:val="center"/>
              <w:rPr>
                <w:rStyle w:val="22"/>
                <w:rFonts w:hint="eastAsia" w:ascii="宋体" w:hAnsi="宋体" w:eastAsia="宋体" w:cs="宋体"/>
                <w:b w:val="0"/>
                <w:bCs/>
                <w:i w:val="0"/>
                <w:iCs w:val="0"/>
                <w:sz w:val="24"/>
                <w:szCs w:val="24"/>
              </w:rPr>
            </w:pPr>
            <w:r>
              <w:rPr>
                <w:rStyle w:val="22"/>
                <w:rFonts w:hint="eastAsia" w:ascii="宋体" w:hAnsi="宋体" w:eastAsia="宋体" w:cs="宋体"/>
                <w:b w:val="0"/>
                <w:bCs/>
                <w:i w:val="0"/>
                <w:iCs w:val="0"/>
                <w:sz w:val="24"/>
                <w:szCs w:val="24"/>
              </w:rPr>
              <w:t>单位</w:t>
            </w:r>
          </w:p>
        </w:tc>
        <w:tc>
          <w:tcPr>
            <w:tcW w:w="870" w:type="dxa"/>
            <w:tcBorders>
              <w:top w:val="single" w:color="000000" w:sz="6" w:space="0"/>
              <w:left w:val="single" w:color="000000" w:sz="6" w:space="0"/>
              <w:bottom w:val="single" w:color="000000" w:sz="6" w:space="0"/>
              <w:right w:val="single" w:color="000000" w:sz="6" w:space="0"/>
            </w:tcBorders>
            <w:vAlign w:val="center"/>
          </w:tcPr>
          <w:p w14:paraId="4180638E">
            <w:pPr>
              <w:snapToGrid w:val="0"/>
              <w:jc w:val="center"/>
              <w:rPr>
                <w:rStyle w:val="22"/>
                <w:rFonts w:hint="eastAsia" w:ascii="宋体" w:hAnsi="宋体" w:eastAsia="宋体" w:cs="宋体"/>
                <w:b w:val="0"/>
                <w:bCs/>
                <w:i w:val="0"/>
                <w:iCs w:val="0"/>
                <w:sz w:val="24"/>
                <w:szCs w:val="24"/>
              </w:rPr>
            </w:pPr>
            <w:r>
              <w:rPr>
                <w:rStyle w:val="22"/>
                <w:rFonts w:hint="eastAsia" w:ascii="宋体" w:hAnsi="宋体" w:eastAsia="宋体" w:cs="宋体"/>
                <w:b w:val="0"/>
                <w:bCs/>
                <w:i w:val="0"/>
                <w:iCs w:val="0"/>
                <w:sz w:val="24"/>
                <w:szCs w:val="24"/>
              </w:rPr>
              <w:t>数量</w:t>
            </w:r>
          </w:p>
        </w:tc>
      </w:tr>
      <w:tr w14:paraId="34C976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33" w:type="dxa"/>
            <w:tcBorders>
              <w:top w:val="single" w:color="000000" w:sz="6" w:space="0"/>
              <w:left w:val="double" w:color="000000" w:sz="6" w:space="0"/>
              <w:bottom w:val="single" w:color="000000" w:sz="6" w:space="0"/>
              <w:right w:val="single" w:color="000000" w:sz="6" w:space="0"/>
            </w:tcBorders>
            <w:shd w:val="clear" w:color="auto" w:fill="auto"/>
            <w:vAlign w:val="center"/>
          </w:tcPr>
          <w:p w14:paraId="1802B905">
            <w:pPr>
              <w:snapToGrid w:val="0"/>
              <w:jc w:val="center"/>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rPr>
              <w:t>车载移动式交通违法高清视频取证设备</w:t>
            </w:r>
          </w:p>
        </w:tc>
        <w:tc>
          <w:tcPr>
            <w:tcW w:w="3953" w:type="dxa"/>
            <w:tcBorders>
              <w:top w:val="single" w:color="000000" w:sz="6" w:space="0"/>
              <w:left w:val="single" w:color="000000" w:sz="6" w:space="0"/>
              <w:bottom w:val="single" w:color="000000" w:sz="6" w:space="0"/>
              <w:right w:val="single" w:color="000000" w:sz="6" w:space="0"/>
            </w:tcBorders>
            <w:vAlign w:val="center"/>
          </w:tcPr>
          <w:p w14:paraId="1B7A3990">
            <w:pPr>
              <w:snapToGrid w:val="0"/>
              <w:jc w:val="both"/>
              <w:rPr>
                <w:rStyle w:val="22"/>
                <w:rFonts w:hint="default" w:ascii="宋体" w:hAnsi="宋体" w:eastAsia="宋体" w:cs="宋体"/>
                <w:b w:val="0"/>
                <w:bCs/>
                <w:sz w:val="24"/>
                <w:szCs w:val="24"/>
                <w:lang w:val="en-US"/>
              </w:rPr>
            </w:pPr>
            <w:r>
              <w:rPr>
                <w:rStyle w:val="22"/>
                <w:rFonts w:hint="eastAsia" w:ascii="宋体" w:hAnsi="宋体" w:eastAsia="宋体" w:cs="宋体"/>
                <w:b w:val="0"/>
                <w:bCs/>
                <w:sz w:val="24"/>
                <w:szCs w:val="24"/>
                <w:lang w:val="en-US" w:eastAsia="zh-CN"/>
              </w:rPr>
              <w:t>型号：</w:t>
            </w:r>
            <w:r>
              <w:rPr>
                <w:rStyle w:val="22"/>
                <w:rFonts w:hint="eastAsia" w:ascii="宋体" w:hAnsi="宋体" w:cs="宋体"/>
                <w:b w:val="0"/>
                <w:bCs/>
                <w:sz w:val="24"/>
                <w:szCs w:val="24"/>
                <w:lang w:val="en-US" w:eastAsia="zh-CN"/>
              </w:rPr>
              <w:t>DS-M196XX-Q36</w:t>
            </w:r>
          </w:p>
          <w:p w14:paraId="0877F046">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规格：车载移动式交通违法高清视频取证设备安装在车顶上部，警灯内部同时集成了5路周边可调动高清摄像机，1路内置高清监控云台、视频监控主机、数据采集处理模块、警示照明灯、警报扬声器等功能部件，组成新型一体化的智能警灯一体化智能警灯集警务调度、动态执法取证、纠违稽查、监控传输、声光警示为一体，可以自动识别经过的车牌、车型、人脸、人形、非机动车等5大类目标特征，通过与公安平台数据库比对后，能将比对成功的预警信息下发到车载前端设备中，实现对车辆和人员的移动缉查布控功能。对交通违法行为中的违法停车、车牌限行等多种违法行为实现自动抓拍。同时借助5G/4G无线传输、北斗/GPS定位等技术，与交警集成平台实现对接，满足高效快速的警力调度和远程指挥的需求，提高警情处置效率。</w:t>
            </w:r>
          </w:p>
          <w:p w14:paraId="65D2BBBE">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一、技术要求</w:t>
            </w:r>
          </w:p>
          <w:p w14:paraId="7F51187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车载移动式交通违法高清视频取证设备和自建平台与集成指挥平台融合通信模块对接遵循GB/T28181标准规定的公共安全视频监控联网系统的互联结构、传输、交换，控制的基本要求和安全性要求，以及控制、传输流程和协议接口等技术要求。</w:t>
            </w:r>
          </w:p>
          <w:p w14:paraId="44BDDA10">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▲2.编码要求</w:t>
            </w:r>
          </w:p>
          <w:p w14:paraId="4D62EF1B">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设备视频图像编码H.264/H.265，音频编码为G711U、G711A,编码不符合要求的，需终端厂家完成改造后再进行对接。</w:t>
            </w:r>
          </w:p>
          <w:p w14:paraId="585B72D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▲3.互联网接入</w:t>
            </w:r>
          </w:p>
          <w:p w14:paraId="318CF8D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依托公安移动信息网，将警务通的集指APP采集的音视频信息，通过视频安全边界，接入公安网融合通信一体机，为公安网集成指挥平台提供音频视频服务，指挥中心坐席电脑通过视频中控或视频矩阵，将集成指挥中心调度的桌面画面和音频信息推送至会议终端，并用视频会议MCU设备实现视频会议终端的混音和画面切换。</w:t>
            </w:r>
          </w:p>
          <w:p w14:paraId="73F1085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智能警灯抓拍系统设备符合GB/T28181-2016和GA/T1400-2017标准要求。能够按照GB/T28181-2016标准将视频和实时定位接入交警支队5G执法设备集成平台。实现智能警灯系统的定位监控、云台控制、实时视频调取，历史视频点播。</w:t>
            </w:r>
          </w:p>
          <w:p w14:paraId="4C69970B">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GPS坐标系采用WGS84坐标系，GPS定位数据要实时推送到kafka消息队列指定TOPIC上。延时小于1秒。</w:t>
            </w:r>
          </w:p>
          <w:p w14:paraId="6A9B87F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车载设备识别的视频结构化数据要按照不同的识别对象结构分别推送到KAFKA上不同的Ttopic上，包括不限于行人、车辆、事件等。数据格式采用标准JSON格式，对象图片采用jpg格式采用base64编码与数据存储在同一个json中。</w:t>
            </w:r>
          </w:p>
          <w:p w14:paraId="49688C6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▲5.供应商需要提供匹配的4G卡。（无线可连交警集成平台）</w:t>
            </w:r>
          </w:p>
          <w:p w14:paraId="23D032C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▲6.产生的所有流量费用由中标供应商包干。</w:t>
            </w:r>
          </w:p>
          <w:p w14:paraId="36066D27">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▲7.需要录音功能。</w:t>
            </w:r>
          </w:p>
          <w:p w14:paraId="6F12CE3B">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二、其他要求</w:t>
            </w:r>
          </w:p>
          <w:p w14:paraId="0DEEF9F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5路周边高清摄像机：</w:t>
            </w:r>
          </w:p>
          <w:p w14:paraId="06182F9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▲1、图像传感器：≥500W像素，≥1/2.7英寸,星光级CMOS；</w:t>
            </w:r>
          </w:p>
          <w:p w14:paraId="1EF1FAD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2、镜头：焦距≥6mm，光圈≥F1.0,百万像素广角定焦镜头；</w:t>
            </w:r>
          </w:p>
          <w:p w14:paraId="10C8ADDF">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3、最低照度：彩色≤0.001</w:t>
            </w:r>
          </w:p>
          <w:p w14:paraId="2FA94B6B">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Lux@F1.2,黑白≤0.001</w:t>
            </w:r>
          </w:p>
          <w:p w14:paraId="31E5A92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Lux@F1.2；</w:t>
            </w:r>
          </w:p>
          <w:p w14:paraId="25DDC3BD">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4、视频压缩标准：H.265/H.264视频编码；</w:t>
            </w:r>
          </w:p>
          <w:p w14:paraId="63F6D8EE">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5、分辨率与帧率：主码流</w:t>
            </w:r>
          </w:p>
          <w:p w14:paraId="24D1EDE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2592*1944@20fps；</w:t>
            </w:r>
          </w:p>
          <w:p w14:paraId="0970AF7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2560*1440@25fps；</w:t>
            </w:r>
          </w:p>
          <w:p w14:paraId="15FCA9A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1920*1080@25fps；</w:t>
            </w:r>
          </w:p>
          <w:p w14:paraId="2B23DA0E">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子码流：704*576@25fps，支持帧率1~25帧/秒可调；</w:t>
            </w:r>
          </w:p>
          <w:p w14:paraId="40B387A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6、码率：0.1 Mbps~16 Mbps可调；</w:t>
            </w:r>
          </w:p>
          <w:p w14:paraId="76CB584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7、电子快门：1/25s~1/100000s；</w:t>
            </w:r>
          </w:p>
          <w:p w14:paraId="40E9250D">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8、宽动态：支持120dB数字宽动态；</w:t>
            </w:r>
          </w:p>
          <w:p w14:paraId="70DFC2B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9、图像增强：支持数字降噪、电子防抖、去雾、抗闪烁、背光补偿等功能：</w:t>
            </w:r>
          </w:p>
          <w:p w14:paraId="4D2F63B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10、网络接口：1个以太网接口,10/100M自适应;支持TCP/IP，HTTP，DNS，DDNS，NTP等网络协议；</w:t>
            </w:r>
          </w:p>
          <w:p w14:paraId="46E06FA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11、接入协议：支持最新的ONVIF、GBT28181、RTSP；</w:t>
            </w:r>
          </w:p>
          <w:p w14:paraId="1E000DB0">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12、智能报警：移动侦测、遮挡报警、IP冲突、MAC冲突；</w:t>
            </w:r>
          </w:p>
          <w:p w14:paraId="56888B9E">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▲13、智能分析：人脸、人形、车型、车牌、非机动车识别抓拍；</w:t>
            </w:r>
          </w:p>
          <w:p w14:paraId="1EABA250">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14、目标属性：车型、车颜色、车牌、人体等；</w:t>
            </w:r>
          </w:p>
          <w:p w14:paraId="4B5B71F6">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15、算力：1Tops，同时支持不低于20个算法目标分析；</w:t>
            </w:r>
          </w:p>
          <w:p w14:paraId="06BC6E8A">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16、推图模式：具备最快、最优、连续、定时等模式；</w:t>
            </w:r>
          </w:p>
          <w:p w14:paraId="5870EC5A">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17、遮挡：普通眼镜、口罩对算法分析没有影响；</w:t>
            </w:r>
          </w:p>
          <w:p w14:paraId="69701D6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18、补光灯：内置式LED白光照明灯；</w:t>
            </w:r>
          </w:p>
          <w:p w14:paraId="52F1D78B">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▲19、警灯内四角位置安装摄像机位于警灯左前、左后、右前、右后，摄像机可调节角度；360度</w:t>
            </w:r>
          </w:p>
          <w:p w14:paraId="4E50CF8F">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▲提供公安部质量检测中心产品检测报告。符合</w:t>
            </w:r>
          </w:p>
          <w:p w14:paraId="0B8A21E7">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GB/T28181-2016和</w:t>
            </w:r>
          </w:p>
          <w:p w14:paraId="7DB53A27">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GA/T 1400-2017标准要求。</w:t>
            </w:r>
          </w:p>
          <w:p w14:paraId="5CDA450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高清监控云台：</w:t>
            </w:r>
          </w:p>
          <w:p w14:paraId="4B90C2F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1、支持视频结构化，场景中全目标的检测，机动车、非机动车、人员检测及目标的属性分析及抓图</w:t>
            </w:r>
          </w:p>
          <w:p w14:paraId="1DE6355E">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2、支持安全帽算法检测，同时支持10个目标检测，机动车、非机动车、人员数量统计</w:t>
            </w:r>
          </w:p>
          <w:p w14:paraId="6F2B5587">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3、内含1T智能算力，支持深度算法学习，提升智能事件算法性能</w:t>
            </w:r>
          </w:p>
          <w:p w14:paraId="3726FAF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4、最高分辨率可达400万像素（2560×1440），最大可输出全高清2560×1440@30fps实时图像</w:t>
            </w:r>
          </w:p>
          <w:p w14:paraId="757977CF">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5、支持H.265/H.264/MJPEG视频压缩算法，支持多级别视频质量配置、编码复杂度设置</w:t>
            </w:r>
          </w:p>
          <w:p w14:paraId="6986988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6、星光级低照度，</w:t>
            </w:r>
          </w:p>
          <w:p w14:paraId="4DCA31A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0.001Lux/F1.5</w:t>
            </w:r>
          </w:p>
          <w:p w14:paraId="1D1CEB0F">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(彩色)</w:t>
            </w:r>
          </w:p>
          <w:p w14:paraId="1D77EC0A">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0.0005Lux/F1.5</w:t>
            </w:r>
          </w:p>
          <w:p w14:paraId="4188E95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(黑白)</w:t>
            </w:r>
          </w:p>
          <w:p w14:paraId="2C86786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0 Lux with IR</w:t>
            </w:r>
          </w:p>
          <w:p w14:paraId="57C56D0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7、支持33倍光学变倍，16倍数字变倍</w:t>
            </w:r>
          </w:p>
          <w:p w14:paraId="387831C0">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8、支持三码流技术，每路码流可独立配置分辨率及帧率视频监控主机：</w:t>
            </w:r>
          </w:p>
          <w:p w14:paraId="14DBD17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1、视频输入：≥8路500万像素高清网络摄像机接入；</w:t>
            </w:r>
          </w:p>
          <w:p w14:paraId="077DC53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2、视频压缩标准：H.265/H.264；</w:t>
            </w:r>
          </w:p>
          <w:p w14:paraId="6E2D0A7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3、录像：2592*1944@20fps，2560*1440@25fps，</w:t>
            </w:r>
          </w:p>
          <w:p w14:paraId="6A0888F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1920*1080@25fps，</w:t>
            </w:r>
          </w:p>
          <w:p w14:paraId="439E3DB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704*576@25fps；</w:t>
            </w:r>
          </w:p>
          <w:p w14:paraId="3675D73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▲4、无线网络：5G/4G全网通，支持NSA，SA，TDD-LTE，FDD-LTE，WCDMA，EVDO等国内主流网络制式；</w:t>
            </w:r>
          </w:p>
          <w:p w14:paraId="63BF148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▲5、卫星定位：支持北斗定位系统，监控画面中可显示经纬度、海拔、车辆速度；</w:t>
            </w:r>
          </w:p>
          <w:p w14:paraId="0AC3CE16">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▲6、存储：≥2个硬盘接口，标配存储容量≥1T，单盘最高支持4T硬盘接入；</w:t>
            </w:r>
          </w:p>
          <w:p w14:paraId="7F71545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7、接入协议：支持最新的ONVIF、GB/T 28181；</w:t>
            </w:r>
          </w:p>
          <w:p w14:paraId="4BEEA64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8、通讯接口：≥1个音频输入接口，≥1个音频输出接口，≥2个百兆网口，≥2个RS485接口；</w:t>
            </w:r>
          </w:p>
          <w:p w14:paraId="257A4A0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▲提供公安部质量检测中心产品检测报告。</w:t>
            </w:r>
          </w:p>
          <w:p w14:paraId="120FD73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符合GB/T 28181-2016</w:t>
            </w:r>
          </w:p>
          <w:p w14:paraId="5BC5834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和GA/T 1400-2017标准要求。</w:t>
            </w:r>
          </w:p>
          <w:p w14:paraId="09EA891D">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数据采集处理模块：</w:t>
            </w:r>
          </w:p>
          <w:p w14:paraId="2A295CF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1、操作系统：嵌入式Linux：</w:t>
            </w:r>
          </w:p>
          <w:p w14:paraId="35D4E58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2、处理器：≥1.5GHz四核；</w:t>
            </w:r>
          </w:p>
          <w:p w14:paraId="6DAD5EA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3、内存：≥4GB；</w:t>
            </w:r>
          </w:p>
          <w:p w14:paraId="58E9A966">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4、视频输出：≥2路HDMI视频输出接口：</w:t>
            </w:r>
          </w:p>
          <w:p w14:paraId="1E8A49F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5、以太网接口：≥1个RJ45百兆网口；</w:t>
            </w:r>
          </w:p>
          <w:p w14:paraId="2C81680F">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6、USB接口：≥2个USB2.0接口，≥2个USB3.0接口；</w:t>
            </w:r>
          </w:p>
          <w:p w14:paraId="4D6EF8BB">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7、存储;≥1个Micro SD卡槽，最高支持256GB；</w:t>
            </w:r>
          </w:p>
          <w:p w14:paraId="461A530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警灯警报器：</w:t>
            </w:r>
          </w:p>
          <w:p w14:paraId="7C50975E">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1、警示灯：高亮度LED红蓝灯珠；(6组以上)</w:t>
            </w:r>
          </w:p>
          <w:p w14:paraId="0DE274A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2、警灯平均无故障时间：</w:t>
            </w:r>
          </w:p>
          <w:p w14:paraId="420FD31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≥50000小时(MTBF）</w:t>
            </w:r>
          </w:p>
          <w:p w14:paraId="240B392D">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3、灯珠寿命：≥8万小时；</w:t>
            </w:r>
          </w:p>
          <w:p w14:paraId="4644A37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4、警报器功率：≥100W；</w:t>
            </w:r>
          </w:p>
          <w:p w14:paraId="4821EBA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▲5、警报器主机和喇叭需安装在警灯内部；</w:t>
            </w:r>
          </w:p>
          <w:p w14:paraId="685E955A">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▲提供公安部质量检测中心产品检测报告。</w:t>
            </w:r>
          </w:p>
          <w:p w14:paraId="24693C07">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符合GB 13954-2009</w:t>
            </w:r>
          </w:p>
          <w:p w14:paraId="7C5DF12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和GB 8108-2014标准要求。</w:t>
            </w:r>
          </w:p>
          <w:p w14:paraId="4140F32E">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整机要求：</w:t>
            </w:r>
          </w:p>
          <w:p w14:paraId="0CEDA59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1、防护等级：≥IP65；</w:t>
            </w:r>
          </w:p>
          <w:p w14:paraId="5801BD7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2、工作电压：DC 9-16V；</w:t>
            </w:r>
          </w:p>
          <w:p w14:paraId="04C46BD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3、工作温度：-20℃~70℃；</w:t>
            </w:r>
          </w:p>
          <w:p w14:paraId="5BC0EBA6">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4、ACC电源启停：汽车ACC信号通断电状态的变化，能控制设备自动启动和延迟关机；</w:t>
            </w:r>
          </w:p>
          <w:p w14:paraId="114169D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▲5、手控器可播放存储卡的MP3文件，并通过扬声器对外广播，手控器支持现场录制声音后直接播放广播的功能；</w:t>
            </w:r>
          </w:p>
          <w:p w14:paraId="3471DCD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▲提供公安部质量检测中心产品检测报告。</w:t>
            </w:r>
          </w:p>
          <w:p w14:paraId="4DE1F4F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车载控制终端</w:t>
            </w:r>
          </w:p>
          <w:p w14:paraId="0A89895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1、屏幕：≥10寸，≥1280*800，支持多点触摸；</w:t>
            </w:r>
          </w:p>
          <w:p w14:paraId="1662B20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2、摄像头：前置≥5.0MP，后置≥13MP,自动对焦带闪光灯；</w:t>
            </w:r>
          </w:p>
          <w:p w14:paraId="35E080C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3、CPU：≥8核，≥2.0GHz，；</w:t>
            </w:r>
          </w:p>
          <w:p w14:paraId="061397D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4、存储：≥4GB RAM，≥64GB ROM；</w:t>
            </w:r>
          </w:p>
          <w:p w14:paraId="5CF457D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5、通讯：4G全网通，蓝牙，WiFi；</w:t>
            </w:r>
          </w:p>
          <w:p w14:paraId="61912E7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6、接口扩展：≥1个USB Type-A接口，≥1个USB Type-C接口，≥1个TF卡接口，≥1个RJ45网络接口，≥1个HDMI接口，≥1个3.5mm耳机接口，≥1个SIM接口，1个电源航空插头；</w:t>
            </w:r>
          </w:p>
          <w:p w14:paraId="1886D0A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7、防护等级：≥IP67</w:t>
            </w:r>
          </w:p>
          <w:p w14:paraId="7360E0B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8、▲系统软件：≥Android 10.0</w:t>
            </w:r>
          </w:p>
          <w:p w14:paraId="11B9954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9、▲安装方式：车载控制终端应安装在副驾驶遮阳板位置，支持上下翻转；</w:t>
            </w:r>
          </w:p>
          <w:p w14:paraId="66C96FA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10、▲智慧语音：集成语音助手，可通过语音命令控制警灯、警报、照明、界面切换等操作；</w:t>
            </w:r>
          </w:p>
          <w:p w14:paraId="16B789D0">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11、▲电源管理：无内置电池，仅使用外接电源通电工作，可通过车载ACC点火开关联动开机和关机等动作；</w:t>
            </w:r>
          </w:p>
          <w:p w14:paraId="587A4DA7">
            <w:pPr>
              <w:pStyle w:val="2"/>
              <w:ind w:left="0" w:leftChars="0" w:firstLine="0" w:firstLineChars="0"/>
              <w:rPr>
                <w:rFonts w:hint="eastAsia" w:ascii="宋体" w:hAnsi="宋体" w:eastAsia="宋体" w:cs="宋体"/>
                <w:sz w:val="24"/>
                <w:szCs w:val="24"/>
                <w:lang w:val="en-US" w:eastAsia="zh-CN"/>
              </w:rPr>
            </w:pPr>
            <w:r>
              <w:rPr>
                <w:rStyle w:val="22"/>
                <w:rFonts w:hint="eastAsia" w:ascii="宋体" w:hAnsi="宋体" w:eastAsia="宋体" w:cs="宋体"/>
                <w:b w:val="0"/>
                <w:bCs/>
                <w:sz w:val="24"/>
                <w:szCs w:val="24"/>
                <w:lang w:val="en-US" w:eastAsia="zh-CN"/>
              </w:rPr>
              <w:t>12、▲需提供公安部安全与警用电子产品质量检测中心出具的产品检测报告。</w:t>
            </w:r>
          </w:p>
        </w:tc>
        <w:tc>
          <w:tcPr>
            <w:tcW w:w="1170" w:type="dxa"/>
            <w:tcBorders>
              <w:top w:val="single" w:color="000000" w:sz="6" w:space="0"/>
              <w:left w:val="single" w:color="000000" w:sz="6" w:space="0"/>
              <w:bottom w:val="single" w:color="000000" w:sz="6" w:space="0"/>
              <w:right w:val="single" w:color="000000" w:sz="6" w:space="0"/>
            </w:tcBorders>
            <w:vAlign w:val="center"/>
          </w:tcPr>
          <w:p w14:paraId="32F7499F">
            <w:pPr>
              <w:keepNext w:val="0"/>
              <w:keepLines w:val="0"/>
              <w:widowControl/>
              <w:suppressLineNumbers w:val="0"/>
              <w:jc w:val="center"/>
              <w:textAlignment w:val="center"/>
              <w:rPr>
                <w:rStyle w:val="22"/>
                <w:rFonts w:hint="eastAsia" w:ascii="宋体" w:hAnsi="宋体" w:eastAsia="宋体" w:cs="宋体"/>
                <w:b w:val="0"/>
                <w:bCs/>
                <w:sz w:val="24"/>
                <w:szCs w:val="24"/>
              </w:rPr>
            </w:pPr>
            <w:r>
              <w:rPr>
                <w:rFonts w:hint="eastAsia" w:ascii="宋体" w:hAnsi="宋体" w:eastAsia="宋体" w:cs="宋体"/>
                <w:i w:val="0"/>
                <w:iCs w:val="0"/>
                <w:snapToGrid w:val="0"/>
                <w:color w:val="000000"/>
                <w:kern w:val="0"/>
                <w:sz w:val="24"/>
                <w:szCs w:val="24"/>
                <w:u w:val="none"/>
                <w:lang w:val="en-US" w:eastAsia="zh-CN" w:bidi="ar"/>
              </w:rPr>
              <w:t xml:space="preserve">65000.00 </w:t>
            </w:r>
          </w:p>
        </w:tc>
        <w:tc>
          <w:tcPr>
            <w:tcW w:w="540" w:type="dxa"/>
            <w:tcBorders>
              <w:top w:val="single" w:color="000000" w:sz="6" w:space="0"/>
              <w:left w:val="single" w:color="000000" w:sz="6" w:space="0"/>
              <w:bottom w:val="single" w:color="000000" w:sz="6" w:space="0"/>
              <w:right w:val="single" w:color="000000" w:sz="6" w:space="0"/>
            </w:tcBorders>
            <w:vAlign w:val="center"/>
          </w:tcPr>
          <w:p w14:paraId="2ACC1E7A">
            <w:pPr>
              <w:snapToGrid w:val="0"/>
              <w:jc w:val="center"/>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套</w:t>
            </w:r>
          </w:p>
        </w:tc>
        <w:tc>
          <w:tcPr>
            <w:tcW w:w="87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5DB136">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16</w:t>
            </w:r>
          </w:p>
        </w:tc>
      </w:tr>
      <w:tr w14:paraId="03D850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33" w:type="dxa"/>
            <w:tcBorders>
              <w:top w:val="single" w:color="000000" w:sz="6" w:space="0"/>
              <w:left w:val="double" w:color="000000" w:sz="6" w:space="0"/>
              <w:bottom w:val="single" w:color="000000" w:sz="6" w:space="0"/>
              <w:right w:val="single" w:color="000000" w:sz="6" w:space="0"/>
            </w:tcBorders>
            <w:shd w:val="clear" w:color="auto" w:fill="auto"/>
            <w:vAlign w:val="center"/>
          </w:tcPr>
          <w:p w14:paraId="2CE7A36B">
            <w:pPr>
              <w:snapToGrid w:val="0"/>
              <w:jc w:val="center"/>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rPr>
              <w:t>智能化多用途集成式单警装备</w:t>
            </w:r>
          </w:p>
        </w:tc>
        <w:tc>
          <w:tcPr>
            <w:tcW w:w="3953" w:type="dxa"/>
            <w:tcBorders>
              <w:top w:val="single" w:color="000000" w:sz="6" w:space="0"/>
              <w:left w:val="single" w:color="000000" w:sz="6" w:space="0"/>
              <w:bottom w:val="single" w:color="000000" w:sz="6" w:space="0"/>
              <w:right w:val="single" w:color="000000" w:sz="6" w:space="0"/>
            </w:tcBorders>
            <w:vAlign w:val="center"/>
          </w:tcPr>
          <w:p w14:paraId="6F7FD8A1">
            <w:pPr>
              <w:snapToGrid w:val="0"/>
              <w:jc w:val="both"/>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型号：GW-ZNG-DJ/V2.0</w:t>
            </w:r>
          </w:p>
          <w:p w14:paraId="31F1DCB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规格：1.柜体尺寸:≥1000×450×1900（mm）；</w:t>
            </w:r>
          </w:p>
          <w:p w14:paraId="5A5A8FC7">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2.材质要求:板材厚度≥1.0mm；</w:t>
            </w:r>
          </w:p>
          <w:p w14:paraId="239664E6">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3.表面处理：智能单警装备柜柜体应采用喷塑工艺，柜体表面不应有明显的凹痕、划伤、裂缝、变形和污染等表面涂层均匀,不应起泡、龟裂、脱落和磨损,金属零部件无锈蚀及其他机械损伤；</w:t>
            </w:r>
          </w:p>
          <w:p w14:paraId="5C9E48D0">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4.存储空间：11格单警装备保管区，每格单警装备保管区内设有充电区，可对单警装备进行充电；</w:t>
            </w:r>
          </w:p>
          <w:p w14:paraId="3CE36E37">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5.产品标识：表面文字、符号、标志应清晰、端正、牢固；</w:t>
            </w:r>
          </w:p>
          <w:p w14:paraId="14C0417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6.维修防护：应具有安全锁定装置，防止未授权的拆卸；</w:t>
            </w:r>
          </w:p>
          <w:p w14:paraId="00643AFA">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7.开锁模式：智能装备柜支持指纹开锁、密码开锁、机械开锁、人脸开锁4种开锁方式。</w:t>
            </w:r>
          </w:p>
          <w:p w14:paraId="20B63BE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8.应急开锁：当遇紧急或特殊事件时，管理员通过身份认证进行所有装备柜柜门一键开启；</w:t>
            </w:r>
          </w:p>
          <w:p w14:paraId="323210A6">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9.▲柜位编辑：智能单警装备管理系统可根据装备柜实际柜位数量及布局可在软件上进行对应修改，支持柜位有</w:t>
            </w:r>
          </w:p>
          <w:p w14:paraId="2DF2139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1*2/1*3/1*4/2*2/2*3/2*4/2*5等规格；(提供CNAS和CMA认可的第三方检测机构出具的检测（验）报告原件或扫描件加盖公章)</w:t>
            </w:r>
          </w:p>
          <w:p w14:paraId="3702BA3D">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10.▲柜位绑定：智能装备管理系统可根据使用需求分配一人一柜、一人多柜及多人一柜；(提供CNAS和CMA认可的第三方检测机构出具的检测（验）报告原件或扫描件加盖公章)</w:t>
            </w:r>
          </w:p>
          <w:p w14:paraId="01DDFA6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11.柜门结构：装备柜柜门安装有透明有机玻璃；</w:t>
            </w:r>
          </w:p>
          <w:p w14:paraId="63D0971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12.触摸功能：智能装备柜安装有10.1寸电容触摸屏，操作人员可通过触摸屏对装备柜进行操作；</w:t>
            </w:r>
          </w:p>
          <w:p w14:paraId="357C71F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13.▲显示终端：(1)显示尺寸：≥10.1;(2)屏幕宽高比：16:10;(3)分辨率：≥800×1280@60Hz;(4)像素间距：0.1692(mm)×0.1692(mm);(5)响应时间：≤5ms;(6)支持色彩：16.7M colors;(7)亮度：250 cd/㎡;(8)对比度：800:1;(9)视角：水平(左/右):178°(89°/89°)垂直(上/下):178°(89°/89°);(10)输入输出信号：HDMI、OUT;(11)场/行频范围：水平30 to 82kHz、垂直50 to 75Hz;(12)功耗：10W;(13)触摸技术：投射式电容屏；(14)玻璃：≥2mm普通钢化玻璃；(15)玻璃透光率：＞88%;(16)触摸点数：10点；(17)承受压力值：＜10g;(18)表面硬度：≥6H;(19)响应速度：＜30ms;(20)触摸屏接口：USB type-A;(提供CNAS和CMA认可的第三方检测机构出具的检测（验）报告佐证)</w:t>
            </w:r>
          </w:p>
          <w:p w14:paraId="542422BB">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14.扩展功能：智能单警装备柜在同一区域最多可扩展50个装备存储柜；</w:t>
            </w:r>
          </w:p>
          <w:p w14:paraId="212E9270">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15.操作抓拍：当民警打开装备柜时，系统自动抓拍操作人员照片；</w:t>
            </w:r>
          </w:p>
          <w:p w14:paraId="70D8098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16.权限管理：民警、管理员两种权限；</w:t>
            </w:r>
          </w:p>
          <w:p w14:paraId="0EB2969F">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17.▲人员信息：人员信息包含警员姓名，警员编号，警员账号、警员密码、警员角色、箱门绑定，人员信息可以同步至警用装备智能管理平台。(提供CNAS和CMA认可的第三方检测机构出具的检测（验）报告原件或扫描件加盖公章)</w:t>
            </w:r>
          </w:p>
          <w:p w14:paraId="79EE185B">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18.柜门状态检测反馈：可对每个装备柜门上的电磁锁打开或关闭状态进行监测</w:t>
            </w:r>
          </w:p>
          <w:p w14:paraId="67DC4C5A">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19.▲关门提醒：装备柜柜门打开后超过30秒未关闭柜门，系统会自动以语音播报的方式提醒警员关闭柜门。(提供CNAS和CMA认可的第三方检测机构出具的检测（验）报告原件或扫描件加盖公章)</w:t>
            </w:r>
          </w:p>
          <w:p w14:paraId="230DC9B0">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20.▲通讯协议：装备柜背部预留有1个RJ45网络接口，主柜与副柜之间通过网络协议进行通讯。(提供CNAS和CMA认可的第三方检测机构出具的检测（验）报告原件或扫描件加盖公章)</w:t>
            </w:r>
          </w:p>
          <w:p w14:paraId="4E1EBE48">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21.▲维修防护：应具有安全锁定装置，防止未授权的拆卸；(提供CNAS和CMA认可的第三方检测机构出具的检测（验）报告原件或扫描件加盖公章)</w:t>
            </w:r>
          </w:p>
          <w:p w14:paraId="244DF9E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22.人脸识别摄像头：</w:t>
            </w:r>
          </w:p>
          <w:p w14:paraId="67EFA3E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(1)图像感光芯片：1/2.9inchCMOS;</w:t>
            </w:r>
          </w:p>
          <w:p w14:paraId="194846B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(2)图像像素：2M 1080p;</w:t>
            </w:r>
          </w:p>
          <w:p w14:paraId="144FECC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(3)像素大小：3.0um*3.0um;</w:t>
            </w:r>
          </w:p>
          <w:p w14:paraId="5BB31795">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(4)镜头：2.8mm;</w:t>
            </w:r>
          </w:p>
          <w:p w14:paraId="4689E57E">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(5)视场角：110°无畸变；</w:t>
            </w:r>
          </w:p>
          <w:p w14:paraId="182D5D9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(6)功能：支持白光灯/红外灯/音频；</w:t>
            </w:r>
          </w:p>
          <w:p w14:paraId="6A75959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(7)睡眠电流：＜10 mA;</w:t>
            </w:r>
          </w:p>
          <w:p w14:paraId="6C8349D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(8)工作电流：＜300mA;</w:t>
            </w:r>
          </w:p>
          <w:p w14:paraId="51BA794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(9)储存温度：-20℃to+75℃;</w:t>
            </w:r>
          </w:p>
          <w:p w14:paraId="4D0313A4">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(10)工作温度：-20℃to+70℃;</w:t>
            </w:r>
          </w:p>
          <w:p w14:paraId="36EF111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(11)信噪比：≥40dB;</w:t>
            </w:r>
          </w:p>
          <w:p w14:paraId="06A813C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(12)接口速度：480Mb/S;</w:t>
            </w:r>
          </w:p>
          <w:p w14:paraId="2DBE6E4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(13)工作电压：DC5V;(提供CNAS和CMA认可的第三方检测机构出具的检测（验）报告佐证)</w:t>
            </w:r>
          </w:p>
          <w:p w14:paraId="792A27E9">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副柜：</w:t>
            </w:r>
          </w:p>
          <w:p w14:paraId="76D56CF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1.表面处理：智能单警装备柜柜体应采用喷塑工艺，柜体表面不应有明显的凹痕、划伤、裂缝、变形和污染等表面涂层均匀,不应起泡、龟裂、脱落和磨损,金属零部件无锈蚀及其他机械损伤；</w:t>
            </w:r>
          </w:p>
          <w:p w14:paraId="54A3D2EC">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2.通讯接口:RJ45；</w:t>
            </w:r>
          </w:p>
          <w:p w14:paraId="4567FE06">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3.柜体尺寸:≥1000×450×1900（mm）；</w:t>
            </w:r>
          </w:p>
          <w:p w14:paraId="26CC84F2">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4.存储空间：12格单警装备保管区，每格单警装备保管区内设有充电区，可对单警装备进行充电；</w:t>
            </w:r>
          </w:p>
          <w:p w14:paraId="68922C21">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5.材质要求:板材厚度≥1.0mm；</w:t>
            </w:r>
          </w:p>
          <w:p w14:paraId="5473D6CF">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6.▲电源：AC220V转DC12V开关电源，给柜内锁控系统提供电源，以保证设备用电安全，防止意外发生；(提供CNAS和CMA认可的第三方检测机构出具的检测（验）报告原件或扫描件加盖公章)</w:t>
            </w:r>
          </w:p>
          <w:p w14:paraId="691CD04F">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7.工作温度:-20℃～55℃；</w:t>
            </w:r>
          </w:p>
          <w:p w14:paraId="5163300D">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8.柜门结构：装备柜柜门安装有透明有机玻璃；</w:t>
            </w:r>
          </w:p>
          <w:p w14:paraId="6436BBE6">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9.柜门状态检测反馈：可对每个装备柜门上的电磁锁打开或关闭状态进行监测。</w:t>
            </w:r>
          </w:p>
          <w:p w14:paraId="25835B13">
            <w:pPr>
              <w:pStyle w:val="2"/>
              <w:ind w:left="0" w:leftChars="0" w:firstLine="0" w:firstLineChars="0"/>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10.▲通讯协议：装备柜背部预留有1个RJ45网络接口，主柜与副柜之间通过网络协议进行通讯。(提供CNAS和CMA认可的第三方检测机构出具的检测（验）报告原件或扫描件加盖公章)</w:t>
            </w:r>
          </w:p>
          <w:p w14:paraId="31DDB0F1">
            <w:pPr>
              <w:pStyle w:val="2"/>
              <w:ind w:left="0" w:leftChars="0" w:firstLine="0" w:firstLineChars="0"/>
              <w:rPr>
                <w:rFonts w:hint="eastAsia" w:ascii="宋体" w:hAnsi="宋体" w:eastAsia="宋体" w:cs="宋体"/>
                <w:sz w:val="24"/>
                <w:szCs w:val="24"/>
                <w:lang w:val="en-US" w:eastAsia="zh-CN"/>
              </w:rPr>
            </w:pPr>
            <w:r>
              <w:rPr>
                <w:rStyle w:val="22"/>
                <w:rFonts w:hint="eastAsia" w:ascii="宋体" w:hAnsi="宋体" w:eastAsia="宋体" w:cs="宋体"/>
                <w:b w:val="0"/>
                <w:bCs/>
                <w:sz w:val="24"/>
                <w:szCs w:val="24"/>
                <w:lang w:val="en-US" w:eastAsia="zh-CN"/>
              </w:rPr>
              <w:t>11.▲关门提醒：装备柜柜门打开后超过30秒未关闭柜门，系统会自动以语音播报的方式提醒警员关闭柜门。(提供CNAS和CMA认可的第三方检测机构出具的检测（验）报告原件或扫描件加盖公章)</w:t>
            </w:r>
          </w:p>
        </w:tc>
        <w:tc>
          <w:tcPr>
            <w:tcW w:w="1170" w:type="dxa"/>
            <w:tcBorders>
              <w:top w:val="single" w:color="000000" w:sz="6" w:space="0"/>
              <w:left w:val="single" w:color="000000" w:sz="6" w:space="0"/>
              <w:bottom w:val="single" w:color="000000" w:sz="6" w:space="0"/>
              <w:right w:val="single" w:color="000000" w:sz="6" w:space="0"/>
            </w:tcBorders>
            <w:vAlign w:val="center"/>
          </w:tcPr>
          <w:p w14:paraId="240A2011">
            <w:pPr>
              <w:keepNext w:val="0"/>
              <w:keepLines w:val="0"/>
              <w:widowControl/>
              <w:suppressLineNumbers w:val="0"/>
              <w:jc w:val="center"/>
              <w:textAlignment w:val="center"/>
              <w:rPr>
                <w:rStyle w:val="22"/>
                <w:rFonts w:hint="eastAsia" w:ascii="宋体" w:hAnsi="宋体" w:eastAsia="宋体" w:cs="宋体"/>
                <w:b w:val="0"/>
                <w:bCs/>
                <w:sz w:val="24"/>
                <w:szCs w:val="24"/>
              </w:rPr>
            </w:pPr>
            <w:r>
              <w:rPr>
                <w:rFonts w:hint="eastAsia" w:ascii="宋体" w:hAnsi="宋体" w:eastAsia="宋体" w:cs="宋体"/>
                <w:i w:val="0"/>
                <w:iCs w:val="0"/>
                <w:snapToGrid w:val="0"/>
                <w:color w:val="000000"/>
                <w:kern w:val="0"/>
                <w:sz w:val="24"/>
                <w:szCs w:val="24"/>
                <w:u w:val="none"/>
                <w:lang w:val="en-US" w:eastAsia="zh-CN" w:bidi="ar"/>
              </w:rPr>
              <w:t xml:space="preserve">28000.00 </w:t>
            </w:r>
          </w:p>
        </w:tc>
        <w:tc>
          <w:tcPr>
            <w:tcW w:w="540" w:type="dxa"/>
            <w:tcBorders>
              <w:top w:val="single" w:color="000000" w:sz="6" w:space="0"/>
              <w:left w:val="single" w:color="000000" w:sz="6" w:space="0"/>
              <w:bottom w:val="single" w:color="000000" w:sz="6" w:space="0"/>
              <w:right w:val="single" w:color="000000" w:sz="6" w:space="0"/>
            </w:tcBorders>
            <w:vAlign w:val="center"/>
          </w:tcPr>
          <w:p w14:paraId="79B02306">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lang w:val="en-US" w:eastAsia="zh-CN"/>
              </w:rPr>
              <w:t>套</w:t>
            </w:r>
          </w:p>
        </w:tc>
        <w:tc>
          <w:tcPr>
            <w:tcW w:w="87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F6BFEE">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14</w:t>
            </w:r>
          </w:p>
        </w:tc>
      </w:tr>
      <w:tr w14:paraId="2E1F97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33" w:type="dxa"/>
            <w:tcBorders>
              <w:top w:val="single" w:color="000000" w:sz="6" w:space="0"/>
              <w:left w:val="double" w:color="000000" w:sz="6" w:space="0"/>
              <w:bottom w:val="single" w:color="000000" w:sz="6" w:space="0"/>
              <w:right w:val="single" w:color="000000" w:sz="6" w:space="0"/>
            </w:tcBorders>
            <w:shd w:val="clear" w:color="auto" w:fill="auto"/>
            <w:vAlign w:val="center"/>
          </w:tcPr>
          <w:p w14:paraId="6F1B956C">
            <w:pPr>
              <w:snapToGrid w:val="0"/>
              <w:jc w:val="center"/>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rPr>
              <w:t>声光警示锥桶</w:t>
            </w:r>
          </w:p>
        </w:tc>
        <w:tc>
          <w:tcPr>
            <w:tcW w:w="3953" w:type="dxa"/>
            <w:tcBorders>
              <w:top w:val="single" w:color="000000" w:sz="6" w:space="0"/>
              <w:left w:val="single" w:color="000000" w:sz="6" w:space="0"/>
              <w:bottom w:val="single" w:color="000000" w:sz="6" w:space="0"/>
              <w:right w:val="single" w:color="000000" w:sz="6" w:space="0"/>
            </w:tcBorders>
            <w:vAlign w:val="center"/>
          </w:tcPr>
          <w:p w14:paraId="2A3F97B4">
            <w:pPr>
              <w:snapToGrid w:val="0"/>
              <w:jc w:val="both"/>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型号：LZ-H770</w:t>
            </w:r>
          </w:p>
          <w:p w14:paraId="42A8BD97">
            <w:pPr>
              <w:rPr>
                <w:rFonts w:hint="eastAsia" w:ascii="宋体" w:hAnsi="宋体" w:eastAsia="宋体" w:cs="宋体"/>
                <w:sz w:val="24"/>
                <w:szCs w:val="24"/>
              </w:rPr>
            </w:pPr>
            <w:r>
              <w:rPr>
                <w:rStyle w:val="22"/>
                <w:rFonts w:hint="eastAsia" w:ascii="宋体" w:hAnsi="宋体" w:eastAsia="宋体" w:cs="宋体"/>
                <w:b w:val="0"/>
                <w:bCs/>
                <w:sz w:val="24"/>
                <w:szCs w:val="24"/>
                <w:lang w:val="en-US" w:eastAsia="zh-CN"/>
              </w:rPr>
              <w:t>规格：</w:t>
            </w:r>
            <w:r>
              <w:rPr>
                <w:rFonts w:hint="eastAsia" w:ascii="宋体" w:hAnsi="宋体" w:eastAsia="宋体" w:cs="宋体"/>
                <w:sz w:val="24"/>
                <w:szCs w:val="24"/>
              </w:rPr>
              <w:t>产品参数：</w:t>
            </w:r>
          </w:p>
          <w:p w14:paraId="717FFCF9">
            <w:pPr>
              <w:rPr>
                <w:rFonts w:hint="eastAsia" w:ascii="宋体" w:hAnsi="宋体" w:eastAsia="宋体" w:cs="宋体"/>
                <w:sz w:val="24"/>
                <w:szCs w:val="24"/>
              </w:rPr>
            </w:pPr>
            <w:r>
              <w:rPr>
                <w:rFonts w:hint="eastAsia" w:ascii="宋体" w:hAnsi="宋体" w:eastAsia="宋体" w:cs="宋体"/>
                <w:sz w:val="24"/>
                <w:szCs w:val="24"/>
              </w:rPr>
              <w:t>70路锥：尺寸;330*330*770</w:t>
            </w:r>
          </w:p>
          <w:p w14:paraId="391B22AB">
            <w:pPr>
              <w:rPr>
                <w:rFonts w:hint="eastAsia" w:ascii="宋体" w:hAnsi="宋体" w:eastAsia="宋体" w:cs="宋体"/>
                <w:sz w:val="24"/>
                <w:szCs w:val="24"/>
              </w:rPr>
            </w:pPr>
            <w:r>
              <w:rPr>
                <w:rFonts w:hint="eastAsia" w:ascii="宋体" w:hAnsi="宋体" w:eastAsia="宋体" w:cs="宋体"/>
                <w:sz w:val="24"/>
                <w:szCs w:val="24"/>
              </w:rPr>
              <w:t>▲警示灯：2组高亮爆闪警示灯，每组12颗高亮红蓝LED</w:t>
            </w:r>
          </w:p>
          <w:p w14:paraId="74624D05">
            <w:pPr>
              <w:rPr>
                <w:rFonts w:hint="eastAsia" w:ascii="宋体" w:hAnsi="宋体" w:eastAsia="宋体" w:cs="宋体"/>
                <w:sz w:val="24"/>
                <w:szCs w:val="24"/>
              </w:rPr>
            </w:pPr>
            <w:r>
              <w:rPr>
                <w:rFonts w:hint="eastAsia" w:ascii="宋体" w:hAnsi="宋体" w:eastAsia="宋体" w:cs="宋体"/>
                <w:sz w:val="24"/>
                <w:szCs w:val="24"/>
              </w:rPr>
              <w:t>警示距离:800-1000米</w:t>
            </w:r>
          </w:p>
          <w:p w14:paraId="37B2F6F7">
            <w:pPr>
              <w:rPr>
                <w:rFonts w:hint="eastAsia" w:ascii="宋体" w:hAnsi="宋体" w:eastAsia="宋体" w:cs="宋体"/>
                <w:sz w:val="24"/>
                <w:szCs w:val="24"/>
              </w:rPr>
            </w:pPr>
            <w:r>
              <w:rPr>
                <w:rFonts w:hint="eastAsia" w:ascii="宋体" w:hAnsi="宋体" w:eastAsia="宋体" w:cs="宋体"/>
                <w:sz w:val="24"/>
                <w:szCs w:val="24"/>
              </w:rPr>
              <w:t>喇叭功率:100瓦</w:t>
            </w:r>
          </w:p>
          <w:p w14:paraId="23D418B2">
            <w:pPr>
              <w:rPr>
                <w:rFonts w:hint="eastAsia" w:ascii="宋体" w:hAnsi="宋体" w:eastAsia="宋体" w:cs="宋体"/>
                <w:sz w:val="24"/>
                <w:szCs w:val="24"/>
              </w:rPr>
            </w:pPr>
            <w:r>
              <w:rPr>
                <w:rFonts w:hint="eastAsia" w:ascii="宋体" w:hAnsi="宋体" w:eastAsia="宋体" w:cs="宋体"/>
                <w:sz w:val="24"/>
                <w:szCs w:val="24"/>
              </w:rPr>
              <w:t>蓄电池:20Ah锂电池</w:t>
            </w:r>
          </w:p>
          <w:p w14:paraId="62720141">
            <w:pPr>
              <w:rPr>
                <w:rFonts w:hint="eastAsia" w:ascii="宋体" w:hAnsi="宋体" w:eastAsia="宋体" w:cs="宋体"/>
                <w:sz w:val="24"/>
                <w:szCs w:val="24"/>
              </w:rPr>
            </w:pPr>
            <w:r>
              <w:rPr>
                <w:rFonts w:hint="eastAsia" w:ascii="宋体" w:hAnsi="宋体" w:eastAsia="宋体" w:cs="宋体"/>
                <w:sz w:val="24"/>
                <w:szCs w:val="24"/>
              </w:rPr>
              <w:t>重量:6.25kg</w:t>
            </w:r>
          </w:p>
          <w:p w14:paraId="2AC617CC">
            <w:pPr>
              <w:rPr>
                <w:rFonts w:hint="eastAsia" w:ascii="宋体" w:hAnsi="宋体" w:eastAsia="宋体" w:cs="宋体"/>
                <w:sz w:val="24"/>
                <w:szCs w:val="24"/>
              </w:rPr>
            </w:pPr>
            <w:r>
              <w:rPr>
                <w:rFonts w:hint="eastAsia" w:ascii="宋体" w:hAnsi="宋体" w:eastAsia="宋体" w:cs="宋体"/>
                <w:sz w:val="24"/>
                <w:szCs w:val="24"/>
              </w:rPr>
              <w:t>需要反光条6组</w:t>
            </w:r>
          </w:p>
          <w:p w14:paraId="7137F470">
            <w:pPr>
              <w:rPr>
                <w:rFonts w:hint="eastAsia" w:ascii="宋体" w:hAnsi="宋体" w:eastAsia="宋体" w:cs="宋体"/>
                <w:sz w:val="24"/>
                <w:szCs w:val="24"/>
              </w:rPr>
            </w:pPr>
            <w:r>
              <w:rPr>
                <w:rFonts w:hint="eastAsia" w:ascii="宋体" w:hAnsi="宋体" w:eastAsia="宋体" w:cs="宋体"/>
                <w:sz w:val="24"/>
                <w:szCs w:val="24"/>
              </w:rPr>
              <w:t>工作温度:-30℃70℃</w:t>
            </w:r>
          </w:p>
          <w:p w14:paraId="2687428F">
            <w:pPr>
              <w:rPr>
                <w:rFonts w:hint="eastAsia" w:ascii="宋体" w:hAnsi="宋体" w:eastAsia="宋体" w:cs="宋体"/>
                <w:sz w:val="24"/>
                <w:szCs w:val="24"/>
              </w:rPr>
            </w:pPr>
            <w:r>
              <w:rPr>
                <w:rFonts w:hint="eastAsia" w:ascii="宋体" w:hAnsi="宋体" w:eastAsia="宋体" w:cs="宋体"/>
                <w:sz w:val="24"/>
                <w:szCs w:val="24"/>
              </w:rPr>
              <w:t>▲续航时间:10-12小时</w:t>
            </w:r>
          </w:p>
          <w:p w14:paraId="7E54F073">
            <w:pPr>
              <w:rPr>
                <w:rFonts w:hint="eastAsia" w:ascii="宋体" w:hAnsi="宋体" w:eastAsia="宋体" w:cs="宋体"/>
                <w:sz w:val="24"/>
                <w:szCs w:val="24"/>
              </w:rPr>
            </w:pPr>
            <w:r>
              <w:rPr>
                <w:rFonts w:hint="eastAsia" w:ascii="宋体" w:hAnsi="宋体" w:eastAsia="宋体" w:cs="宋体"/>
                <w:sz w:val="24"/>
                <w:szCs w:val="24"/>
              </w:rPr>
              <w:t>播报内容:8种内容，语音+警报模式，遥控切换语音</w:t>
            </w:r>
          </w:p>
          <w:p w14:paraId="62A3DE32">
            <w:pPr>
              <w:rPr>
                <w:rFonts w:hint="eastAsia" w:ascii="宋体" w:hAnsi="宋体" w:eastAsia="宋体" w:cs="宋体"/>
                <w:sz w:val="24"/>
                <w:szCs w:val="24"/>
              </w:rPr>
            </w:pPr>
            <w:r>
              <w:rPr>
                <w:rFonts w:hint="eastAsia" w:ascii="宋体" w:hAnsi="宋体" w:eastAsia="宋体" w:cs="宋体"/>
                <w:sz w:val="24"/>
                <w:szCs w:val="24"/>
              </w:rPr>
              <w:t>配置清单：</w:t>
            </w:r>
          </w:p>
          <w:p w14:paraId="4F346790">
            <w:pPr>
              <w:rPr>
                <w:rFonts w:hint="eastAsia" w:ascii="宋体" w:hAnsi="宋体" w:eastAsia="宋体" w:cs="宋体"/>
                <w:sz w:val="24"/>
                <w:szCs w:val="24"/>
              </w:rPr>
            </w:pPr>
            <w:r>
              <w:rPr>
                <w:rFonts w:hint="eastAsia" w:ascii="宋体" w:hAnsi="宋体" w:eastAsia="宋体" w:cs="宋体"/>
                <w:sz w:val="24"/>
                <w:szCs w:val="24"/>
              </w:rPr>
              <w:t>路锥锥体*1</w:t>
            </w:r>
          </w:p>
          <w:p w14:paraId="60E9A454">
            <w:pPr>
              <w:rPr>
                <w:rFonts w:hint="eastAsia" w:ascii="宋体" w:hAnsi="宋体" w:eastAsia="宋体" w:cs="宋体"/>
                <w:sz w:val="24"/>
                <w:szCs w:val="24"/>
              </w:rPr>
            </w:pPr>
            <w:r>
              <w:rPr>
                <w:rFonts w:hint="eastAsia" w:ascii="宋体" w:hAnsi="宋体" w:eastAsia="宋体" w:cs="宋体"/>
                <w:sz w:val="24"/>
                <w:szCs w:val="24"/>
              </w:rPr>
              <w:t>充电器*1</w:t>
            </w:r>
          </w:p>
          <w:p w14:paraId="4EEC36BC">
            <w:pPr>
              <w:rPr>
                <w:rFonts w:hint="eastAsia" w:ascii="宋体" w:hAnsi="宋体" w:eastAsia="宋体" w:cs="宋体"/>
                <w:sz w:val="24"/>
                <w:szCs w:val="24"/>
              </w:rPr>
            </w:pPr>
            <w:r>
              <w:rPr>
                <w:rFonts w:hint="eastAsia" w:ascii="宋体" w:hAnsi="宋体" w:eastAsia="宋体" w:cs="宋体"/>
                <w:sz w:val="24"/>
                <w:szCs w:val="24"/>
              </w:rPr>
              <w:t>说明书*1</w:t>
            </w:r>
          </w:p>
          <w:p w14:paraId="6CC90D69">
            <w:pPr>
              <w:rPr>
                <w:rStyle w:val="22"/>
                <w:rFonts w:hint="eastAsia" w:ascii="宋体" w:hAnsi="宋体" w:eastAsia="宋体" w:cs="宋体"/>
                <w:b w:val="0"/>
                <w:bCs/>
                <w:sz w:val="24"/>
                <w:szCs w:val="24"/>
                <w:lang w:val="en-US" w:eastAsia="zh-CN"/>
              </w:rPr>
            </w:pPr>
            <w:r>
              <w:rPr>
                <w:rFonts w:hint="eastAsia" w:ascii="宋体" w:hAnsi="宋体" w:eastAsia="宋体" w:cs="宋体"/>
                <w:sz w:val="24"/>
                <w:szCs w:val="24"/>
              </w:rPr>
              <w:t>遥控器*1</w:t>
            </w:r>
          </w:p>
        </w:tc>
        <w:tc>
          <w:tcPr>
            <w:tcW w:w="1170" w:type="dxa"/>
            <w:tcBorders>
              <w:top w:val="single" w:color="000000" w:sz="6" w:space="0"/>
              <w:left w:val="single" w:color="000000" w:sz="6" w:space="0"/>
              <w:bottom w:val="single" w:color="000000" w:sz="6" w:space="0"/>
              <w:right w:val="single" w:color="000000" w:sz="6" w:space="0"/>
            </w:tcBorders>
            <w:vAlign w:val="center"/>
          </w:tcPr>
          <w:p w14:paraId="29E531D2">
            <w:pPr>
              <w:keepNext w:val="0"/>
              <w:keepLines w:val="0"/>
              <w:widowControl/>
              <w:suppressLineNumbers w:val="0"/>
              <w:jc w:val="center"/>
              <w:textAlignment w:val="center"/>
              <w:rPr>
                <w:rStyle w:val="22"/>
                <w:rFonts w:hint="eastAsia" w:ascii="宋体" w:hAnsi="宋体" w:eastAsia="宋体" w:cs="宋体"/>
                <w:b w:val="0"/>
                <w:bCs/>
                <w:sz w:val="24"/>
                <w:szCs w:val="24"/>
              </w:rPr>
            </w:pPr>
            <w:r>
              <w:rPr>
                <w:rFonts w:hint="eastAsia" w:ascii="宋体" w:hAnsi="宋体" w:eastAsia="宋体" w:cs="宋体"/>
                <w:i w:val="0"/>
                <w:iCs w:val="0"/>
                <w:snapToGrid w:val="0"/>
                <w:color w:val="000000"/>
                <w:kern w:val="0"/>
                <w:sz w:val="24"/>
                <w:szCs w:val="24"/>
                <w:u w:val="none"/>
                <w:lang w:val="en-US" w:eastAsia="zh-CN" w:bidi="ar"/>
              </w:rPr>
              <w:t xml:space="preserve">2200.00 </w:t>
            </w:r>
          </w:p>
        </w:tc>
        <w:tc>
          <w:tcPr>
            <w:tcW w:w="540" w:type="dxa"/>
            <w:tcBorders>
              <w:top w:val="single" w:color="000000" w:sz="6" w:space="0"/>
              <w:left w:val="single" w:color="000000" w:sz="6" w:space="0"/>
              <w:bottom w:val="single" w:color="000000" w:sz="6" w:space="0"/>
              <w:right w:val="single" w:color="000000" w:sz="6" w:space="0"/>
            </w:tcBorders>
            <w:vAlign w:val="center"/>
          </w:tcPr>
          <w:p w14:paraId="586EDA19">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lang w:val="en-US" w:eastAsia="zh-CN"/>
              </w:rPr>
              <w:t>套</w:t>
            </w:r>
          </w:p>
        </w:tc>
        <w:tc>
          <w:tcPr>
            <w:tcW w:w="87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C0FC02">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200</w:t>
            </w:r>
          </w:p>
        </w:tc>
      </w:tr>
      <w:tr w14:paraId="19AC35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33" w:type="dxa"/>
            <w:tcBorders>
              <w:top w:val="single" w:color="000000" w:sz="6" w:space="0"/>
              <w:left w:val="double" w:color="000000" w:sz="6" w:space="0"/>
              <w:bottom w:val="single" w:color="000000" w:sz="6" w:space="0"/>
              <w:right w:val="single" w:color="000000" w:sz="6" w:space="0"/>
            </w:tcBorders>
            <w:shd w:val="clear" w:color="auto" w:fill="auto"/>
            <w:vAlign w:val="center"/>
          </w:tcPr>
          <w:p w14:paraId="790BD63B">
            <w:pPr>
              <w:snapToGrid w:val="0"/>
              <w:jc w:val="center"/>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rPr>
              <w:t>背夹式酒精仪</w:t>
            </w:r>
          </w:p>
        </w:tc>
        <w:tc>
          <w:tcPr>
            <w:tcW w:w="3953" w:type="dxa"/>
            <w:tcBorders>
              <w:top w:val="single" w:color="000000" w:sz="6" w:space="0"/>
              <w:left w:val="single" w:color="000000" w:sz="6" w:space="0"/>
              <w:bottom w:val="single" w:color="000000" w:sz="6" w:space="0"/>
              <w:right w:val="single" w:color="000000" w:sz="6" w:space="0"/>
            </w:tcBorders>
            <w:vAlign w:val="center"/>
          </w:tcPr>
          <w:p w14:paraId="60C42E80">
            <w:pPr>
              <w:snapToGrid w:val="0"/>
              <w:jc w:val="both"/>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型号：</w:t>
            </w:r>
            <w:r>
              <w:rPr>
                <w:rStyle w:val="22"/>
                <w:rFonts w:hint="eastAsia" w:ascii="宋体" w:hAnsi="宋体" w:cs="宋体"/>
                <w:b w:val="0"/>
                <w:bCs/>
                <w:sz w:val="24"/>
                <w:szCs w:val="24"/>
                <w:lang w:val="en-US" w:eastAsia="zh-CN"/>
              </w:rPr>
              <w:t>N</w:t>
            </w:r>
            <w:r>
              <w:rPr>
                <w:rStyle w:val="22"/>
                <w:rFonts w:hint="eastAsia" w:ascii="宋体" w:hAnsi="宋体" w:eastAsia="宋体" w:cs="宋体"/>
                <w:b w:val="0"/>
                <w:bCs/>
                <w:sz w:val="24"/>
                <w:szCs w:val="24"/>
                <w:lang w:val="en-US" w:eastAsia="zh-CN"/>
              </w:rPr>
              <w:t>90</w:t>
            </w:r>
          </w:p>
          <w:p w14:paraId="75BEF424">
            <w:pPr>
              <w:rPr>
                <w:rFonts w:hint="eastAsia" w:ascii="宋体" w:hAnsi="宋体" w:eastAsia="宋体" w:cs="宋体"/>
                <w:sz w:val="24"/>
                <w:szCs w:val="24"/>
              </w:rPr>
            </w:pPr>
            <w:r>
              <w:rPr>
                <w:rStyle w:val="22"/>
                <w:rFonts w:hint="eastAsia" w:ascii="宋体" w:hAnsi="宋体" w:eastAsia="宋体" w:cs="宋体"/>
                <w:b w:val="0"/>
                <w:bCs/>
                <w:sz w:val="24"/>
                <w:szCs w:val="24"/>
                <w:lang w:val="en-US" w:eastAsia="zh-CN"/>
              </w:rPr>
              <w:t>规格：</w:t>
            </w:r>
            <w:r>
              <w:rPr>
                <w:rFonts w:hint="eastAsia" w:ascii="宋体" w:hAnsi="宋体" w:eastAsia="宋体" w:cs="宋体"/>
                <w:sz w:val="24"/>
                <w:szCs w:val="24"/>
              </w:rPr>
              <w:t>智能酒精含量检测仪技术需求</w:t>
            </w:r>
          </w:p>
          <w:p w14:paraId="7D998B50">
            <w:pPr>
              <w:rPr>
                <w:rFonts w:hint="eastAsia" w:ascii="宋体" w:hAnsi="宋体" w:eastAsia="宋体" w:cs="宋体"/>
                <w:sz w:val="24"/>
                <w:szCs w:val="24"/>
              </w:rPr>
            </w:pPr>
            <w:r>
              <w:rPr>
                <w:rFonts w:hint="eastAsia" w:ascii="宋体" w:hAnsi="宋体" w:eastAsia="宋体" w:cs="宋体"/>
                <w:sz w:val="24"/>
                <w:szCs w:val="24"/>
              </w:rPr>
              <w:t>1、测量范围：呼出气体酒精仪测量范围为：0.000mg/L-2.000mg/L。</w:t>
            </w:r>
          </w:p>
          <w:p w14:paraId="71C218E7">
            <w:pPr>
              <w:rPr>
                <w:rFonts w:hint="eastAsia" w:ascii="宋体" w:hAnsi="宋体" w:eastAsia="宋体" w:cs="宋体"/>
                <w:sz w:val="24"/>
                <w:szCs w:val="24"/>
              </w:rPr>
            </w:pPr>
            <w:r>
              <w:rPr>
                <w:rFonts w:hint="eastAsia" w:ascii="宋体" w:hAnsi="宋体" w:eastAsia="宋体" w:cs="宋体"/>
                <w:sz w:val="24"/>
                <w:szCs w:val="24"/>
              </w:rPr>
              <w:t>2、兼容性：产品可支持伸缩调节，适配或兼容多种不同尺寸的警务通手机。</w:t>
            </w:r>
          </w:p>
          <w:p w14:paraId="7BD0D7FF">
            <w:pPr>
              <w:rPr>
                <w:rFonts w:hint="eastAsia" w:ascii="宋体" w:hAnsi="宋体" w:eastAsia="宋体" w:cs="宋体"/>
                <w:sz w:val="24"/>
                <w:szCs w:val="24"/>
              </w:rPr>
            </w:pPr>
            <w:r>
              <w:rPr>
                <w:rFonts w:hint="eastAsia" w:ascii="宋体" w:hAnsi="宋体" w:eastAsia="宋体" w:cs="宋体"/>
                <w:sz w:val="24"/>
                <w:szCs w:val="24"/>
              </w:rPr>
              <w:t>▲3、检测精度：0.070≤量程＜0.100mg/L时，误差≤±0.002mg/L；0.100≤量程＜0.400mg/L时，误差≤±0.005mg/L；</w:t>
            </w:r>
          </w:p>
          <w:p w14:paraId="1AF58DA5">
            <w:pPr>
              <w:rPr>
                <w:rFonts w:hint="eastAsia" w:ascii="宋体" w:hAnsi="宋体" w:eastAsia="宋体" w:cs="宋体"/>
                <w:sz w:val="24"/>
                <w:szCs w:val="24"/>
              </w:rPr>
            </w:pPr>
            <w:r>
              <w:rPr>
                <w:rFonts w:hint="eastAsia" w:ascii="宋体" w:hAnsi="宋体" w:eastAsia="宋体" w:cs="宋体"/>
                <w:sz w:val="24"/>
                <w:szCs w:val="24"/>
              </w:rPr>
              <w:t>4、高低温工作：产品在工作状态下，试验温度在0℃±2℃时，持续2小时，可正常工作且误差≤±0.02mg/L；试验温度在40℃±2℃时，持续2小时，可正常工作且误差≤±0.01mg/L；</w:t>
            </w:r>
          </w:p>
          <w:p w14:paraId="2005DB35">
            <w:pPr>
              <w:rPr>
                <w:rFonts w:hint="eastAsia" w:ascii="宋体" w:hAnsi="宋体" w:eastAsia="宋体" w:cs="宋体"/>
                <w:sz w:val="24"/>
                <w:szCs w:val="24"/>
              </w:rPr>
            </w:pPr>
            <w:r>
              <w:rPr>
                <w:rFonts w:hint="eastAsia" w:ascii="宋体" w:hAnsi="宋体" w:eastAsia="宋体" w:cs="宋体"/>
                <w:sz w:val="24"/>
                <w:szCs w:val="24"/>
              </w:rPr>
              <w:t>5、重复性：0.100≤量程＜0.400mg/L时，重复性≤0.002mg/L；0.400mg/L≤量程＜1.000 mg/L，重复性≤1%。</w:t>
            </w:r>
          </w:p>
          <w:p w14:paraId="1A651AF7">
            <w:pPr>
              <w:rPr>
                <w:rFonts w:hint="eastAsia" w:ascii="宋体" w:hAnsi="宋体" w:eastAsia="宋体" w:cs="宋体"/>
                <w:sz w:val="24"/>
                <w:szCs w:val="24"/>
              </w:rPr>
            </w:pPr>
            <w:r>
              <w:rPr>
                <w:rFonts w:hint="eastAsia" w:ascii="宋体" w:hAnsi="宋体" w:eastAsia="宋体" w:cs="宋体"/>
                <w:sz w:val="24"/>
                <w:szCs w:val="24"/>
              </w:rPr>
              <w:t>6、漂移：产品在4h内零点漂移量应≤0.001mg/L；产品在4h内，0.400mg/L的测量点的短期漂移量应≤0.002mg/L；产品在60天内，0.400mg/L的测量点长期漂移量应≤0.002mg/L。</w:t>
            </w:r>
          </w:p>
          <w:p w14:paraId="74E745B6">
            <w:pPr>
              <w:rPr>
                <w:rFonts w:hint="eastAsia" w:ascii="宋体" w:hAnsi="宋体" w:eastAsia="宋体" w:cs="宋体"/>
                <w:sz w:val="24"/>
                <w:szCs w:val="24"/>
              </w:rPr>
            </w:pPr>
            <w:r>
              <w:rPr>
                <w:rFonts w:hint="eastAsia" w:ascii="宋体" w:hAnsi="宋体" w:eastAsia="宋体" w:cs="宋体"/>
                <w:sz w:val="24"/>
                <w:szCs w:val="24"/>
              </w:rPr>
              <w:t>7、复零检验：产品在0.400mg/L的乙醇气体浓度下，复零时间≤7S。</w:t>
            </w:r>
          </w:p>
          <w:p w14:paraId="5B43A5BE">
            <w:pPr>
              <w:rPr>
                <w:rFonts w:hint="eastAsia" w:ascii="宋体" w:hAnsi="宋体" w:eastAsia="宋体" w:cs="宋体"/>
                <w:sz w:val="24"/>
                <w:szCs w:val="24"/>
              </w:rPr>
            </w:pPr>
            <w:r>
              <w:rPr>
                <w:rFonts w:hint="eastAsia" w:ascii="宋体" w:hAnsi="宋体" w:eastAsia="宋体" w:cs="宋体"/>
                <w:sz w:val="24"/>
                <w:szCs w:val="24"/>
              </w:rPr>
              <w:t>8、预热时间：对需要预热的产品，在基准条件下的预热时间≤10S。</w:t>
            </w:r>
          </w:p>
          <w:p w14:paraId="7167DC2B">
            <w:pPr>
              <w:rPr>
                <w:rFonts w:hint="eastAsia" w:ascii="宋体" w:hAnsi="宋体" w:eastAsia="宋体" w:cs="宋体"/>
                <w:sz w:val="24"/>
                <w:szCs w:val="24"/>
              </w:rPr>
            </w:pPr>
            <w:r>
              <w:rPr>
                <w:rFonts w:hint="eastAsia" w:ascii="宋体" w:hAnsi="宋体" w:eastAsia="宋体" w:cs="宋体"/>
                <w:sz w:val="24"/>
                <w:szCs w:val="24"/>
              </w:rPr>
              <w:t>9、电池：内置电池容量≥4800mAh，支持快速充电。</w:t>
            </w:r>
          </w:p>
          <w:p w14:paraId="59A884E0">
            <w:pPr>
              <w:rPr>
                <w:rFonts w:hint="eastAsia" w:ascii="宋体" w:hAnsi="宋体" w:eastAsia="宋体" w:cs="宋体"/>
                <w:sz w:val="24"/>
                <w:szCs w:val="24"/>
              </w:rPr>
            </w:pPr>
            <w:r>
              <w:rPr>
                <w:rFonts w:hint="eastAsia" w:ascii="宋体" w:hAnsi="宋体" w:eastAsia="宋体" w:cs="宋体"/>
                <w:sz w:val="24"/>
                <w:szCs w:val="24"/>
              </w:rPr>
              <w:t>10、吹管：需使用符合卫生条件的一次性单向吹管。</w:t>
            </w:r>
          </w:p>
          <w:p w14:paraId="7979743D">
            <w:pPr>
              <w:rPr>
                <w:rFonts w:hint="eastAsia" w:ascii="宋体" w:hAnsi="宋体" w:eastAsia="宋体" w:cs="宋体"/>
                <w:sz w:val="24"/>
                <w:szCs w:val="24"/>
              </w:rPr>
            </w:pPr>
            <w:r>
              <w:rPr>
                <w:rFonts w:hint="eastAsia" w:ascii="宋体" w:hAnsi="宋体" w:eastAsia="宋体" w:cs="宋体"/>
                <w:sz w:val="24"/>
                <w:szCs w:val="24"/>
              </w:rPr>
              <w:t>11、防跌落：产品在1米高度，配合保护套在任意面跌落6次后可正常工作。</w:t>
            </w:r>
          </w:p>
          <w:p w14:paraId="538DBCDD">
            <w:pPr>
              <w:rPr>
                <w:rFonts w:hint="eastAsia" w:ascii="宋体" w:hAnsi="宋体" w:eastAsia="宋体" w:cs="宋体"/>
                <w:sz w:val="24"/>
                <w:szCs w:val="24"/>
              </w:rPr>
            </w:pPr>
            <w:r>
              <w:rPr>
                <w:rFonts w:hint="eastAsia" w:ascii="宋体" w:hAnsi="宋体" w:eastAsia="宋体" w:cs="宋体"/>
                <w:sz w:val="24"/>
                <w:szCs w:val="24"/>
              </w:rPr>
              <w:t>12、扩音器：产品具有手机扩音功能。</w:t>
            </w:r>
          </w:p>
          <w:p w14:paraId="505E7ECB">
            <w:pPr>
              <w:rPr>
                <w:rFonts w:hint="eastAsia" w:ascii="宋体" w:hAnsi="宋体" w:eastAsia="宋体" w:cs="宋体"/>
                <w:sz w:val="24"/>
                <w:szCs w:val="24"/>
              </w:rPr>
            </w:pPr>
            <w:r>
              <w:rPr>
                <w:rFonts w:hint="eastAsia" w:ascii="宋体" w:hAnsi="宋体" w:eastAsia="宋体" w:cs="宋体"/>
                <w:sz w:val="24"/>
                <w:szCs w:val="24"/>
              </w:rPr>
              <w:t>13、通信感应：产品可通过蓝牙或NFC方式与手机进行通信。</w:t>
            </w:r>
          </w:p>
          <w:p w14:paraId="4C7C379D">
            <w:pPr>
              <w:rPr>
                <w:rFonts w:hint="eastAsia" w:ascii="宋体" w:hAnsi="宋体" w:eastAsia="宋体" w:cs="宋体"/>
                <w:sz w:val="24"/>
                <w:szCs w:val="24"/>
              </w:rPr>
            </w:pPr>
            <w:r>
              <w:rPr>
                <w:rFonts w:hint="eastAsia" w:ascii="宋体" w:hAnsi="宋体" w:eastAsia="宋体" w:cs="宋体"/>
                <w:sz w:val="24"/>
                <w:szCs w:val="24"/>
              </w:rPr>
              <w:t>14、电源接口：产品采用Type-C接口进行充电。</w:t>
            </w:r>
          </w:p>
          <w:p w14:paraId="2FEA45A5">
            <w:pPr>
              <w:rPr>
                <w:rFonts w:hint="eastAsia" w:ascii="宋体" w:hAnsi="宋体" w:eastAsia="宋体" w:cs="宋体"/>
                <w:sz w:val="24"/>
                <w:szCs w:val="24"/>
              </w:rPr>
            </w:pPr>
            <w:r>
              <w:rPr>
                <w:rFonts w:hint="eastAsia" w:ascii="宋体" w:hAnsi="宋体" w:eastAsia="宋体" w:cs="宋体"/>
                <w:sz w:val="24"/>
                <w:szCs w:val="24"/>
              </w:rPr>
              <w:t>15、证件录入：产品具备一键拍照录入驾驶证、行驶证、身份证信息的功能。</w:t>
            </w:r>
          </w:p>
          <w:p w14:paraId="67808CD4">
            <w:pPr>
              <w:rPr>
                <w:rFonts w:hint="eastAsia" w:ascii="宋体" w:hAnsi="宋体" w:eastAsia="宋体" w:cs="宋体"/>
                <w:sz w:val="24"/>
                <w:szCs w:val="24"/>
              </w:rPr>
            </w:pPr>
            <w:r>
              <w:rPr>
                <w:rFonts w:hint="eastAsia" w:ascii="宋体" w:hAnsi="宋体" w:eastAsia="宋体" w:cs="宋体"/>
                <w:sz w:val="24"/>
                <w:szCs w:val="24"/>
              </w:rPr>
              <w:t>16、打印功能：产品具有打印机功能，且有双面切纸、打印纸黑标识别及缺纸声音报警提示功能。</w:t>
            </w:r>
          </w:p>
          <w:p w14:paraId="5C0C4E3B">
            <w:pPr>
              <w:rPr>
                <w:rFonts w:hint="eastAsia" w:ascii="宋体" w:hAnsi="宋体" w:eastAsia="宋体" w:cs="宋体"/>
                <w:sz w:val="24"/>
                <w:szCs w:val="24"/>
              </w:rPr>
            </w:pPr>
            <w:r>
              <w:rPr>
                <w:rFonts w:hint="eastAsia" w:ascii="宋体" w:hAnsi="宋体" w:eastAsia="宋体" w:cs="宋体"/>
                <w:sz w:val="24"/>
                <w:szCs w:val="24"/>
              </w:rPr>
              <w:t>17、打印内容：包含但不限于图片、二维码、条形码、汉字、字母、数字、符号等。</w:t>
            </w:r>
          </w:p>
          <w:p w14:paraId="081E4F1A">
            <w:pPr>
              <w:rPr>
                <w:rFonts w:hint="eastAsia" w:ascii="宋体" w:hAnsi="宋体" w:eastAsia="宋体" w:cs="宋体"/>
                <w:sz w:val="24"/>
                <w:szCs w:val="24"/>
              </w:rPr>
            </w:pPr>
            <w:r>
              <w:rPr>
                <w:rFonts w:hint="eastAsia" w:ascii="宋体" w:hAnsi="宋体" w:eastAsia="宋体" w:cs="宋体"/>
                <w:sz w:val="24"/>
                <w:szCs w:val="24"/>
              </w:rPr>
              <w:t>▲18、产品必须符合GB/T21254-2017《呼出气体酒精含量检测仪》的要求，并获得《中华人民共和国计量器具型式批准证书》及《公安部检测报告》。（提供报告扫描件并加盖厂家鲜章）</w:t>
            </w:r>
          </w:p>
          <w:p w14:paraId="64690AF1">
            <w:pPr>
              <w:rPr>
                <w:rStyle w:val="22"/>
                <w:rFonts w:hint="eastAsia" w:ascii="宋体" w:hAnsi="宋体" w:eastAsia="宋体" w:cs="宋体"/>
                <w:b w:val="0"/>
                <w:bCs/>
                <w:sz w:val="24"/>
                <w:szCs w:val="24"/>
                <w:lang w:val="en-US" w:eastAsia="zh-CN"/>
              </w:rPr>
            </w:pPr>
            <w:r>
              <w:rPr>
                <w:rFonts w:hint="eastAsia" w:ascii="宋体" w:hAnsi="宋体" w:eastAsia="宋体" w:cs="宋体"/>
                <w:sz w:val="24"/>
                <w:szCs w:val="24"/>
              </w:rPr>
              <w:t>▲19、产品可通过蓝牙或NFC连接方式，与交警警务通手机连接并将采集的酒精含量数据直接接入“公安交管综合警务APP”（交警集成指挥APP）。（提供厂家承诺函，且中标人在签订合同前需验证产品是否具有以上功能，否则不予签订后续采购合同）</w:t>
            </w:r>
          </w:p>
        </w:tc>
        <w:tc>
          <w:tcPr>
            <w:tcW w:w="1170" w:type="dxa"/>
            <w:tcBorders>
              <w:top w:val="single" w:color="000000" w:sz="6" w:space="0"/>
              <w:left w:val="single" w:color="000000" w:sz="6" w:space="0"/>
              <w:bottom w:val="single" w:color="000000" w:sz="6" w:space="0"/>
              <w:right w:val="single" w:color="000000" w:sz="6" w:space="0"/>
            </w:tcBorders>
            <w:vAlign w:val="center"/>
          </w:tcPr>
          <w:p w14:paraId="0452EB61">
            <w:pPr>
              <w:keepNext w:val="0"/>
              <w:keepLines w:val="0"/>
              <w:widowControl/>
              <w:suppressLineNumbers w:val="0"/>
              <w:jc w:val="center"/>
              <w:textAlignment w:val="center"/>
              <w:rPr>
                <w:rStyle w:val="22"/>
                <w:rFonts w:hint="eastAsia" w:ascii="宋体" w:hAnsi="宋体" w:eastAsia="宋体" w:cs="宋体"/>
                <w:b w:val="0"/>
                <w:bCs/>
                <w:sz w:val="24"/>
                <w:szCs w:val="24"/>
              </w:rPr>
            </w:pPr>
            <w:r>
              <w:rPr>
                <w:rFonts w:hint="eastAsia" w:ascii="宋体" w:hAnsi="宋体" w:eastAsia="宋体" w:cs="宋体"/>
                <w:i w:val="0"/>
                <w:iCs w:val="0"/>
                <w:snapToGrid w:val="0"/>
                <w:color w:val="000000"/>
                <w:kern w:val="0"/>
                <w:sz w:val="24"/>
                <w:szCs w:val="24"/>
                <w:u w:val="none"/>
                <w:lang w:val="en-US" w:eastAsia="zh-CN" w:bidi="ar"/>
              </w:rPr>
              <w:t xml:space="preserve">11500.00 </w:t>
            </w:r>
          </w:p>
        </w:tc>
        <w:tc>
          <w:tcPr>
            <w:tcW w:w="540" w:type="dxa"/>
            <w:tcBorders>
              <w:top w:val="single" w:color="000000" w:sz="6" w:space="0"/>
              <w:left w:val="single" w:color="000000" w:sz="6" w:space="0"/>
              <w:bottom w:val="single" w:color="000000" w:sz="6" w:space="0"/>
              <w:right w:val="single" w:color="000000" w:sz="6" w:space="0"/>
            </w:tcBorders>
            <w:vAlign w:val="center"/>
          </w:tcPr>
          <w:p w14:paraId="461AF146">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lang w:val="en-US" w:eastAsia="zh-CN"/>
              </w:rPr>
              <w:t>套</w:t>
            </w:r>
          </w:p>
        </w:tc>
        <w:tc>
          <w:tcPr>
            <w:tcW w:w="87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DF7AD4">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30</w:t>
            </w:r>
          </w:p>
        </w:tc>
      </w:tr>
      <w:tr w14:paraId="082D39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33" w:type="dxa"/>
            <w:tcBorders>
              <w:top w:val="single" w:color="000000" w:sz="6" w:space="0"/>
              <w:left w:val="double" w:color="000000" w:sz="6" w:space="0"/>
              <w:bottom w:val="single" w:color="000000" w:sz="6" w:space="0"/>
              <w:right w:val="single" w:color="000000" w:sz="6" w:space="0"/>
            </w:tcBorders>
            <w:shd w:val="clear" w:color="auto" w:fill="auto"/>
            <w:vAlign w:val="center"/>
          </w:tcPr>
          <w:p w14:paraId="39FB4C38">
            <w:pPr>
              <w:snapToGrid w:val="0"/>
              <w:jc w:val="center"/>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rPr>
              <w:t>LED变道指示牌</w:t>
            </w:r>
          </w:p>
        </w:tc>
        <w:tc>
          <w:tcPr>
            <w:tcW w:w="3953" w:type="dxa"/>
            <w:tcBorders>
              <w:top w:val="single" w:color="000000" w:sz="6" w:space="0"/>
              <w:left w:val="single" w:color="000000" w:sz="6" w:space="0"/>
              <w:bottom w:val="single" w:color="000000" w:sz="6" w:space="0"/>
              <w:right w:val="single" w:color="000000" w:sz="6" w:space="0"/>
            </w:tcBorders>
            <w:vAlign w:val="center"/>
          </w:tcPr>
          <w:p w14:paraId="580A1ED6">
            <w:pPr>
              <w:snapToGrid w:val="0"/>
              <w:jc w:val="both"/>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型号：</w:t>
            </w:r>
            <w:r>
              <w:rPr>
                <w:rStyle w:val="22"/>
                <w:rFonts w:hint="eastAsia" w:ascii="宋体" w:hAnsi="宋体" w:cs="宋体"/>
                <w:b w:val="0"/>
                <w:bCs/>
                <w:sz w:val="24"/>
                <w:szCs w:val="24"/>
                <w:lang w:val="en-US" w:eastAsia="zh-CN"/>
              </w:rPr>
              <w:t>定制</w:t>
            </w:r>
          </w:p>
          <w:p w14:paraId="51ACFEF0">
            <w:pPr>
              <w:rPr>
                <w:rFonts w:hint="eastAsia" w:ascii="宋体" w:hAnsi="宋体" w:eastAsia="宋体" w:cs="宋体"/>
                <w:sz w:val="24"/>
                <w:szCs w:val="24"/>
              </w:rPr>
            </w:pPr>
            <w:r>
              <w:rPr>
                <w:rStyle w:val="22"/>
                <w:rFonts w:hint="eastAsia" w:ascii="宋体" w:hAnsi="宋体" w:eastAsia="宋体" w:cs="宋体"/>
                <w:b w:val="0"/>
                <w:bCs/>
                <w:sz w:val="24"/>
                <w:szCs w:val="24"/>
                <w:lang w:val="en-US" w:eastAsia="zh-CN"/>
              </w:rPr>
              <w:t>规格：</w:t>
            </w:r>
            <w:r>
              <w:rPr>
                <w:rFonts w:hint="eastAsia" w:ascii="宋体" w:hAnsi="宋体" w:eastAsia="宋体" w:cs="宋体"/>
                <w:sz w:val="24"/>
                <w:szCs w:val="24"/>
              </w:rPr>
              <w:t>主要用于道路交通现场执勤.警示.疏导。本产品体积小、重量轻，有脚架支撑放置更稳定，此产品携带方便功能齐全、操作简单、USB内容更新，可最多可预存100条显示信息。操作方便。可以满足各种现场执勤使用。产品内置大容量锂电池，外配便携式移动充电电源，可以长时间使用，是各种现场执勤的最佳选择设备。</w:t>
            </w:r>
          </w:p>
          <w:p w14:paraId="6BE4F4BF">
            <w:pPr>
              <w:rPr>
                <w:rFonts w:hint="eastAsia" w:ascii="宋体" w:hAnsi="宋体" w:eastAsia="宋体" w:cs="宋体"/>
                <w:sz w:val="24"/>
                <w:szCs w:val="24"/>
              </w:rPr>
            </w:pPr>
            <w:r>
              <w:rPr>
                <w:rFonts w:hint="eastAsia" w:ascii="宋体" w:hAnsi="宋体" w:eastAsia="宋体" w:cs="宋体"/>
                <w:sz w:val="24"/>
                <w:szCs w:val="24"/>
              </w:rPr>
              <w:t>产品尺寸1310mm*990mm*44mm</w:t>
            </w:r>
          </w:p>
          <w:p w14:paraId="0EC4233F">
            <w:pPr>
              <w:rPr>
                <w:rFonts w:hint="eastAsia" w:ascii="宋体" w:hAnsi="宋体" w:eastAsia="宋体" w:cs="宋体"/>
                <w:sz w:val="24"/>
                <w:szCs w:val="24"/>
              </w:rPr>
            </w:pPr>
            <w:r>
              <w:rPr>
                <w:rFonts w:hint="eastAsia" w:ascii="宋体" w:hAnsi="宋体" w:eastAsia="宋体" w:cs="宋体"/>
                <w:sz w:val="24"/>
                <w:szCs w:val="24"/>
              </w:rPr>
              <w:t>控制方式防触碰电源开关+遥控器功能控制</w:t>
            </w:r>
          </w:p>
          <w:p w14:paraId="42155709">
            <w:pPr>
              <w:rPr>
                <w:rFonts w:hint="eastAsia" w:ascii="宋体" w:hAnsi="宋体" w:eastAsia="宋体" w:cs="宋体"/>
                <w:sz w:val="24"/>
                <w:szCs w:val="24"/>
              </w:rPr>
            </w:pPr>
            <w:r>
              <w:rPr>
                <w:rFonts w:hint="eastAsia" w:ascii="宋体" w:hAnsi="宋体" w:eastAsia="宋体" w:cs="宋体"/>
                <w:sz w:val="24"/>
                <w:szCs w:val="24"/>
              </w:rPr>
              <w:t>材料</w:t>
            </w:r>
          </w:p>
          <w:p w14:paraId="4249BC17">
            <w:pPr>
              <w:rPr>
                <w:rFonts w:hint="eastAsia" w:ascii="宋体" w:hAnsi="宋体" w:eastAsia="宋体" w:cs="宋体"/>
                <w:sz w:val="24"/>
                <w:szCs w:val="24"/>
              </w:rPr>
            </w:pPr>
            <w:r>
              <w:rPr>
                <w:rFonts w:hint="eastAsia" w:ascii="宋体" w:hAnsi="宋体" w:eastAsia="宋体" w:cs="宋体"/>
                <w:sz w:val="24"/>
                <w:szCs w:val="24"/>
              </w:rPr>
              <w:t>外框：铝型材</w:t>
            </w:r>
          </w:p>
          <w:p w14:paraId="756E5DA3">
            <w:pPr>
              <w:rPr>
                <w:rFonts w:hint="eastAsia" w:ascii="宋体" w:hAnsi="宋体" w:eastAsia="宋体" w:cs="宋体"/>
                <w:sz w:val="24"/>
                <w:szCs w:val="24"/>
              </w:rPr>
            </w:pPr>
            <w:r>
              <w:rPr>
                <w:rFonts w:hint="eastAsia" w:ascii="宋体" w:hAnsi="宋体" w:eastAsia="宋体" w:cs="宋体"/>
                <w:sz w:val="24"/>
                <w:szCs w:val="24"/>
              </w:rPr>
              <w:t>面板：透明PC面板</w:t>
            </w:r>
          </w:p>
          <w:p w14:paraId="1130DCEC">
            <w:pPr>
              <w:rPr>
                <w:rFonts w:hint="eastAsia" w:ascii="宋体" w:hAnsi="宋体" w:eastAsia="宋体" w:cs="宋体"/>
                <w:sz w:val="24"/>
                <w:szCs w:val="24"/>
              </w:rPr>
            </w:pPr>
            <w:r>
              <w:rPr>
                <w:rFonts w:hint="eastAsia" w:ascii="宋体" w:hAnsi="宋体" w:eastAsia="宋体" w:cs="宋体"/>
                <w:sz w:val="24"/>
                <w:szCs w:val="24"/>
              </w:rPr>
              <w:t>后板：铝板</w:t>
            </w:r>
          </w:p>
          <w:p w14:paraId="1CDE785F">
            <w:pPr>
              <w:rPr>
                <w:rFonts w:hint="eastAsia" w:ascii="宋体" w:hAnsi="宋体" w:eastAsia="宋体" w:cs="宋体"/>
                <w:sz w:val="24"/>
                <w:szCs w:val="24"/>
              </w:rPr>
            </w:pPr>
            <w:r>
              <w:rPr>
                <w:rFonts w:hint="eastAsia" w:ascii="宋体" w:hAnsi="宋体" w:eastAsia="宋体" w:cs="宋体"/>
                <w:sz w:val="24"/>
                <w:szCs w:val="24"/>
              </w:rPr>
              <w:t>工作电压10-14V DC</w:t>
            </w:r>
          </w:p>
          <w:p w14:paraId="53A0FAE5">
            <w:pPr>
              <w:rPr>
                <w:rFonts w:hint="eastAsia" w:ascii="宋体" w:hAnsi="宋体" w:eastAsia="宋体" w:cs="宋体"/>
                <w:sz w:val="24"/>
                <w:szCs w:val="24"/>
              </w:rPr>
            </w:pPr>
            <w:r>
              <w:rPr>
                <w:rFonts w:hint="eastAsia" w:ascii="宋体" w:hAnsi="宋体" w:eastAsia="宋体" w:cs="宋体"/>
                <w:sz w:val="24"/>
                <w:szCs w:val="24"/>
              </w:rPr>
              <w:t>脚支架折叠式可长度可调节、携带方便</w:t>
            </w:r>
          </w:p>
          <w:p w14:paraId="5FF7FF43">
            <w:pPr>
              <w:rPr>
                <w:rFonts w:hint="eastAsia" w:ascii="宋体" w:hAnsi="宋体" w:eastAsia="宋体" w:cs="宋体"/>
                <w:sz w:val="24"/>
                <w:szCs w:val="24"/>
              </w:rPr>
            </w:pPr>
            <w:r>
              <w:rPr>
                <w:rFonts w:hint="eastAsia" w:ascii="宋体" w:hAnsi="宋体" w:eastAsia="宋体" w:cs="宋体"/>
                <w:sz w:val="24"/>
                <w:szCs w:val="24"/>
              </w:rPr>
              <w:t>显示屏32*64点P10红绿蓝三色屏</w:t>
            </w:r>
          </w:p>
          <w:p w14:paraId="73A301BB">
            <w:pPr>
              <w:rPr>
                <w:rFonts w:hint="eastAsia" w:ascii="宋体" w:hAnsi="宋体" w:eastAsia="宋体" w:cs="宋体"/>
                <w:sz w:val="24"/>
                <w:szCs w:val="24"/>
              </w:rPr>
            </w:pPr>
            <w:r>
              <w:rPr>
                <w:rFonts w:hint="eastAsia" w:ascii="宋体" w:hAnsi="宋体" w:eastAsia="宋体" w:cs="宋体"/>
                <w:sz w:val="24"/>
                <w:szCs w:val="24"/>
              </w:rPr>
              <w:t>充电电压12 DC</w:t>
            </w:r>
          </w:p>
          <w:p w14:paraId="036DE8FD">
            <w:pPr>
              <w:rPr>
                <w:rFonts w:hint="eastAsia" w:ascii="宋体" w:hAnsi="宋体" w:eastAsia="宋体" w:cs="宋体"/>
                <w:sz w:val="24"/>
                <w:szCs w:val="24"/>
              </w:rPr>
            </w:pPr>
            <w:r>
              <w:rPr>
                <w:rFonts w:hint="eastAsia" w:ascii="宋体" w:hAnsi="宋体" w:eastAsia="宋体" w:cs="宋体"/>
                <w:sz w:val="24"/>
                <w:szCs w:val="24"/>
              </w:rPr>
              <w:t>电源内置大容量锂电池（外配便携式充电电源/可选配</w:t>
            </w:r>
          </w:p>
          <w:p w14:paraId="2E7027E3">
            <w:pPr>
              <w:rPr>
                <w:rFonts w:hint="eastAsia" w:ascii="宋体" w:hAnsi="宋体" w:eastAsia="宋体" w:cs="宋体"/>
                <w:sz w:val="24"/>
                <w:szCs w:val="24"/>
              </w:rPr>
            </w:pPr>
            <w:r>
              <w:rPr>
                <w:rFonts w:hint="eastAsia" w:ascii="宋体" w:hAnsi="宋体" w:eastAsia="宋体" w:cs="宋体"/>
                <w:sz w:val="24"/>
                <w:szCs w:val="24"/>
              </w:rPr>
              <w:t>内置电池连续工作时间大于10小时</w:t>
            </w:r>
          </w:p>
          <w:p w14:paraId="53375E48">
            <w:pPr>
              <w:rPr>
                <w:rFonts w:hint="eastAsia" w:ascii="宋体" w:hAnsi="宋体" w:eastAsia="宋体" w:cs="宋体"/>
                <w:sz w:val="24"/>
                <w:szCs w:val="24"/>
              </w:rPr>
            </w:pPr>
            <w:r>
              <w:rPr>
                <w:rFonts w:hint="eastAsia" w:ascii="宋体" w:hAnsi="宋体" w:eastAsia="宋体" w:cs="宋体"/>
                <w:sz w:val="24"/>
                <w:szCs w:val="24"/>
              </w:rPr>
              <w:t>工作环境-40℃—55℃</w:t>
            </w:r>
          </w:p>
          <w:p w14:paraId="2FFB9217">
            <w:pPr>
              <w:rPr>
                <w:rFonts w:hint="eastAsia" w:ascii="宋体" w:hAnsi="宋体" w:eastAsia="宋体" w:cs="宋体"/>
                <w:sz w:val="24"/>
                <w:szCs w:val="24"/>
              </w:rPr>
            </w:pPr>
            <w:r>
              <w:rPr>
                <w:rFonts w:hint="eastAsia" w:ascii="宋体" w:hAnsi="宋体" w:eastAsia="宋体" w:cs="宋体"/>
                <w:sz w:val="24"/>
                <w:szCs w:val="24"/>
              </w:rPr>
              <w:t>▲防水等级：IPX3</w:t>
            </w:r>
          </w:p>
          <w:p w14:paraId="7D1F49D8">
            <w:pPr>
              <w:rPr>
                <w:rFonts w:hint="eastAsia" w:ascii="宋体" w:hAnsi="宋体" w:eastAsia="宋体" w:cs="宋体"/>
                <w:sz w:val="24"/>
                <w:szCs w:val="24"/>
              </w:rPr>
            </w:pPr>
            <w:r>
              <w:rPr>
                <w:rFonts w:hint="eastAsia" w:ascii="宋体" w:hAnsi="宋体" w:eastAsia="宋体" w:cs="宋体"/>
                <w:sz w:val="24"/>
                <w:szCs w:val="24"/>
              </w:rPr>
              <w:t>▲防尘等级：IP5X</w:t>
            </w:r>
          </w:p>
          <w:p w14:paraId="32B7C7C9">
            <w:pPr>
              <w:rPr>
                <w:rFonts w:hint="eastAsia" w:ascii="宋体" w:hAnsi="宋体" w:eastAsia="宋体" w:cs="宋体"/>
                <w:sz w:val="24"/>
                <w:szCs w:val="24"/>
              </w:rPr>
            </w:pPr>
            <w:r>
              <w:rPr>
                <w:rFonts w:hint="eastAsia" w:ascii="宋体" w:hAnsi="宋体" w:eastAsia="宋体" w:cs="宋体"/>
                <w:sz w:val="24"/>
                <w:szCs w:val="24"/>
              </w:rPr>
              <w:t>▲检测依据：GA/T742-2016《移动式LED道路交通信息显示屏》</w:t>
            </w:r>
          </w:p>
          <w:p w14:paraId="6ED4FC45">
            <w:pPr>
              <w:rPr>
                <w:rFonts w:hint="eastAsia" w:ascii="宋体" w:hAnsi="宋体" w:eastAsia="宋体" w:cs="宋体"/>
                <w:sz w:val="24"/>
                <w:szCs w:val="24"/>
              </w:rPr>
            </w:pPr>
            <w:r>
              <w:rPr>
                <w:rFonts w:hint="eastAsia" w:ascii="宋体" w:hAnsi="宋体" w:eastAsia="宋体" w:cs="宋体"/>
                <w:sz w:val="24"/>
                <w:szCs w:val="24"/>
              </w:rPr>
              <w:t>▲提供制造商厂家授权书原件或扫描件加盖公章</w:t>
            </w:r>
          </w:p>
          <w:p w14:paraId="2508D032">
            <w:pPr>
              <w:rPr>
                <w:rStyle w:val="22"/>
                <w:rFonts w:hint="eastAsia" w:ascii="宋体" w:hAnsi="宋体" w:eastAsia="宋体" w:cs="宋体"/>
                <w:b w:val="0"/>
                <w:bCs/>
                <w:sz w:val="24"/>
                <w:szCs w:val="24"/>
              </w:rPr>
            </w:pPr>
            <w:r>
              <w:rPr>
                <w:rFonts w:hint="eastAsia" w:ascii="宋体" w:hAnsi="宋体" w:eastAsia="宋体" w:cs="宋体"/>
                <w:sz w:val="24"/>
                <w:szCs w:val="24"/>
              </w:rPr>
              <w:t>▲提供由“国家认证认可监督管理委员会资质认定的检验机构”出具的2021年1月1日起至投报截止之日的检验报告</w:t>
            </w:r>
          </w:p>
        </w:tc>
        <w:tc>
          <w:tcPr>
            <w:tcW w:w="1170" w:type="dxa"/>
            <w:tcBorders>
              <w:top w:val="single" w:color="000000" w:sz="6" w:space="0"/>
              <w:left w:val="single" w:color="000000" w:sz="6" w:space="0"/>
              <w:bottom w:val="single" w:color="000000" w:sz="6" w:space="0"/>
              <w:right w:val="single" w:color="000000" w:sz="6" w:space="0"/>
            </w:tcBorders>
            <w:vAlign w:val="center"/>
          </w:tcPr>
          <w:p w14:paraId="7384CAF6">
            <w:pPr>
              <w:keepNext w:val="0"/>
              <w:keepLines w:val="0"/>
              <w:widowControl/>
              <w:suppressLineNumbers w:val="0"/>
              <w:jc w:val="center"/>
              <w:textAlignment w:val="center"/>
              <w:rPr>
                <w:rStyle w:val="22"/>
                <w:rFonts w:hint="eastAsia" w:ascii="宋体" w:hAnsi="宋体" w:eastAsia="宋体" w:cs="宋体"/>
                <w:b w:val="0"/>
                <w:bCs/>
                <w:sz w:val="24"/>
                <w:szCs w:val="24"/>
              </w:rPr>
            </w:pPr>
            <w:r>
              <w:rPr>
                <w:rFonts w:hint="eastAsia" w:ascii="宋体" w:hAnsi="宋体" w:eastAsia="宋体" w:cs="宋体"/>
                <w:i w:val="0"/>
                <w:iCs w:val="0"/>
                <w:snapToGrid w:val="0"/>
                <w:color w:val="000000"/>
                <w:kern w:val="0"/>
                <w:sz w:val="24"/>
                <w:szCs w:val="24"/>
                <w:u w:val="none"/>
                <w:lang w:val="en-US" w:eastAsia="zh-CN" w:bidi="ar"/>
              </w:rPr>
              <w:t xml:space="preserve">8200.00 </w:t>
            </w:r>
          </w:p>
        </w:tc>
        <w:tc>
          <w:tcPr>
            <w:tcW w:w="540" w:type="dxa"/>
            <w:tcBorders>
              <w:top w:val="single" w:color="000000" w:sz="6" w:space="0"/>
              <w:left w:val="single" w:color="000000" w:sz="6" w:space="0"/>
              <w:bottom w:val="single" w:color="000000" w:sz="6" w:space="0"/>
              <w:right w:val="single" w:color="000000" w:sz="6" w:space="0"/>
            </w:tcBorders>
            <w:vAlign w:val="center"/>
          </w:tcPr>
          <w:p w14:paraId="19886F91">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lang w:val="en-US" w:eastAsia="zh-CN"/>
              </w:rPr>
              <w:t>套</w:t>
            </w:r>
          </w:p>
        </w:tc>
        <w:tc>
          <w:tcPr>
            <w:tcW w:w="87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EAC220">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20</w:t>
            </w:r>
          </w:p>
        </w:tc>
      </w:tr>
      <w:tr w14:paraId="02E315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33" w:type="dxa"/>
            <w:tcBorders>
              <w:top w:val="single" w:color="000000" w:sz="6" w:space="0"/>
              <w:left w:val="double" w:color="000000" w:sz="6" w:space="0"/>
              <w:bottom w:val="single" w:color="000000" w:sz="6" w:space="0"/>
              <w:right w:val="single" w:color="000000" w:sz="6" w:space="0"/>
            </w:tcBorders>
            <w:shd w:val="clear" w:color="auto" w:fill="auto"/>
            <w:vAlign w:val="center"/>
          </w:tcPr>
          <w:p w14:paraId="6E8DFAF6">
            <w:pPr>
              <w:snapToGrid w:val="0"/>
              <w:jc w:val="center"/>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rPr>
              <w:t>LED显示牌限速牌</w:t>
            </w:r>
          </w:p>
        </w:tc>
        <w:tc>
          <w:tcPr>
            <w:tcW w:w="3953" w:type="dxa"/>
            <w:tcBorders>
              <w:top w:val="single" w:color="000000" w:sz="6" w:space="0"/>
              <w:left w:val="single" w:color="000000" w:sz="6" w:space="0"/>
              <w:bottom w:val="single" w:color="000000" w:sz="6" w:space="0"/>
              <w:right w:val="single" w:color="000000" w:sz="6" w:space="0"/>
            </w:tcBorders>
            <w:vAlign w:val="center"/>
          </w:tcPr>
          <w:p w14:paraId="2F7EC3F3">
            <w:pPr>
              <w:snapToGrid w:val="0"/>
              <w:jc w:val="both"/>
              <w:rPr>
                <w:rStyle w:val="22"/>
                <w:rFonts w:hint="default"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型号：</w:t>
            </w:r>
            <w:r>
              <w:rPr>
                <w:rStyle w:val="22"/>
                <w:rFonts w:hint="eastAsia" w:ascii="宋体" w:hAnsi="宋体" w:cs="宋体"/>
                <w:b w:val="0"/>
                <w:bCs/>
                <w:sz w:val="24"/>
                <w:szCs w:val="24"/>
                <w:lang w:val="en-US" w:eastAsia="zh-CN"/>
              </w:rPr>
              <w:t>定制</w:t>
            </w:r>
          </w:p>
          <w:p w14:paraId="2A6642FB">
            <w:pPr>
              <w:rPr>
                <w:rFonts w:hint="eastAsia" w:ascii="宋体" w:hAnsi="宋体" w:eastAsia="宋体" w:cs="宋体"/>
                <w:sz w:val="24"/>
                <w:szCs w:val="24"/>
              </w:rPr>
            </w:pPr>
            <w:r>
              <w:rPr>
                <w:rStyle w:val="22"/>
                <w:rFonts w:hint="eastAsia" w:ascii="宋体" w:hAnsi="宋体" w:eastAsia="宋体" w:cs="宋体"/>
                <w:b w:val="0"/>
                <w:bCs/>
                <w:sz w:val="24"/>
                <w:szCs w:val="24"/>
                <w:lang w:val="en-US" w:eastAsia="zh-CN"/>
              </w:rPr>
              <w:t>规格：</w:t>
            </w:r>
            <w:r>
              <w:rPr>
                <w:rFonts w:hint="eastAsia" w:ascii="宋体" w:hAnsi="宋体" w:eastAsia="宋体" w:cs="宋体"/>
                <w:sz w:val="24"/>
                <w:szCs w:val="24"/>
              </w:rPr>
              <w:t>本产品体积小、重量轻，脚架和屏可伸缩折叠、携带方便功能齐全、显示屏通过手机APP控制造，操作简单，可最多可预存100条显示信息.根据现场情况选择使用，可以满足各种现场执勤使用。产品两侧可配置高亮爆闪灯，产品内置大容量锂电池，可选配外置便携式移动充电电源，可以长时间使用，是各种现场执勤的最佳选择设备。</w:t>
            </w:r>
          </w:p>
          <w:p w14:paraId="7DB4F2B2">
            <w:pPr>
              <w:rPr>
                <w:rFonts w:hint="eastAsia" w:ascii="宋体" w:hAnsi="宋体" w:eastAsia="宋体" w:cs="宋体"/>
                <w:sz w:val="24"/>
                <w:szCs w:val="24"/>
              </w:rPr>
            </w:pPr>
            <w:r>
              <w:rPr>
                <w:rFonts w:hint="eastAsia" w:ascii="宋体" w:hAnsi="宋体" w:eastAsia="宋体" w:cs="宋体"/>
                <w:sz w:val="24"/>
                <w:szCs w:val="24"/>
              </w:rPr>
              <w:t>▲产品尺寸：宽35CM*高：90CM*厚度：4.4CM</w:t>
            </w:r>
          </w:p>
          <w:p w14:paraId="48225493">
            <w:pPr>
              <w:rPr>
                <w:rFonts w:hint="eastAsia" w:ascii="宋体" w:hAnsi="宋体" w:eastAsia="宋体" w:cs="宋体"/>
                <w:sz w:val="24"/>
                <w:szCs w:val="24"/>
              </w:rPr>
            </w:pPr>
            <w:r>
              <w:rPr>
                <w:rFonts w:hint="eastAsia" w:ascii="宋体" w:hAnsi="宋体" w:eastAsia="宋体" w:cs="宋体"/>
                <w:sz w:val="24"/>
                <w:szCs w:val="24"/>
              </w:rPr>
              <w:t>产品材料：显示屏外框-铝型材，显示屏面板-透明PC面板</w:t>
            </w:r>
          </w:p>
          <w:p w14:paraId="3CC46245">
            <w:pPr>
              <w:rPr>
                <w:rFonts w:hint="eastAsia" w:ascii="宋体" w:hAnsi="宋体" w:eastAsia="宋体" w:cs="宋体"/>
                <w:sz w:val="24"/>
                <w:szCs w:val="24"/>
              </w:rPr>
            </w:pPr>
            <w:r>
              <w:rPr>
                <w:rFonts w:hint="eastAsia" w:ascii="宋体" w:hAnsi="宋体" w:eastAsia="宋体" w:cs="宋体"/>
                <w:sz w:val="24"/>
                <w:szCs w:val="24"/>
              </w:rPr>
              <w:t>▲显示屏：32*64点P10红绿蓝三色屏</w:t>
            </w:r>
          </w:p>
          <w:p w14:paraId="1B411918">
            <w:pPr>
              <w:rPr>
                <w:rFonts w:hint="eastAsia" w:ascii="宋体" w:hAnsi="宋体" w:eastAsia="宋体" w:cs="宋体"/>
                <w:sz w:val="24"/>
                <w:szCs w:val="24"/>
              </w:rPr>
            </w:pPr>
            <w:r>
              <w:rPr>
                <w:rFonts w:hint="eastAsia" w:ascii="宋体" w:hAnsi="宋体" w:eastAsia="宋体" w:cs="宋体"/>
                <w:sz w:val="24"/>
                <w:szCs w:val="24"/>
              </w:rPr>
              <w:t>频闪灯：LED大功率爆闪灯</w:t>
            </w:r>
          </w:p>
          <w:p w14:paraId="3D9E3EEB">
            <w:pPr>
              <w:rPr>
                <w:rFonts w:hint="eastAsia" w:ascii="宋体" w:hAnsi="宋体" w:eastAsia="宋体" w:cs="宋体"/>
                <w:sz w:val="24"/>
                <w:szCs w:val="24"/>
              </w:rPr>
            </w:pPr>
            <w:r>
              <w:rPr>
                <w:rFonts w:hint="eastAsia" w:ascii="宋体" w:hAnsi="宋体" w:eastAsia="宋体" w:cs="宋体"/>
                <w:sz w:val="24"/>
                <w:szCs w:val="24"/>
              </w:rPr>
              <w:t>▲控制方式：手机APP/USB接口通过U盘写入信息数据</w:t>
            </w:r>
          </w:p>
          <w:p w14:paraId="3FE2AFB3">
            <w:pPr>
              <w:rPr>
                <w:rFonts w:hint="eastAsia" w:ascii="宋体" w:hAnsi="宋体" w:eastAsia="宋体" w:cs="宋体"/>
                <w:sz w:val="24"/>
                <w:szCs w:val="24"/>
              </w:rPr>
            </w:pPr>
            <w:r>
              <w:rPr>
                <w:rFonts w:hint="eastAsia" w:ascii="宋体" w:hAnsi="宋体" w:eastAsia="宋体" w:cs="宋体"/>
                <w:sz w:val="24"/>
                <w:szCs w:val="24"/>
              </w:rPr>
              <w:t>连续工作时间≥10H</w:t>
            </w:r>
          </w:p>
          <w:p w14:paraId="446746F9">
            <w:pPr>
              <w:rPr>
                <w:rFonts w:hint="eastAsia" w:ascii="宋体" w:hAnsi="宋体" w:eastAsia="宋体" w:cs="宋体"/>
                <w:sz w:val="24"/>
                <w:szCs w:val="24"/>
              </w:rPr>
            </w:pPr>
            <w:r>
              <w:rPr>
                <w:rFonts w:hint="eastAsia" w:ascii="宋体" w:hAnsi="宋体" w:eastAsia="宋体" w:cs="宋体"/>
                <w:sz w:val="24"/>
                <w:szCs w:val="24"/>
              </w:rPr>
              <w:t>电源：内置大容量锂电池+外置电源</w:t>
            </w:r>
          </w:p>
          <w:p w14:paraId="18EF886A">
            <w:pPr>
              <w:rPr>
                <w:rFonts w:hint="eastAsia" w:ascii="宋体" w:hAnsi="宋体" w:eastAsia="宋体" w:cs="宋体"/>
                <w:sz w:val="24"/>
                <w:szCs w:val="24"/>
              </w:rPr>
            </w:pPr>
            <w:r>
              <w:rPr>
                <w:rFonts w:hint="eastAsia" w:ascii="宋体" w:hAnsi="宋体" w:eastAsia="宋体" w:cs="宋体"/>
                <w:sz w:val="24"/>
                <w:szCs w:val="24"/>
              </w:rPr>
              <w:t>工作电压10-14V DC</w:t>
            </w:r>
          </w:p>
          <w:p w14:paraId="529B15E9">
            <w:pPr>
              <w:rPr>
                <w:rFonts w:hint="eastAsia" w:ascii="宋体" w:hAnsi="宋体" w:eastAsia="宋体" w:cs="宋体"/>
                <w:sz w:val="24"/>
                <w:szCs w:val="24"/>
              </w:rPr>
            </w:pPr>
            <w:r>
              <w:rPr>
                <w:rFonts w:hint="eastAsia" w:ascii="宋体" w:hAnsi="宋体" w:eastAsia="宋体" w:cs="宋体"/>
                <w:sz w:val="24"/>
                <w:szCs w:val="24"/>
              </w:rPr>
              <w:t>工作环境-40℃—55℃</w:t>
            </w:r>
          </w:p>
          <w:p w14:paraId="375F3DE6">
            <w:pPr>
              <w:rPr>
                <w:rFonts w:hint="eastAsia" w:ascii="宋体" w:hAnsi="宋体" w:eastAsia="宋体" w:cs="宋体"/>
                <w:sz w:val="24"/>
                <w:szCs w:val="24"/>
              </w:rPr>
            </w:pPr>
            <w:r>
              <w:rPr>
                <w:rFonts w:hint="eastAsia" w:ascii="宋体" w:hAnsi="宋体" w:eastAsia="宋体" w:cs="宋体"/>
                <w:sz w:val="24"/>
                <w:szCs w:val="24"/>
              </w:rPr>
              <w:t>▲提供制造商厂家授权书原件或扫描件加盖公章</w:t>
            </w:r>
          </w:p>
          <w:p w14:paraId="1DD3E53C">
            <w:pPr>
              <w:rPr>
                <w:rStyle w:val="22"/>
                <w:rFonts w:hint="eastAsia" w:ascii="宋体" w:hAnsi="宋体" w:eastAsia="宋体" w:cs="宋体"/>
                <w:b w:val="0"/>
                <w:bCs/>
                <w:sz w:val="24"/>
                <w:szCs w:val="24"/>
              </w:rPr>
            </w:pPr>
            <w:r>
              <w:rPr>
                <w:rFonts w:hint="eastAsia" w:ascii="宋体" w:hAnsi="宋体" w:eastAsia="宋体" w:cs="宋体"/>
                <w:sz w:val="24"/>
                <w:szCs w:val="24"/>
              </w:rPr>
              <w:t>▲提供由“国家认证认可监督管理委员会资质认定的检验机构”出具的2021年1月1日起至投报截止之日的检验报告。</w:t>
            </w:r>
          </w:p>
        </w:tc>
        <w:tc>
          <w:tcPr>
            <w:tcW w:w="1170" w:type="dxa"/>
            <w:tcBorders>
              <w:top w:val="single" w:color="000000" w:sz="6" w:space="0"/>
              <w:left w:val="single" w:color="000000" w:sz="6" w:space="0"/>
              <w:bottom w:val="single" w:color="000000" w:sz="6" w:space="0"/>
              <w:right w:val="single" w:color="000000" w:sz="6" w:space="0"/>
            </w:tcBorders>
            <w:vAlign w:val="center"/>
          </w:tcPr>
          <w:p w14:paraId="5E30FAB5">
            <w:pPr>
              <w:keepNext w:val="0"/>
              <w:keepLines w:val="0"/>
              <w:widowControl/>
              <w:suppressLineNumbers w:val="0"/>
              <w:jc w:val="center"/>
              <w:textAlignment w:val="center"/>
              <w:rPr>
                <w:rStyle w:val="22"/>
                <w:rFonts w:hint="eastAsia" w:ascii="宋体" w:hAnsi="宋体" w:eastAsia="宋体" w:cs="宋体"/>
                <w:b w:val="0"/>
                <w:bCs/>
                <w:sz w:val="24"/>
                <w:szCs w:val="24"/>
              </w:rPr>
            </w:pPr>
            <w:r>
              <w:rPr>
                <w:rFonts w:hint="eastAsia" w:ascii="宋体" w:hAnsi="宋体" w:eastAsia="宋体" w:cs="宋体"/>
                <w:i w:val="0"/>
                <w:iCs w:val="0"/>
                <w:snapToGrid w:val="0"/>
                <w:color w:val="000000"/>
                <w:kern w:val="0"/>
                <w:sz w:val="24"/>
                <w:szCs w:val="24"/>
                <w:u w:val="none"/>
                <w:lang w:val="en-US" w:eastAsia="zh-CN" w:bidi="ar"/>
              </w:rPr>
              <w:t xml:space="preserve">5200.00 </w:t>
            </w:r>
          </w:p>
        </w:tc>
        <w:tc>
          <w:tcPr>
            <w:tcW w:w="540" w:type="dxa"/>
            <w:tcBorders>
              <w:top w:val="single" w:color="000000" w:sz="6" w:space="0"/>
              <w:left w:val="single" w:color="000000" w:sz="6" w:space="0"/>
              <w:bottom w:val="single" w:color="000000" w:sz="6" w:space="0"/>
              <w:right w:val="single" w:color="000000" w:sz="6" w:space="0"/>
            </w:tcBorders>
            <w:vAlign w:val="center"/>
          </w:tcPr>
          <w:p w14:paraId="5FF4E970">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lang w:val="en-US" w:eastAsia="zh-CN"/>
              </w:rPr>
              <w:t>套</w:t>
            </w:r>
          </w:p>
        </w:tc>
        <w:tc>
          <w:tcPr>
            <w:tcW w:w="87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BACAAE">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20</w:t>
            </w:r>
          </w:p>
        </w:tc>
      </w:tr>
      <w:tr w14:paraId="190BFF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33" w:type="dxa"/>
            <w:tcBorders>
              <w:top w:val="single" w:color="000000" w:sz="6" w:space="0"/>
              <w:left w:val="double" w:color="000000" w:sz="6" w:space="0"/>
              <w:bottom w:val="single" w:color="000000" w:sz="6" w:space="0"/>
              <w:right w:val="single" w:color="000000" w:sz="6" w:space="0"/>
            </w:tcBorders>
            <w:shd w:val="clear" w:color="auto" w:fill="auto"/>
            <w:vAlign w:val="center"/>
          </w:tcPr>
          <w:p w14:paraId="6078A5BA">
            <w:pPr>
              <w:snapToGrid w:val="0"/>
              <w:jc w:val="center"/>
              <w:rPr>
                <w:rStyle w:val="22"/>
                <w:rFonts w:hint="eastAsia" w:ascii="宋体" w:hAnsi="宋体" w:eastAsia="宋体" w:cs="宋体"/>
                <w:b w:val="0"/>
                <w:bCs/>
                <w:sz w:val="24"/>
                <w:szCs w:val="24"/>
                <w:lang w:val="en-US" w:eastAsia="zh-CN"/>
              </w:rPr>
            </w:pPr>
            <w:r>
              <w:rPr>
                <w:rStyle w:val="22"/>
                <w:rFonts w:hint="eastAsia" w:ascii="宋体" w:hAnsi="宋体" w:eastAsia="宋体" w:cs="宋体"/>
                <w:b w:val="0"/>
                <w:bCs/>
                <w:sz w:val="24"/>
                <w:szCs w:val="24"/>
              </w:rPr>
              <w:t>微型消防站（2人）</w:t>
            </w:r>
          </w:p>
        </w:tc>
        <w:tc>
          <w:tcPr>
            <w:tcW w:w="3953" w:type="dxa"/>
            <w:tcBorders>
              <w:top w:val="single" w:color="000000" w:sz="6" w:space="0"/>
              <w:left w:val="single" w:color="000000" w:sz="6" w:space="0"/>
              <w:bottom w:val="single" w:color="000000" w:sz="6" w:space="0"/>
              <w:right w:val="single" w:color="000000" w:sz="6" w:space="0"/>
            </w:tcBorders>
            <w:vAlign w:val="center"/>
          </w:tcPr>
          <w:p w14:paraId="2EF07A5A">
            <w:pPr>
              <w:snapToGrid w:val="0"/>
              <w:jc w:val="both"/>
              <w:rPr>
                <w:rStyle w:val="22"/>
                <w:rFonts w:hint="default" w:ascii="宋体" w:hAnsi="宋体" w:eastAsia="宋体" w:cs="宋体"/>
                <w:b w:val="0"/>
                <w:bCs/>
                <w:sz w:val="24"/>
                <w:szCs w:val="24"/>
                <w:lang w:val="en-US" w:eastAsia="zh-CN"/>
              </w:rPr>
            </w:pPr>
            <w:r>
              <w:rPr>
                <w:rStyle w:val="22"/>
                <w:rFonts w:hint="eastAsia" w:ascii="宋体" w:hAnsi="宋体" w:eastAsia="宋体" w:cs="宋体"/>
                <w:b w:val="0"/>
                <w:bCs/>
                <w:sz w:val="24"/>
                <w:szCs w:val="24"/>
                <w:lang w:val="en-US" w:eastAsia="zh-CN"/>
              </w:rPr>
              <w:t>型号：</w:t>
            </w:r>
            <w:r>
              <w:rPr>
                <w:rStyle w:val="22"/>
                <w:rFonts w:hint="eastAsia" w:ascii="宋体" w:hAnsi="宋体" w:cs="宋体"/>
                <w:b w:val="0"/>
                <w:bCs/>
                <w:sz w:val="24"/>
                <w:szCs w:val="24"/>
                <w:lang w:val="en-US" w:eastAsia="zh-CN"/>
              </w:rPr>
              <w:t>定制</w:t>
            </w:r>
          </w:p>
          <w:p w14:paraId="5EFBFB76">
            <w:pPr>
              <w:snapToGrid w:val="0"/>
              <w:jc w:val="both"/>
              <w:rPr>
                <w:rStyle w:val="22"/>
                <w:rFonts w:hint="eastAsia" w:ascii="宋体" w:hAnsi="宋体" w:eastAsia="宋体" w:cs="宋体"/>
                <w:b w:val="0"/>
                <w:bCs/>
                <w:sz w:val="24"/>
                <w:szCs w:val="24"/>
              </w:rPr>
            </w:pPr>
            <w:r>
              <w:rPr>
                <w:rStyle w:val="22"/>
                <w:rFonts w:hint="eastAsia" w:ascii="宋体" w:hAnsi="宋体" w:eastAsia="宋体" w:cs="宋体"/>
                <w:b w:val="0"/>
                <w:bCs/>
                <w:sz w:val="24"/>
                <w:szCs w:val="24"/>
                <w:lang w:val="en-US" w:eastAsia="zh-CN"/>
              </w:rPr>
              <w:t>规格：</w:t>
            </w:r>
            <w:r>
              <w:rPr>
                <w:rStyle w:val="22"/>
                <w:rFonts w:hint="eastAsia" w:ascii="宋体" w:hAnsi="宋体" w:eastAsia="宋体" w:cs="宋体"/>
                <w:sz w:val="24"/>
                <w:szCs w:val="24"/>
              </w:rPr>
              <w:t>▲需配备：头盔*2，上衣*2，裤子*2，鞋子*2防毒面具*2，手套*2，腰带*2，水枪水带卡箍*2，灭火器*4，沙桶*2安全绳*1扳手*1手电*1喊话器*1破板斧*1撬棍*1铁锹*1灭火毯*1</w:t>
            </w:r>
          </w:p>
        </w:tc>
        <w:tc>
          <w:tcPr>
            <w:tcW w:w="1170" w:type="dxa"/>
            <w:tcBorders>
              <w:top w:val="single" w:color="000000" w:sz="6" w:space="0"/>
              <w:left w:val="single" w:color="000000" w:sz="6" w:space="0"/>
              <w:bottom w:val="single" w:color="000000" w:sz="6" w:space="0"/>
              <w:right w:val="single" w:color="000000" w:sz="6" w:space="0"/>
            </w:tcBorders>
            <w:vAlign w:val="center"/>
          </w:tcPr>
          <w:p w14:paraId="4F66A3B9">
            <w:pPr>
              <w:keepNext w:val="0"/>
              <w:keepLines w:val="0"/>
              <w:widowControl/>
              <w:suppressLineNumbers w:val="0"/>
              <w:jc w:val="center"/>
              <w:textAlignment w:val="center"/>
              <w:rPr>
                <w:rStyle w:val="22"/>
                <w:rFonts w:hint="eastAsia" w:ascii="宋体" w:hAnsi="宋体" w:eastAsia="宋体" w:cs="宋体"/>
                <w:b w:val="0"/>
                <w:bCs/>
                <w:sz w:val="24"/>
                <w:szCs w:val="24"/>
              </w:rPr>
            </w:pPr>
            <w:r>
              <w:rPr>
                <w:rFonts w:hint="eastAsia" w:ascii="宋体" w:hAnsi="宋体" w:eastAsia="宋体" w:cs="宋体"/>
                <w:i w:val="0"/>
                <w:iCs w:val="0"/>
                <w:snapToGrid w:val="0"/>
                <w:color w:val="000000"/>
                <w:kern w:val="0"/>
                <w:sz w:val="24"/>
                <w:szCs w:val="24"/>
                <w:u w:val="none"/>
                <w:lang w:val="en-US" w:eastAsia="zh-CN" w:bidi="ar"/>
              </w:rPr>
              <w:t xml:space="preserve">2485.00 </w:t>
            </w:r>
          </w:p>
        </w:tc>
        <w:tc>
          <w:tcPr>
            <w:tcW w:w="540" w:type="dxa"/>
            <w:tcBorders>
              <w:top w:val="single" w:color="000000" w:sz="6" w:space="0"/>
              <w:left w:val="single" w:color="000000" w:sz="6" w:space="0"/>
              <w:bottom w:val="single" w:color="000000" w:sz="6" w:space="0"/>
              <w:right w:val="single" w:color="000000" w:sz="6" w:space="0"/>
            </w:tcBorders>
            <w:vAlign w:val="center"/>
          </w:tcPr>
          <w:p w14:paraId="6A849F17">
            <w:pPr>
              <w:snapToGrid w:val="0"/>
              <w:jc w:val="center"/>
              <w:rPr>
                <w:rStyle w:val="22"/>
                <w:rFonts w:hint="eastAsia" w:ascii="宋体" w:hAnsi="宋体" w:eastAsia="宋体" w:cs="宋体"/>
                <w:b w:val="0"/>
                <w:bCs/>
                <w:sz w:val="24"/>
                <w:szCs w:val="24"/>
              </w:rPr>
            </w:pPr>
            <w:r>
              <w:rPr>
                <w:rStyle w:val="22"/>
                <w:rFonts w:hint="eastAsia" w:ascii="宋体" w:hAnsi="宋体" w:eastAsia="宋体" w:cs="宋体"/>
                <w:b w:val="0"/>
                <w:bCs/>
                <w:sz w:val="24"/>
                <w:szCs w:val="24"/>
                <w:lang w:val="en-US" w:eastAsia="zh-CN"/>
              </w:rPr>
              <w:t>套</w:t>
            </w:r>
          </w:p>
        </w:tc>
        <w:tc>
          <w:tcPr>
            <w:tcW w:w="870" w:type="dxa"/>
            <w:tcBorders>
              <w:top w:val="single" w:color="000000" w:sz="6" w:space="0"/>
              <w:left w:val="single" w:color="000000" w:sz="6" w:space="0"/>
              <w:bottom w:val="single" w:color="000000" w:sz="6" w:space="0"/>
              <w:right w:val="single" w:color="000000" w:sz="4" w:space="0"/>
            </w:tcBorders>
            <w:shd w:val="clear" w:color="auto" w:fill="auto"/>
            <w:vAlign w:val="center"/>
          </w:tcPr>
          <w:p w14:paraId="27785D67">
            <w:pPr>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10</w:t>
            </w:r>
          </w:p>
        </w:tc>
      </w:tr>
    </w:tbl>
    <w:p w14:paraId="65660E0A">
      <w:pPr>
        <w:pStyle w:val="8"/>
      </w:pPr>
    </w:p>
    <w:sectPr>
      <w:headerReference r:id="rId5" w:type="default"/>
      <w:footerReference r:id="rId6" w:type="default"/>
      <w:pgSz w:w="11905" w:h="16838"/>
      <w:pgMar w:top="1440" w:right="1803" w:bottom="1440" w:left="1803" w:header="1077" w:footer="75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06D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0" name="文本框 5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452FA">
                          <w:pPr>
                            <w:pStyle w:val="13"/>
                          </w:pPr>
                          <w:r>
                            <w:t xml:space="preserve">第 </w:t>
                          </w:r>
                          <w:r>
                            <w:fldChar w:fldCharType="begin"/>
                          </w:r>
                          <w:r>
                            <w:instrText xml:space="preserve"> PAGE  \* MERGEFORMAT </w:instrText>
                          </w:r>
                          <w:r>
                            <w:fldChar w:fldCharType="separate"/>
                          </w:r>
                          <w:r>
                            <w:t>466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dZy4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2XWcuNAIAAGUEAAAOAAAAAAAAAAEAIAAAAB8BAABkcnMvZTJvRG9jLnhtbFBL&#10;BQYAAAAABgAGAFkBAADFBQAAAAA=&#10;">
              <v:fill on="f" focussize="0,0"/>
              <v:stroke on="f" weight="0.5pt"/>
              <v:imagedata o:title=""/>
              <o:lock v:ext="edit" aspectratio="f"/>
              <v:textbox inset="0mm,0mm,0mm,0mm" style="mso-fit-shape-to-text:t;">
                <w:txbxContent>
                  <w:p w14:paraId="441452FA">
                    <w:pPr>
                      <w:pStyle w:val="13"/>
                    </w:pPr>
                    <w:r>
                      <w:t xml:space="preserve">第 </w:t>
                    </w:r>
                    <w:r>
                      <w:fldChar w:fldCharType="begin"/>
                    </w:r>
                    <w:r>
                      <w:instrText xml:space="preserve"> PAGE  \* MERGEFORMAT </w:instrText>
                    </w:r>
                    <w:r>
                      <w:fldChar w:fldCharType="separate"/>
                    </w:r>
                    <w:r>
                      <w:t>466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B24F">
    <w:pPr>
      <w:rPr>
        <w:rStyle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E1YjVjNmYyMWVkN2M0ZmYzY2E2MDhlOGQ2MTk4YTkifQ=="/>
  </w:docVars>
  <w:rsids>
    <w:rsidRoot w:val="00000000"/>
    <w:rsid w:val="02654FAC"/>
    <w:rsid w:val="03943D06"/>
    <w:rsid w:val="05AE1F53"/>
    <w:rsid w:val="0B1A7CC0"/>
    <w:rsid w:val="0B9E444D"/>
    <w:rsid w:val="0D0A4BE0"/>
    <w:rsid w:val="0EB14497"/>
    <w:rsid w:val="0F072309"/>
    <w:rsid w:val="0F367C26"/>
    <w:rsid w:val="116D02FD"/>
    <w:rsid w:val="12A82EAE"/>
    <w:rsid w:val="15476BA6"/>
    <w:rsid w:val="164107F7"/>
    <w:rsid w:val="169F1079"/>
    <w:rsid w:val="179D715A"/>
    <w:rsid w:val="17A0779F"/>
    <w:rsid w:val="18AD3F21"/>
    <w:rsid w:val="19063A89"/>
    <w:rsid w:val="1AD07AB4"/>
    <w:rsid w:val="1F63358C"/>
    <w:rsid w:val="20C932CD"/>
    <w:rsid w:val="21DC7625"/>
    <w:rsid w:val="236E713A"/>
    <w:rsid w:val="24525D5B"/>
    <w:rsid w:val="282576A5"/>
    <w:rsid w:val="29CF7DA1"/>
    <w:rsid w:val="2A133E00"/>
    <w:rsid w:val="2A54417E"/>
    <w:rsid w:val="2F911A4F"/>
    <w:rsid w:val="30183F1E"/>
    <w:rsid w:val="30A1669D"/>
    <w:rsid w:val="31A11CF2"/>
    <w:rsid w:val="320513AD"/>
    <w:rsid w:val="33E07BCC"/>
    <w:rsid w:val="34EF0750"/>
    <w:rsid w:val="382128E4"/>
    <w:rsid w:val="38CF5396"/>
    <w:rsid w:val="3C2F36D3"/>
    <w:rsid w:val="3CEA487B"/>
    <w:rsid w:val="3CFA1053"/>
    <w:rsid w:val="3D512FAB"/>
    <w:rsid w:val="3FDD07D5"/>
    <w:rsid w:val="416241F1"/>
    <w:rsid w:val="417F04F1"/>
    <w:rsid w:val="44A43B7B"/>
    <w:rsid w:val="44DE3F75"/>
    <w:rsid w:val="457C5F26"/>
    <w:rsid w:val="46D64180"/>
    <w:rsid w:val="47CF039A"/>
    <w:rsid w:val="481C5B2A"/>
    <w:rsid w:val="4A1D0657"/>
    <w:rsid w:val="4CFE5DF2"/>
    <w:rsid w:val="4DF94F37"/>
    <w:rsid w:val="4E5D3762"/>
    <w:rsid w:val="4FF2358B"/>
    <w:rsid w:val="50267B3A"/>
    <w:rsid w:val="510814BC"/>
    <w:rsid w:val="52E84E13"/>
    <w:rsid w:val="537D3F15"/>
    <w:rsid w:val="54342932"/>
    <w:rsid w:val="56033D1C"/>
    <w:rsid w:val="58451993"/>
    <w:rsid w:val="58564D34"/>
    <w:rsid w:val="5959619D"/>
    <w:rsid w:val="5A3A5090"/>
    <w:rsid w:val="5B5437AD"/>
    <w:rsid w:val="5F5832B6"/>
    <w:rsid w:val="60FB291D"/>
    <w:rsid w:val="624C4995"/>
    <w:rsid w:val="64577BF7"/>
    <w:rsid w:val="64D31069"/>
    <w:rsid w:val="68CE384C"/>
    <w:rsid w:val="6924289D"/>
    <w:rsid w:val="6949237B"/>
    <w:rsid w:val="6E6C09B6"/>
    <w:rsid w:val="6E8B1784"/>
    <w:rsid w:val="736E6F7E"/>
    <w:rsid w:val="74266527"/>
    <w:rsid w:val="76AB3C6E"/>
    <w:rsid w:val="783C6A57"/>
    <w:rsid w:val="7CCF0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4"/>
      <w:szCs w:val="21"/>
      <w:lang w:val="en-US" w:eastAsia="en-US"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b/>
      <w:kern w:val="44"/>
      <w:sz w:val="44"/>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eastAsia="宋体"/>
      <w:b/>
      <w:sz w:val="36"/>
    </w:rPr>
  </w:style>
  <w:style w:type="paragraph" w:styleId="5">
    <w:name w:val="heading 3"/>
    <w:basedOn w:val="1"/>
    <w:next w:val="1"/>
    <w:unhideWhenUsed/>
    <w:qFormat/>
    <w:uiPriority w:val="0"/>
    <w:pPr>
      <w:keepNext/>
      <w:keepLines/>
      <w:spacing w:beforeLines="0" w:beforeAutospacing="0" w:afterLines="0" w:afterAutospacing="0" w:line="240" w:lineRule="auto"/>
      <w:outlineLvl w:val="2"/>
    </w:pPr>
    <w:rPr>
      <w:b/>
      <w:sz w:val="32"/>
    </w:rPr>
  </w:style>
  <w:style w:type="paragraph" w:styleId="6">
    <w:name w:val="heading 4"/>
    <w:basedOn w:val="1"/>
    <w:next w:val="1"/>
    <w:semiHidden/>
    <w:unhideWhenUsed/>
    <w:qFormat/>
    <w:uiPriority w:val="0"/>
    <w:pPr>
      <w:keepNext/>
      <w:keepLines/>
      <w:spacing w:beforeLines="0" w:beforeAutospacing="0" w:afterLines="0" w:afterAutospacing="0" w:line="240" w:lineRule="auto"/>
      <w:outlineLvl w:val="3"/>
    </w:pPr>
    <w:rPr>
      <w:rFonts w:eastAsia="宋体"/>
      <w:b/>
      <w:sz w:val="30"/>
    </w:rPr>
  </w:style>
  <w:style w:type="paragraph" w:styleId="7">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720"/>
    </w:pPr>
    <w:rPr>
      <w:rFonts w:ascii="Times New Roman"/>
      <w:sz w:val="24"/>
      <w:lang w:val="ru-RU" w:eastAsia="ru-RU"/>
    </w:rPr>
  </w:style>
  <w:style w:type="paragraph" w:styleId="8">
    <w:name w:val="Body Text"/>
    <w:basedOn w:val="1"/>
    <w:next w:val="9"/>
    <w:semiHidden/>
    <w:qFormat/>
    <w:uiPriority w:val="0"/>
    <w:rPr>
      <w:rFonts w:ascii="Arial" w:hAnsi="Arial" w:eastAsia="Arial" w:cs="Arial"/>
      <w:sz w:val="21"/>
      <w:szCs w:val="21"/>
      <w:lang w:val="en-US" w:eastAsia="en-US" w:bidi="ar-SA"/>
    </w:rPr>
  </w:style>
  <w:style w:type="paragraph" w:styleId="9">
    <w:name w:val="Body Text First Indent"/>
    <w:basedOn w:val="8"/>
    <w:next w:val="10"/>
    <w:unhideWhenUsed/>
    <w:qFormat/>
    <w:uiPriority w:val="99"/>
    <w:pPr>
      <w:spacing w:before="0" w:beforeLines="0" w:after="120" w:afterLines="0" w:afterAutospacing="0" w:line="240" w:lineRule="auto"/>
      <w:ind w:firstLine="420" w:firstLineChars="100"/>
      <w:jc w:val="both"/>
    </w:pPr>
    <w:rPr>
      <w:rFonts w:ascii="Calibri" w:hAnsi="Calibri" w:eastAsia="等线" w:cs="21"/>
      <w:sz w:val="22"/>
      <w:szCs w:val="22"/>
      <w:lang w:val="en-US" w:eastAsia="en-US" w:bidi="ar-SA"/>
    </w:rPr>
  </w:style>
  <w:style w:type="paragraph" w:styleId="10">
    <w:name w:val="Body Text First Indent 2"/>
    <w:basedOn w:val="11"/>
    <w:unhideWhenUsed/>
    <w:qFormat/>
    <w:uiPriority w:val="99"/>
    <w:pPr>
      <w:ind w:firstLine="420" w:firstLineChars="200"/>
    </w:pPr>
  </w:style>
  <w:style w:type="paragraph" w:styleId="11">
    <w:name w:val="Body Text Indent"/>
    <w:basedOn w:val="1"/>
    <w:next w:val="1"/>
    <w:qFormat/>
    <w:uiPriority w:val="0"/>
    <w:pPr>
      <w:spacing w:after="120" w:line="360" w:lineRule="atLeast"/>
      <w:ind w:left="900"/>
    </w:pPr>
    <w:rPr>
      <w:rFonts w:ascii="楷体_GB2312" w:hAnsi="Times New Roman" w:eastAsia="楷体_GB2312"/>
      <w:sz w:val="28"/>
      <w:szCs w:val="20"/>
    </w:rPr>
  </w:style>
  <w:style w:type="paragraph" w:styleId="12">
    <w:name w:val="toc 3"/>
    <w:basedOn w:val="1"/>
    <w:next w:val="1"/>
    <w:qFormat/>
    <w:uiPriority w:val="0"/>
    <w:pPr>
      <w:ind w:left="840" w:leftChars="400"/>
    </w:pPr>
    <w:rPr>
      <w:color w:val="00000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character" w:customStyle="1" w:styleId="2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6381</Words>
  <Characters>8051</Characters>
  <Lines>0</Lines>
  <Paragraphs>0</Paragraphs>
  <TotalTime>11</TotalTime>
  <ScaleCrop>false</ScaleCrop>
  <LinksUpToDate>false</LinksUpToDate>
  <CharactersWithSpaces>8089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2024-09-01T06:51:00Z</dcterms:created>
  <dc:creator>浅訴肆唸</dc:creator>
  <cp:lastModifiedBy>吓到我了丶赔钱</cp:lastModifiedBy>
  <dcterms:modified xsi:type="dcterms:W3CDTF">2024-09-06T04:15:47Z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2024-08-30T09:39:13Z</vt:filetime>
  </property>
  <property fmtid="{D5CDD505-2E9C-101B-9397-08002B2CF9AE}" pid="4" name="KSOProductBuildVer">
    <vt:lpwstr>2052-12.1.0.17857</vt:lpwstr>
  </property>
  <property fmtid="{D5CDD505-2E9C-101B-9397-08002B2CF9AE}" pid="5" name="ICV">
    <vt:lpwstr>B213E6154D804F8B83D1CEA31EB5084B_12</vt:lpwstr>
  </property>
</Properties>
</file>