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150" w:afterAutospacing="0" w:line="300" w:lineRule="atLeast"/>
        <w:ind w:left="0" w:right="0" w:firstLine="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8"/>
          <w:szCs w:val="38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8"/>
          <w:szCs w:val="38"/>
        </w:rPr>
        <w:t>2023年度被装采购项目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38"/>
          <w:szCs w:val="38"/>
          <w:lang w:eastAsia="zh-CN"/>
        </w:rPr>
        <w:t>（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38"/>
          <w:szCs w:val="38"/>
          <w:lang w:val="en-US" w:eastAsia="zh-CN"/>
        </w:rPr>
        <w:t>采购包四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38"/>
          <w:szCs w:val="38"/>
          <w:lang w:eastAsia="zh-CN"/>
        </w:rPr>
        <w:t>）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8"/>
          <w:szCs w:val="38"/>
        </w:rPr>
        <w:t>中标（成交）结果公告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360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一、项目编号：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2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GZFCG2024-21772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二、项目名称：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42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2023年度被装类采购项目（采购包一、采购包六）二次采购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三、中标（成交）信息</w:t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采购包六（二次）：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390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</w:rPr>
              <w:t>供应商名称</w:t>
            </w:r>
          </w:p>
        </w:tc>
        <w:tc>
          <w:tcPr>
            <w:tcW w:w="339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</w:rPr>
              <w:t>供应商地址</w:t>
            </w:r>
          </w:p>
        </w:tc>
        <w:tc>
          <w:tcPr>
            <w:tcW w:w="229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83838"/>
                <w:spacing w:val="0"/>
                <w:sz w:val="24"/>
                <w:szCs w:val="24"/>
                <w:shd w:val="clear" w:fill="FFFFFF"/>
              </w:rPr>
              <w:t>中标（成交）金额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shd w:val="clear"/>
                <w:lang w:val="en-US" w:eastAsia="zh-CN"/>
              </w:rPr>
              <w:t>上海圣利斯服饰有限公司</w:t>
            </w:r>
          </w:p>
        </w:tc>
        <w:tc>
          <w:tcPr>
            <w:tcW w:w="339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shd w:val="clear"/>
                <w:lang w:val="en-US" w:eastAsia="zh-CN"/>
              </w:rPr>
              <w:t>上海市浦东新区川沙新镇鹿吉路 68 号</w:t>
            </w:r>
          </w:p>
        </w:tc>
        <w:tc>
          <w:tcPr>
            <w:tcW w:w="2292" w:type="dxa"/>
            <w:shd w:val="clear" w:color="auto" w:fill="auto"/>
          </w:tcPr>
          <w:p>
            <w:pPr>
              <w:jc w:val="both"/>
              <w:rPr>
                <w:rFonts w:hint="eastAsia" w:eastAsia="微软雅黑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shd w:val="clear"/>
                <w:lang w:val="en-US" w:eastAsia="zh-CN"/>
              </w:rPr>
              <w:t>2495966.51元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四、主要标的信息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330" w:afterAutospacing="0"/>
        <w:ind w:left="0" w:right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采购包六（二次）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:</w:t>
      </w:r>
    </w:p>
    <w:tbl>
      <w:tblPr>
        <w:tblStyle w:val="4"/>
        <w:tblW w:w="9017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212"/>
        <w:gridCol w:w="807"/>
        <w:gridCol w:w="750"/>
        <w:gridCol w:w="1547"/>
        <w:gridCol w:w="1511"/>
        <w:gridCol w:w="1373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标的名称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品牌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大帽徽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1885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按公安部相关技术标准及招标文件要求执行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圣利斯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5.432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10239.32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小帽徽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557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按公安部相关技术标准及招标文件要求执行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圣利斯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4.171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2323.247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领花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副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2572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按公安部相关技术标准及招标文件要求执行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圣利斯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4.268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10977.296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金属警号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70500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按公安部相关技术标准及招标文件要求执行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圣利斯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5.529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389794.5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金属胸徽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544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按公安部相关技术标准及招标文件要求执行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圣利斯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4.268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2321.792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丝织警号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70500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按公安部相关技术标准及招标文件要求执行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圣利斯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1.843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129931.5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丝织胸徽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544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按公安部相关技术标准及招标文件要求执行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圣利斯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2.134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1160.896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警察领带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2359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按公安部相关技术标准及招标文件要求执行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圣利斯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20.37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48052.83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领带卡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3318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按公安部相关技术标准及招标文件要求执行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圣利斯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女领带卡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782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按公安部相关技术标准及招标文件要求执行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圣利斯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内腰带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10334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按公安部相关技术标准及招标文件要求执行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圣利斯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451079.1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普警外腰带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471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按公安部相关技术标准及招标文件要求执行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圣利斯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交警外腰带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按公安部相关技术标准及招标文件要求执行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圣利斯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2575.35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督察外腰带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按公安部相关技术标准及招标文件要求执行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圣利斯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.0000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软肩章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副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30273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按公安部相关技术标准及招标文件要求执行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圣利斯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7.566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229045.518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硬肩章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副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30273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按公安部相关技术标准及招标文件要求执行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圣利斯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13.6285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412575.5805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套式肩章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副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30273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按公安部相关技术标准及招标文件要求执行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圣利斯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5.335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161506.455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警礼服大帽徽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按公安部相关技术标准及招标文件要求执行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圣利斯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警礼服小帽徽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按公安部相关技术标准及招标文件要求执行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圣利斯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9.215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警礼服领花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副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1617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按公安部相关技术标准及招标文件要求执行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圣利斯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5.82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9410.94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警礼服绶带（男）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381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按公安部相关技术标准及招标文件要求执行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圣利斯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123.19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46935.39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警礼服绶带（女）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按公安部相关技术标准及招标文件要求执行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圣利斯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123.19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11579.86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警礼服胸徽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927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按公安部相关技术标准及招标文件要求执行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圣利斯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8.245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7643.115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警礼服领带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1079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按公安部相关技术标准及招标文件要求执行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圣利斯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20.37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21979.23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警礼服从警章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2046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按公安部相关技术标准及招标文件要求执行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圣利斯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21.34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43661.64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警礼服姓名牌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944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按公安部相关技术标准及招标文件要求执行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圣利斯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警礼服肩章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副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30280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按公安部相关技术标准及招标文件要求执行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圣利斯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14.55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440574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五、评审专家名单：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柴儒晖、贡桑多吉、梁永勤、王文兵、彭丽、江村（采购人代表）、阿旺拉珍（采购人代表）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六、代理服务收费标准及金额：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  <w:t>（发改价格〔2015〕299号）执行市场调节价，按照采购包中标金额的1.5%进行收取。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37,439.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  <w:t>50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元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七、公告期限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自本公告发布之日起1个工作日。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八、其他补充事宜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44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九、凡对本次公告内容提出询问，请按以下方式联系。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00" w:lineRule="atLeast"/>
        <w:ind w:left="0" w:right="0" w:firstLine="400"/>
        <w:jc w:val="left"/>
        <w:rPr>
          <w:b/>
          <w:bCs/>
          <w:sz w:val="28"/>
          <w:szCs w:val="28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1.采购人信息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440"/>
        <w:jc w:val="left"/>
        <w:rPr>
          <w:b w:val="0"/>
          <w:bCs w:val="0"/>
          <w:sz w:val="28"/>
          <w:szCs w:val="28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名 称: 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single"/>
        </w:rPr>
        <w:t>西藏自治区公安厅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440"/>
        <w:jc w:val="left"/>
        <w:rPr>
          <w:b w:val="0"/>
          <w:bCs w:val="0"/>
          <w:sz w:val="28"/>
          <w:szCs w:val="28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地 址: 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single"/>
        </w:rPr>
        <w:t>西藏自治区拉萨市城关区林廓东路26号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440"/>
        <w:jc w:val="left"/>
        <w:rPr>
          <w:b w:val="0"/>
          <w:bCs w:val="0"/>
          <w:sz w:val="28"/>
          <w:szCs w:val="28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联 系 方 式: 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single"/>
        </w:rPr>
        <w:t>18689100510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00" w:lineRule="atLeast"/>
        <w:ind w:left="0" w:right="0" w:firstLine="400"/>
        <w:jc w:val="left"/>
        <w:rPr>
          <w:b/>
          <w:bCs/>
          <w:sz w:val="28"/>
          <w:szCs w:val="28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2.采购代理机构信息（如有）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440"/>
        <w:jc w:val="left"/>
        <w:rPr>
          <w:b w:val="0"/>
          <w:bCs w:val="0"/>
          <w:sz w:val="28"/>
          <w:szCs w:val="28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名 称: 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single"/>
        </w:rPr>
        <w:t>西藏宏信项目管理有限公司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440"/>
        <w:jc w:val="left"/>
        <w:rPr>
          <w:b w:val="0"/>
          <w:bCs w:val="0"/>
          <w:sz w:val="28"/>
          <w:szCs w:val="28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地 址: 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single"/>
        </w:rPr>
        <w:t>西藏拉萨市东城安置小区西大门北侧沿街商品房四楼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440"/>
        <w:jc w:val="left"/>
        <w:rPr>
          <w:b w:val="0"/>
          <w:bCs w:val="0"/>
          <w:sz w:val="28"/>
          <w:szCs w:val="28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联 系 方 式: 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single"/>
        </w:rPr>
        <w:t>13322503524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300" w:lineRule="atLeast"/>
        <w:ind w:left="0" w:right="0" w:firstLine="400"/>
        <w:jc w:val="left"/>
        <w:rPr>
          <w:b/>
          <w:bCs/>
          <w:sz w:val="28"/>
          <w:szCs w:val="28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28"/>
          <w:szCs w:val="28"/>
        </w:rPr>
        <w:t>3.项目联系方式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440"/>
        <w:jc w:val="left"/>
        <w:rPr>
          <w:b w:val="0"/>
          <w:bCs w:val="0"/>
          <w:sz w:val="28"/>
          <w:szCs w:val="28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项目联系人: 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single"/>
        </w:rPr>
        <w:t>阿旺拉珍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440"/>
        <w:jc w:val="left"/>
        <w:rPr>
          <w:b w:val="0"/>
          <w:bCs w:val="0"/>
          <w:sz w:val="28"/>
          <w:szCs w:val="28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</w:rPr>
        <w:t>电 话: 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u w:val="single"/>
        </w:rPr>
        <w:t>18689100510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right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ODgwMzk1NjZmYmUxNjk5ODIwZWIzODU0MTQ0OWMifQ=="/>
  </w:docVars>
  <w:rsids>
    <w:rsidRoot w:val="47347AB8"/>
    <w:rsid w:val="09991E4D"/>
    <w:rsid w:val="47347AB8"/>
    <w:rsid w:val="5EF81ADD"/>
    <w:rsid w:val="73E6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1624</Words>
  <Characters>2284</Characters>
  <Lines>0</Lines>
  <Paragraphs>0</Paragraphs>
  <TotalTime>3</TotalTime>
  <ScaleCrop>false</ScaleCrop>
  <LinksUpToDate>false</LinksUpToDate>
  <CharactersWithSpaces>2303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2024-07-08T09:52:00Z</dcterms:created>
  <dc:creator>码头渔人</dc:creator>
  <cp:lastModifiedBy>码头渔人</cp:lastModifiedBy>
  <dcterms:modified xsi:type="dcterms:W3CDTF">2024-08-16T08:32:53Z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8FA05C91779149A998305DD3C93AE16E_13</vt:lpwstr>
  </property>
</Properties>
</file>