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03" w:rsidRPr="009446CD" w:rsidRDefault="00C26493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 w:rsidRPr="009446CD">
        <w:rPr>
          <w:rFonts w:ascii="宋体" w:hAnsi="宋体" w:cs="宋体" w:hint="eastAsia"/>
          <w:b/>
          <w:bCs/>
          <w:kern w:val="0"/>
          <w:sz w:val="36"/>
          <w:szCs w:val="36"/>
        </w:rPr>
        <w:t>便携式手持无人机干扰</w:t>
      </w:r>
      <w:r w:rsidR="00A6745D" w:rsidRPr="009446CD">
        <w:rPr>
          <w:rFonts w:ascii="宋体" w:hAnsi="宋体" w:cs="宋体" w:hint="eastAsia"/>
          <w:b/>
          <w:bCs/>
          <w:kern w:val="0"/>
          <w:sz w:val="36"/>
          <w:szCs w:val="36"/>
        </w:rPr>
        <w:t>管制</w:t>
      </w:r>
      <w:r w:rsidR="00535E81" w:rsidRPr="009446CD">
        <w:rPr>
          <w:rFonts w:ascii="宋体" w:hAnsi="宋体" w:cs="宋体" w:hint="eastAsia"/>
          <w:b/>
          <w:bCs/>
          <w:kern w:val="0"/>
          <w:sz w:val="36"/>
          <w:szCs w:val="36"/>
        </w:rPr>
        <w:t>设</w:t>
      </w:r>
      <w:r w:rsidRPr="009446CD">
        <w:rPr>
          <w:rFonts w:ascii="宋体" w:hAnsi="宋体" w:cs="宋体" w:hint="eastAsia"/>
          <w:b/>
          <w:bCs/>
          <w:kern w:val="0"/>
          <w:sz w:val="36"/>
          <w:szCs w:val="36"/>
        </w:rPr>
        <w:t>备</w:t>
      </w:r>
      <w:r w:rsidR="009446CD">
        <w:rPr>
          <w:rFonts w:ascii="宋体" w:hAnsi="宋体" w:cs="宋体" w:hint="eastAsia"/>
          <w:b/>
          <w:bCs/>
          <w:kern w:val="0"/>
          <w:sz w:val="36"/>
          <w:szCs w:val="36"/>
        </w:rPr>
        <w:t>参数</w:t>
      </w:r>
    </w:p>
    <w:p w:rsidR="009446CD" w:rsidRDefault="009446CD">
      <w:pPr>
        <w:spacing w:line="360" w:lineRule="auto"/>
        <w:rPr>
          <w:rFonts w:ascii="宋体" w:hAnsi="宋体" w:cs="宋体"/>
          <w:sz w:val="36"/>
          <w:szCs w:val="36"/>
        </w:rPr>
      </w:pP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</w:rPr>
        <w:t>1.设备主要用于在各种需要禁止民用无人机飞行、航拍的突发事件现场、安保现场、重要活动现场，涉密单位空域以及各种防止无人机坠落伤人的场所；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2.非“枪”型；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3.体积小重量轻，便于随身携带和手持工作；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4.使用方便快捷，可以随时启动工作，支持无人机图传信号和飞控信号+卫星定位阻断两种工作方式；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5.对WiFi信号干扰小，设备使用强指向天线；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6.可以阻断卫星定位信号；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7.设备使用外置可充电电源，电池可更换，续航能力强；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设备工作组成手持式一体化主机和电池组组成。手持式主机为多频段发射机天线一体化设计，可以发射货架商品无人机飞控干扰信号以及卫星导航定位干扰信号，通过对无人机的图传信号和飞控信号+卫星定位进行阻塞式干扰，从而使其失去飞控指令和卫星定位信息，使之无法正常飞行，根据无人机的设计不同会产生“驱离”返航或“迫降”的管控效果；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9.管控频率范围：824-939MHz、1183-1212MHz、1378-1444MHz、1547-1616MHz、2378-2494MHz、5721-5834MHz </w:t>
      </w:r>
      <w:r>
        <w:rPr>
          <w:rFonts w:ascii="宋体" w:hAnsi="宋体" w:cs="宋体" w:hint="eastAsia"/>
          <w:sz w:val="24"/>
        </w:rPr>
        <w:tab/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10.管控频段显示：设备提供液晶屏显示管制频率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12.管控距离：0.5-1.5公里（无人机距离遥控器100米，高度不低100米时）；</w:t>
      </w:r>
    </w:p>
    <w:p w:rsidR="00A6745D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13.供电方式：锂电池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14.主机和电池分离式设计，不借助工具可拆装电池。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15.工作时间：≥2小时</w:t>
      </w:r>
    </w:p>
    <w:p w:rsidR="000B0803" w:rsidRDefault="00C264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备注：开标现场携带样机，并对管制频段进行实测。</w:t>
      </w:r>
    </w:p>
    <w:sectPr w:rsidR="000B0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81" w:rsidRDefault="00535E81" w:rsidP="00535E81">
      <w:r>
        <w:separator/>
      </w:r>
    </w:p>
  </w:endnote>
  <w:endnote w:type="continuationSeparator" w:id="0">
    <w:p w:rsidR="00535E81" w:rsidRDefault="00535E81" w:rsidP="0053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81" w:rsidRDefault="00535E81" w:rsidP="00535E81">
      <w:r>
        <w:separator/>
      </w:r>
    </w:p>
  </w:footnote>
  <w:footnote w:type="continuationSeparator" w:id="0">
    <w:p w:rsidR="00535E81" w:rsidRDefault="00535E81" w:rsidP="0053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A301F2"/>
    <w:rsid w:val="00020639"/>
    <w:rsid w:val="00051AE9"/>
    <w:rsid w:val="000730F4"/>
    <w:rsid w:val="000B0803"/>
    <w:rsid w:val="000D68BA"/>
    <w:rsid w:val="002F7F47"/>
    <w:rsid w:val="00535E81"/>
    <w:rsid w:val="006A043F"/>
    <w:rsid w:val="007A3D25"/>
    <w:rsid w:val="0090689D"/>
    <w:rsid w:val="009446CD"/>
    <w:rsid w:val="009475FD"/>
    <w:rsid w:val="00973EB6"/>
    <w:rsid w:val="00A6745D"/>
    <w:rsid w:val="00AC5795"/>
    <w:rsid w:val="00AD0CDD"/>
    <w:rsid w:val="00B15CD2"/>
    <w:rsid w:val="00C26493"/>
    <w:rsid w:val="00C83135"/>
    <w:rsid w:val="00F2540E"/>
    <w:rsid w:val="1DA301F2"/>
    <w:rsid w:val="3E24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9EAD1D"/>
  <w15:docId w15:val="{D107B0D2-E67A-44A4-9995-C582555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5E8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3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5E8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9446CD"/>
    <w:rPr>
      <w:sz w:val="18"/>
      <w:szCs w:val="18"/>
    </w:rPr>
  </w:style>
  <w:style w:type="character" w:customStyle="1" w:styleId="a8">
    <w:name w:val="批注框文本 字符"/>
    <w:basedOn w:val="a0"/>
    <w:link w:val="a7"/>
    <w:rsid w:val="009446C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</dc:creator>
  <cp:lastModifiedBy>AutoBVT</cp:lastModifiedBy>
  <cp:revision>16</cp:revision>
  <cp:lastPrinted>2019-12-18T08:52:00Z</cp:lastPrinted>
  <dcterms:created xsi:type="dcterms:W3CDTF">2019-11-20T06:04:00Z</dcterms:created>
  <dcterms:modified xsi:type="dcterms:W3CDTF">2019-12-18T08:53:00Z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