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afterLines="0"/>
        <w:jc w:val="center"/>
        <w:textAlignment w:val="auto"/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</w:pPr>
      <w:bookmarkStart w:id="0" w:name="_GoBack"/>
      <w:bookmarkEnd w:id="0"/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市场调查反馈单</w:t>
      </w:r>
    </w:p>
    <w:tbl>
      <w:tblPr>
        <w:tblStyle w:val="8"/>
        <w:tblpPr w:leftFromText="180" w:rightFromText="180" w:vertAnchor="text" w:horzAnchor="page" w:tblpX="1656" w:tblpY="299"/>
        <w:tblOverlap w:val="never"/>
        <w:tblW w:w="877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09"/>
        <w:gridCol w:w="1404"/>
        <w:gridCol w:w="1514"/>
        <w:gridCol w:w="1336"/>
        <w:gridCol w:w="30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品目编号</w:t>
            </w:r>
          </w:p>
        </w:tc>
        <w:tc>
          <w:tcPr>
            <w:tcW w:w="140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  <w:t>003</w:t>
            </w:r>
          </w:p>
        </w:tc>
        <w:tc>
          <w:tcPr>
            <w:tcW w:w="151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品目名称</w:t>
            </w:r>
          </w:p>
        </w:tc>
        <w:tc>
          <w:tcPr>
            <w:tcW w:w="4352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  <w:t>水罐消防车（6-8吨）B款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</w:trPr>
        <w:tc>
          <w:tcPr>
            <w:tcW w:w="1509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投递厂商</w:t>
            </w:r>
          </w:p>
        </w:tc>
        <w:tc>
          <w:tcPr>
            <w:tcW w:w="7270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auto"/>
                <w:sz w:val="21"/>
                <w:szCs w:val="21"/>
                <w:vertAlign w:val="baseline"/>
                <w:lang w:val="en-US" w:eastAsia="zh-CN"/>
              </w:rPr>
              <w:t>XXXX公司</w:t>
            </w: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  <w:t>（盖章）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</w:trPr>
        <w:tc>
          <w:tcPr>
            <w:tcW w:w="1509" w:type="dxa"/>
            <w:vMerge w:val="continue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140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b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color w:val="auto"/>
                <w:sz w:val="21"/>
                <w:szCs w:val="21"/>
                <w:vertAlign w:val="baseline"/>
                <w:lang w:val="en-US" w:eastAsia="zh-CN"/>
              </w:rPr>
              <w:t>联系人</w:t>
            </w:r>
          </w:p>
        </w:tc>
        <w:tc>
          <w:tcPr>
            <w:tcW w:w="151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</w:p>
        </w:tc>
        <w:tc>
          <w:tcPr>
            <w:tcW w:w="1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color w:val="auto"/>
                <w:sz w:val="21"/>
                <w:szCs w:val="21"/>
                <w:vertAlign w:val="baseline"/>
                <w:lang w:val="en-US" w:eastAsia="zh-CN"/>
              </w:rPr>
              <w:t>联系电话</w:t>
            </w:r>
          </w:p>
        </w:tc>
        <w:tc>
          <w:tcPr>
            <w:tcW w:w="301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color w:val="auto"/>
                <w:sz w:val="21"/>
                <w:szCs w:val="21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产品名称</w:t>
            </w:r>
          </w:p>
        </w:tc>
        <w:tc>
          <w:tcPr>
            <w:tcW w:w="7270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  <w:t>（厂家自定的名称）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品牌型号</w:t>
            </w:r>
          </w:p>
        </w:tc>
        <w:tc>
          <w:tcPr>
            <w:tcW w:w="7270" w:type="dxa"/>
            <w:gridSpan w:val="4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  <w:t>品牌：**；型号：***5170GXFSG60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产品报价（元）</w:t>
            </w:r>
          </w:p>
        </w:tc>
        <w:tc>
          <w:tcPr>
            <w:tcW w:w="2918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  <w:t>XXX元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b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  <w:t>（车辆、装备套装等品目产品，另提供一份分项报价表）</w:t>
            </w:r>
          </w:p>
        </w:tc>
        <w:tc>
          <w:tcPr>
            <w:tcW w:w="1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lang w:val="en-US" w:eastAsia="zh-CN"/>
              </w:rPr>
              <w:t>生产供货周期</w:t>
            </w:r>
          </w:p>
        </w:tc>
        <w:tc>
          <w:tcPr>
            <w:tcW w:w="301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仿宋" w:hAnsi="仿宋" w:eastAsia="仿宋" w:cstheme="minorBidi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vertAlign w:val="baseline"/>
                <w:lang w:val="en-US" w:eastAsia="zh-CN"/>
              </w:rPr>
              <w:t>（安徽地区生产供货周期）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/>
                <w:sz w:val="21"/>
                <w:szCs w:val="21"/>
                <w:lang w:val="en-US" w:eastAsia="zh-CN"/>
              </w:rPr>
              <w:t>生产厂家</w:t>
            </w:r>
          </w:p>
        </w:tc>
        <w:tc>
          <w:tcPr>
            <w:tcW w:w="2918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仿宋" w:hAnsi="仿宋" w:eastAsia="仿宋" w:cstheme="minorBidi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/>
                <w:kern w:val="2"/>
                <w:sz w:val="21"/>
                <w:szCs w:val="21"/>
                <w:lang w:val="en-US" w:eastAsia="zh-CN" w:bidi="ar-SA"/>
              </w:rPr>
              <w:t>厂家类别</w:t>
            </w:r>
          </w:p>
        </w:tc>
        <w:tc>
          <w:tcPr>
            <w:tcW w:w="301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仿宋" w:hAnsi="仿宋" w:eastAsia="仿宋" w:cstheme="minorBidi"/>
                <w:b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大/中/小/微型企业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lang w:val="en-US" w:eastAsia="zh-CN"/>
              </w:rPr>
              <w:t>产地</w:t>
            </w:r>
          </w:p>
        </w:tc>
        <w:tc>
          <w:tcPr>
            <w:tcW w:w="2918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仿宋" w:hAnsi="仿宋" w:eastAsia="仿宋" w:cstheme="minorBidi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/>
                <w:sz w:val="21"/>
                <w:szCs w:val="21"/>
              </w:rPr>
              <w:t>工信部公告</w:t>
            </w:r>
          </w:p>
        </w:tc>
        <w:tc>
          <w:tcPr>
            <w:tcW w:w="301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b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xxx</w:t>
            </w: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eastAsia="zh-CN"/>
              </w:rPr>
              <w:t>批次</w:t>
            </w: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</w:rPr>
              <w:t>（无）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w w:val="80"/>
                <w:sz w:val="21"/>
                <w:szCs w:val="21"/>
                <w:lang w:eastAsia="zh-CN"/>
              </w:rPr>
              <w:t>执行（参照）标准</w:t>
            </w:r>
          </w:p>
        </w:tc>
        <w:tc>
          <w:tcPr>
            <w:tcW w:w="2918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color w:val="FF0000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</w:p>
        </w:tc>
        <w:tc>
          <w:tcPr>
            <w:tcW w:w="13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</w:rPr>
              <w:t>检测报告</w:t>
            </w:r>
          </w:p>
        </w:tc>
        <w:tc>
          <w:tcPr>
            <w:tcW w:w="301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b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</w:rPr>
              <w:t>有（无）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3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lang w:val="en-US" w:eastAsia="zh-CN"/>
              </w:rPr>
              <w:t>产品照片</w:t>
            </w:r>
          </w:p>
        </w:tc>
        <w:tc>
          <w:tcPr>
            <w:tcW w:w="7270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1"/>
                <w:szCs w:val="21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1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黑体_GBK" w:hAnsi="方正黑体_GBK" w:eastAsia="方正黑体_GBK" w:cs="方正黑体_GBK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  <w:t>产品技术参数</w:t>
            </w:r>
          </w:p>
        </w:tc>
        <w:tc>
          <w:tcPr>
            <w:tcW w:w="7270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1"/>
                <w:szCs w:val="21"/>
                <w:vertAlign w:val="baseline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44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  <w:t>产品技术参数</w:t>
            </w:r>
          </w:p>
        </w:tc>
        <w:tc>
          <w:tcPr>
            <w:tcW w:w="7270" w:type="dxa"/>
            <w:gridSpan w:val="4"/>
            <w:vAlign w:val="top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续上页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96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  <w:t>主要备品备件、耗材信息及价格</w:t>
            </w:r>
          </w:p>
        </w:tc>
        <w:tc>
          <w:tcPr>
            <w:tcW w:w="7270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示例：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消防泵叶轮，****元/个；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气动蝶阀，****元/个；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专用液压油，****元/升；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pStyle w:val="2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8" w:hRule="atLeast"/>
        </w:trPr>
        <w:tc>
          <w:tcPr>
            <w:tcW w:w="15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方正黑体_GBK" w:hAnsi="方正黑体_GBK" w:eastAsia="方正黑体_GBK" w:cs="方正黑体_GBK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  <w:t>可能涉及的运行维护、升级更新信息及价格</w:t>
            </w:r>
          </w:p>
        </w:tc>
        <w:tc>
          <w:tcPr>
            <w:tcW w:w="7270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示例：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每年需对**仪表进行校准，*****元/次；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>每运转**小时，需对设备进行全面维护，***元/次；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425" w:leftChars="0" w:hanging="425" w:firstLineChars="0"/>
              <w:jc w:val="left"/>
              <w:textAlignment w:val="auto"/>
              <w:rPr>
                <w:rFonts w:hint="default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  <w:t xml:space="preserve">                ；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left"/>
              <w:textAlignment w:val="auto"/>
              <w:rPr>
                <w:rFonts w:hint="eastAsia" w:ascii="方正仿宋_GBK" w:hAnsi="方正仿宋_GBK" w:eastAsia="方正仿宋_GBK" w:cs="方正仿宋_GBK"/>
                <w:color w:val="FF0000"/>
                <w:sz w:val="21"/>
                <w:szCs w:val="21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sz w:val="10"/>
          <w:szCs w:val="10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5F42B81-7F71-4204-97CD-3C329AC427F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6C0503C3-2700-4916-B083-D04C3C1E1B9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99843DDA-0FDC-4547-A6F5-ABCF1F2C371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3477E776-4180-4FD5-BBAC-95482C7DE9DA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AA26E713-4B7C-45AC-A83E-DB40E6CC9ACE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6" w:fontKey="{B594CB6A-79FD-4B2E-AEEA-94C9E0C2C05D}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4A6307BE-C60C-4130-ABDE-DA7E29D5C21D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F4BAA753-5F28-497E-9BAD-02FFE542ED8B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EFAC32E4-757D-4DDC-A91F-680AF27CD2D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  <w:sz w:val="32"/>
        <w:szCs w:val="40"/>
        <w:lang w:val="en-US" w:eastAsia="zh-CN"/>
      </w:rPr>
      <w:t>附件3：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406E9C3"/>
    <w:multiLevelType w:val="singleLevel"/>
    <w:tmpl w:val="3406E9C3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40E6EEE2"/>
    <w:multiLevelType w:val="singleLevel"/>
    <w:tmpl w:val="40E6EEE2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604042CB"/>
    <w:multiLevelType w:val="singleLevel"/>
    <w:tmpl w:val="604042CB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I1ODQ4MzFmNjlmMTEzMzMzMTlhYmI0MjEwNmQ3NDAifQ=="/>
  </w:docVars>
  <w:rsids>
    <w:rsidRoot w:val="1AF07AA8"/>
    <w:rsid w:val="10D33456"/>
    <w:rsid w:val="17254AFB"/>
    <w:rsid w:val="178042D5"/>
    <w:rsid w:val="1AF07AA8"/>
    <w:rsid w:val="1C3F7586"/>
    <w:rsid w:val="1E824696"/>
    <w:rsid w:val="213351E0"/>
    <w:rsid w:val="22135485"/>
    <w:rsid w:val="2297354C"/>
    <w:rsid w:val="2340029D"/>
    <w:rsid w:val="276171D3"/>
    <w:rsid w:val="27FD6FA8"/>
    <w:rsid w:val="297747F5"/>
    <w:rsid w:val="2C992243"/>
    <w:rsid w:val="35BA56C4"/>
    <w:rsid w:val="388F23E0"/>
    <w:rsid w:val="38CB6498"/>
    <w:rsid w:val="3B2F036E"/>
    <w:rsid w:val="3E241CE0"/>
    <w:rsid w:val="48DF0E11"/>
    <w:rsid w:val="4AB56AE2"/>
    <w:rsid w:val="4B1F3D64"/>
    <w:rsid w:val="4D6A4676"/>
    <w:rsid w:val="4F00463F"/>
    <w:rsid w:val="4F4C7FA2"/>
    <w:rsid w:val="50CB2978"/>
    <w:rsid w:val="57F92D2D"/>
    <w:rsid w:val="58065F40"/>
    <w:rsid w:val="5C66245F"/>
    <w:rsid w:val="5E773554"/>
    <w:rsid w:val="5EF6685A"/>
    <w:rsid w:val="61A2638E"/>
    <w:rsid w:val="61E569D3"/>
    <w:rsid w:val="652923E1"/>
    <w:rsid w:val="67131FCD"/>
    <w:rsid w:val="6C07313C"/>
    <w:rsid w:val="6E06302D"/>
    <w:rsid w:val="6EDD1A17"/>
    <w:rsid w:val="7A807CC3"/>
    <w:rsid w:val="7C1D7794"/>
    <w:rsid w:val="7FDF20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ind w:left="0" w:leftChars="0" w:firstLine="0" w:firstLineChars="0"/>
    </w:pPr>
    <w:rPr>
      <w:rFonts w:ascii="Times New Roman" w:hAnsi="Times New Roman"/>
    </w:rPr>
  </w:style>
  <w:style w:type="paragraph" w:styleId="3">
    <w:name w:val="Body Text Indent"/>
    <w:basedOn w:val="1"/>
    <w:qFormat/>
    <w:uiPriority w:val="0"/>
    <w:pPr>
      <w:spacing w:after="120" w:afterLines="0" w:afterAutospacing="0"/>
      <w:ind w:left="420" w:leftChars="200"/>
    </w:pPr>
  </w:style>
  <w:style w:type="paragraph" w:styleId="4">
    <w:name w:val="annotation text"/>
    <w:basedOn w:val="1"/>
    <w:qFormat/>
    <w:uiPriority w:val="0"/>
    <w:pPr>
      <w:jc w:val="left"/>
    </w:pPr>
  </w:style>
  <w:style w:type="paragraph" w:styleId="5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309</Words>
  <Characters>351</Characters>
  <Lines>0</Lines>
  <Paragraphs>0</Paragraphs>
  <TotalTime>4</TotalTime>
  <ScaleCrop>false</ScaleCrop>
  <LinksUpToDate>false</LinksUpToDate>
  <CharactersWithSpaces>516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2021-06-11T05:30:00Z</dcterms:created>
  <dc:creator>谢进</dc:creator>
  <cp:lastModifiedBy></cp:lastModifiedBy>
  <cp:lastPrinted>2023-04-10T01:20:00Z</cp:lastPrinted>
  <dcterms:modified xsi:type="dcterms:W3CDTF">2024-03-29T08:46:55Z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8CC167C5001B4EFB8B94125289BCE7CB_13</vt:lpwstr>
  </property>
  <property fmtid="{D5CDD505-2E9C-101B-9397-08002B2CF9AE}" pid="4" name="KSOSaveFontToCloudKey">
    <vt:lpwstr>200714914_embed</vt:lpwstr>
  </property>
</Properties>
</file>