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AD70A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中标公告</w:t>
      </w:r>
      <w:bookmarkEnd w:id="0"/>
      <w:bookmarkEnd w:id="1"/>
    </w:p>
    <w:p w14:paraId="7477DA3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一、项目编号：11010725210200015430-XM001</w:t>
      </w:r>
    </w:p>
    <w:p w14:paraId="693BC873">
      <w:pPr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购置电子数据取证装备</w:t>
      </w:r>
    </w:p>
    <w:p w14:paraId="7AFD392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69144986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2" w:name="_Hlk39663318"/>
      <w:r>
        <w:rPr>
          <w:rFonts w:hint="eastAsia" w:ascii="仿宋" w:hAnsi="仿宋" w:eastAsia="仿宋"/>
          <w:sz w:val="28"/>
          <w:szCs w:val="28"/>
        </w:rPr>
        <w:t>供应商名称：北京世龙恒通科技有限公司</w:t>
      </w:r>
    </w:p>
    <w:p w14:paraId="48A4CC5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供应商地址：北京市西城区南滨河路27号院7号楼1101室</w:t>
      </w:r>
    </w:p>
    <w:p w14:paraId="04658877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bookmarkEnd w:id="2"/>
      <w:r>
        <w:rPr>
          <w:rFonts w:hint="eastAsia" w:ascii="仿宋" w:hAnsi="仿宋" w:eastAsia="仿宋"/>
          <w:sz w:val="28"/>
          <w:szCs w:val="28"/>
        </w:rPr>
        <w:t>225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 xml:space="preserve">25万元 </w:t>
      </w:r>
    </w:p>
    <w:p w14:paraId="2799DFD0">
      <w:pPr>
        <w:pStyle w:val="2"/>
        <w:ind w:left="0" w:leftChars="0" w:firstLine="0" w:firstLineChars="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四、主要标的信息：</w:t>
      </w:r>
    </w:p>
    <w:tbl>
      <w:tblPr>
        <w:tblStyle w:val="1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034"/>
        <w:gridCol w:w="990"/>
        <w:gridCol w:w="600"/>
        <w:gridCol w:w="1095"/>
        <w:gridCol w:w="435"/>
        <w:gridCol w:w="405"/>
        <w:gridCol w:w="420"/>
        <w:gridCol w:w="450"/>
        <w:gridCol w:w="1507"/>
        <w:gridCol w:w="774"/>
        <w:gridCol w:w="412"/>
      </w:tblGrid>
      <w:tr w14:paraId="16DD6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901E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AFE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分项名称</w:t>
            </w:r>
          </w:p>
        </w:tc>
        <w:tc>
          <w:tcPr>
            <w:tcW w:w="5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E2A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制造商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6151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产地/国别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177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制造商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E4F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制造商规模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6C2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制造商所属性别</w:t>
            </w:r>
          </w:p>
        </w:tc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426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外商投资类型</w:t>
            </w:r>
          </w:p>
        </w:tc>
        <w:tc>
          <w:tcPr>
            <w:tcW w:w="2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4F4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E60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规格、型号</w:t>
            </w:r>
          </w:p>
        </w:tc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36D1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F94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779F1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4E3F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B733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DF2E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E0BC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1D7887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ABB566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84AE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7317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4F35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71A3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6EF4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4D49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F795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EB7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3108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电子数据存储介质通用写保护工具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61CF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国投智能（厦门）信息股份有限公司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CB7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434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91350200705420347R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72F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ADD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CACA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843F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美亚柏科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EF5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DC-8700 Kit电子证据只读设备套件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6BB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C4F7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007D3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A71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A03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云取证工作站系统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EBA3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国投智能（厦门）信息股份有限公司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0E3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CF8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91350200705420347R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E8F8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604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FCB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F78C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美亚柏科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42DA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DC-5900 云取证工作站系统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5DC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EC43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D22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6AF1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1D97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网页数据取证工具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1C5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奇安信科技集团股份有限公司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6741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F6B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91110105397625067T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820AE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CB63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684A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644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奇安信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38C8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9980N10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C129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878E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A479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11A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8F0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便携式云取证设备（核心产品）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3E60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国投智能（厦门）信息股份有限公司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BE8E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561A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91350200705420347R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77983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FC3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7DD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29A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美亚柏科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B2F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DC-5500 S 手机云勘大师系统-便携版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8E38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0861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F095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F00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28B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智能终端取证设备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349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上海弘连网络科技有限公司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9E0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9E0A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91310112078172435X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90C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267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4F9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2B4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弘连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3B5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弘连火眼证据分析软件-手机（MT410）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A95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1AF3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3E2D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7E9C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59F6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电磁信号屏蔽设备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98B3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国投智能（厦门）信息股份有限公司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996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900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91350200705420347R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D41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1893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8C93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81BB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美亚柏科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217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PJ-1720 P手机信号屏蔽箱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A1A5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2FA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61892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6DA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B4D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常用网络应用服务器及客户端数据的解码软件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2B40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国投智能（厦门）信息股份有限公司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94F8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D7E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91350200705420347R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D243E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CB4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B35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DCFE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美亚柏科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D4F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ATT-1210 极光超算分析系统-GPU版.V2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E381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300500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E0FC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10E5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78EE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6973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隐写文件的识别和解码工具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B2B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福建晶致网络技术有限公司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2501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877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91350102683097234Q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DEE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BBD4C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0779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47FA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晶致网络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56E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信锐隐写分析系统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040C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74800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A01F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69F22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63BB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AC5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恶意程序识别工具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315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上海弘连网络科技有限公司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D95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2768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91310112078172435X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DF7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25BA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7A0E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64F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弘连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588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弘连雷电APP智能分析软件（APP315）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8AD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278000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C84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A911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A08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3661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电子数据取证业务管理系统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02C15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国投智能（厦门）信息股份有限公司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C57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996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91350200705420347R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EB11C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5D87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BDD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398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美亚柏科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1E80C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FS-2100 P 实验室取证综合管理系统-专业版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B95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0E9C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536F4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767E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A9D7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检材存储柜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651A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无锡瑞格安保科技有限公司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B84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无锡/中国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0C03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91320200718605455C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83B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7047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9D84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外商单独投资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42D8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泰格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F83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泰格DPC-180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BF80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18B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56A3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ADD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908A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取证设备存放柜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A1573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国投智能（厦门）信息股份有限公司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E04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4CC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91350200705420347R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E54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72B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1FE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A5B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美亚柏科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D408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PJ-2700 智能物证存储柜.V3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3B1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143000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A9EE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DAA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118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6F3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物证袋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C2BD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云虢科技（天津）有限公司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E1C1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86CF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91120104MA06R4KN6P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95BE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92D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E82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C82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E43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防静电功能。封存专用(大中小型号，各100个）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4477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571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CD91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3F9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18D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不间断电源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B1C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深圳科士达科技股份有限公司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5A7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19B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914403007271508191 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C14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D84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8AA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411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科士达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B904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20KVA UPS电源系统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EF6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4E2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D0BC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F266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3AEB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监控摄像系统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187C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985A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杭州/中国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0060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91330000733796106P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23AD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A5789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6112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313F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海康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657F5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8盘位硬盘录像机DS-2CD2146FWDA1-IS \8TB硬盘-监控专用硬盘（6台）\400万像素红外半球DS-8616N-K8-V3（6台）\百兆以太网接入交换机DS-3E1318P-S(国内标配)V3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7068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0F63"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1492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B7A9">
            <w:pPr>
              <w:widowControl/>
              <w:ind w:firstLine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</w:tbl>
    <w:p w14:paraId="1A776338">
      <w:pPr>
        <w:pStyle w:val="12"/>
      </w:pPr>
    </w:p>
    <w:p w14:paraId="1DBD5FCD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五、评审专家名单：王波、张志坚、吉喆、侯鸿川、常瑞</w:t>
      </w:r>
    </w:p>
    <w:p w14:paraId="382A72C3">
      <w:pPr>
        <w:rPr>
          <w:rFonts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六、代理服务收费标准及金额：2.877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万元</w:t>
      </w:r>
    </w:p>
    <w:p w14:paraId="0EEFA509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收费标准详见招标文件</w:t>
      </w:r>
    </w:p>
    <w:p w14:paraId="3E3BE68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077979A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7C948EA1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250A0F2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3" w:name="OLE_LINK3"/>
      <w:r>
        <w:rPr>
          <w:rFonts w:hint="eastAsia" w:ascii="仿宋" w:hAnsi="仿宋" w:eastAsia="仿宋" w:cs="宋体"/>
          <w:kern w:val="0"/>
          <w:sz w:val="28"/>
          <w:szCs w:val="28"/>
        </w:rPr>
        <w:t>1、项目代理编号：HCZB-2025-ZB0238</w:t>
      </w:r>
    </w:p>
    <w:p w14:paraId="2C4D4BF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2、本项目采用综合评分法，中标单位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94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分，排名第一。</w:t>
      </w:r>
      <w:bookmarkEnd w:id="3"/>
    </w:p>
    <w:p w14:paraId="4B93AD40">
      <w:pPr>
        <w:pStyle w:val="12"/>
      </w:pPr>
    </w:p>
    <w:p w14:paraId="1160069E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6CD5DE0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4" w:name="_Toc35393810"/>
      <w:bookmarkStart w:id="5" w:name="_Toc28359100"/>
      <w:bookmarkStart w:id="6" w:name="_Toc28359023"/>
      <w:bookmarkStart w:id="7" w:name="_Toc35393641"/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59E3859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名称：北京市公安局石景山分局</w:t>
      </w:r>
    </w:p>
    <w:p w14:paraId="2F5A906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地址：北京市石景山区古城南里甲1号</w:t>
      </w:r>
    </w:p>
    <w:p w14:paraId="21B2124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联系方式：石硕 010-88788585</w:t>
      </w:r>
    </w:p>
    <w:p w14:paraId="7CF6813F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8" w:name="_Toc35393811"/>
      <w:bookmarkStart w:id="9" w:name="_Toc28359024"/>
      <w:bookmarkStart w:id="10" w:name="_Toc35393642"/>
      <w:bookmarkStart w:id="11" w:name="_Toc28359101"/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2A7E93A2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名称：华采招标集团有限公司</w:t>
      </w:r>
    </w:p>
    <w:p w14:paraId="0AA7CE49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地址：北京市丰台区广安路9号国投财富广场6号楼1601室</w:t>
      </w:r>
    </w:p>
    <w:p w14:paraId="7C6D4FE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</w:t>
      </w:r>
      <w:bookmarkStart w:id="12" w:name="_Toc35393812"/>
      <w:bookmarkStart w:id="13" w:name="_Toc28359102"/>
      <w:bookmarkStart w:id="14" w:name="_Toc28359025"/>
      <w:bookmarkStart w:id="15" w:name="_Toc35393643"/>
      <w:r>
        <w:rPr>
          <w:rFonts w:hint="eastAsia" w:ascii="仿宋" w:hAnsi="仿宋" w:eastAsia="仿宋" w:cs="宋体"/>
          <w:kern w:val="0"/>
          <w:sz w:val="28"/>
          <w:szCs w:val="28"/>
        </w:rPr>
        <w:t>崔丽洁、赵娜、马春娟、金珊、刘金秀 010-63509799-8038、8076</w:t>
      </w:r>
    </w:p>
    <w:p w14:paraId="1FA5806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</w:t>
      </w:r>
      <w:r>
        <w:rPr>
          <w:rFonts w:ascii="仿宋" w:hAnsi="仿宋" w:eastAsia="仿宋" w:cs="宋体"/>
          <w:kern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14:paraId="56F68DFE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</w:t>
      </w:r>
      <w:bookmarkStart w:id="16" w:name="OLE_LINK1"/>
      <w:r>
        <w:rPr>
          <w:rFonts w:hint="eastAsia" w:ascii="仿宋" w:hAnsi="仿宋" w:eastAsia="仿宋" w:cs="宋体"/>
          <w:kern w:val="0"/>
          <w:sz w:val="28"/>
          <w:szCs w:val="28"/>
        </w:rPr>
        <w:t>崔丽洁、赵娜、马春娟、金珊、刘金秀</w:t>
      </w:r>
      <w:bookmarkEnd w:id="16"/>
    </w:p>
    <w:p w14:paraId="3A8F01C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　    话：010-63509799-8038、8076</w:t>
      </w:r>
    </w:p>
    <w:p w14:paraId="09CA238A">
      <w:pPr>
        <w:numPr>
          <w:ilvl w:val="0"/>
          <w:numId w:val="1"/>
        </w:num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 w14:paraId="65F9154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6E661"/>
    <w:multiLevelType w:val="singleLevel"/>
    <w:tmpl w:val="69C6E66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4826CC"/>
    <w:rsid w:val="000661CF"/>
    <w:rsid w:val="00093E8C"/>
    <w:rsid w:val="000C6FDA"/>
    <w:rsid w:val="00195A62"/>
    <w:rsid w:val="001A275D"/>
    <w:rsid w:val="001B7382"/>
    <w:rsid w:val="001C0C72"/>
    <w:rsid w:val="001C1B72"/>
    <w:rsid w:val="00202E66"/>
    <w:rsid w:val="0024428D"/>
    <w:rsid w:val="00253EAA"/>
    <w:rsid w:val="00286C39"/>
    <w:rsid w:val="002C2720"/>
    <w:rsid w:val="002E4E61"/>
    <w:rsid w:val="002F459C"/>
    <w:rsid w:val="00376CD0"/>
    <w:rsid w:val="003B5EAE"/>
    <w:rsid w:val="004068FE"/>
    <w:rsid w:val="004159B1"/>
    <w:rsid w:val="00416439"/>
    <w:rsid w:val="0044210C"/>
    <w:rsid w:val="004826CC"/>
    <w:rsid w:val="00483ECD"/>
    <w:rsid w:val="004A1095"/>
    <w:rsid w:val="004A1A2B"/>
    <w:rsid w:val="004B4064"/>
    <w:rsid w:val="005418BB"/>
    <w:rsid w:val="00593007"/>
    <w:rsid w:val="005F4479"/>
    <w:rsid w:val="006145B2"/>
    <w:rsid w:val="006449CC"/>
    <w:rsid w:val="00646852"/>
    <w:rsid w:val="006B24F7"/>
    <w:rsid w:val="006D2E88"/>
    <w:rsid w:val="00710CA2"/>
    <w:rsid w:val="007143C2"/>
    <w:rsid w:val="00727EA2"/>
    <w:rsid w:val="0073110E"/>
    <w:rsid w:val="00745397"/>
    <w:rsid w:val="00750B61"/>
    <w:rsid w:val="007528D6"/>
    <w:rsid w:val="008067A5"/>
    <w:rsid w:val="00807BBE"/>
    <w:rsid w:val="00841660"/>
    <w:rsid w:val="008A7722"/>
    <w:rsid w:val="009052E2"/>
    <w:rsid w:val="009427D5"/>
    <w:rsid w:val="009449DC"/>
    <w:rsid w:val="009456AB"/>
    <w:rsid w:val="00A52030"/>
    <w:rsid w:val="00A87C49"/>
    <w:rsid w:val="00B87EAD"/>
    <w:rsid w:val="00B91935"/>
    <w:rsid w:val="00C0426C"/>
    <w:rsid w:val="00C6722D"/>
    <w:rsid w:val="00CA5A81"/>
    <w:rsid w:val="00D2455F"/>
    <w:rsid w:val="00D265A0"/>
    <w:rsid w:val="00D333A6"/>
    <w:rsid w:val="00D92F84"/>
    <w:rsid w:val="00E6784A"/>
    <w:rsid w:val="00EF04AD"/>
    <w:rsid w:val="00F076AA"/>
    <w:rsid w:val="01712AD2"/>
    <w:rsid w:val="018C06FC"/>
    <w:rsid w:val="04A2770C"/>
    <w:rsid w:val="052C6F6B"/>
    <w:rsid w:val="05307841"/>
    <w:rsid w:val="05B60748"/>
    <w:rsid w:val="05F05911"/>
    <w:rsid w:val="061D7752"/>
    <w:rsid w:val="064E3802"/>
    <w:rsid w:val="0A2D3192"/>
    <w:rsid w:val="0F2E33E2"/>
    <w:rsid w:val="0F402F94"/>
    <w:rsid w:val="12452032"/>
    <w:rsid w:val="14A5684C"/>
    <w:rsid w:val="154C6414"/>
    <w:rsid w:val="18C94647"/>
    <w:rsid w:val="198539A6"/>
    <w:rsid w:val="1B226FEE"/>
    <w:rsid w:val="1F1A1BE5"/>
    <w:rsid w:val="21C01625"/>
    <w:rsid w:val="2AA9723B"/>
    <w:rsid w:val="2C076866"/>
    <w:rsid w:val="2D621D0B"/>
    <w:rsid w:val="2E2C2859"/>
    <w:rsid w:val="2EE962FC"/>
    <w:rsid w:val="35E1749E"/>
    <w:rsid w:val="36624145"/>
    <w:rsid w:val="36F97234"/>
    <w:rsid w:val="37505400"/>
    <w:rsid w:val="38051790"/>
    <w:rsid w:val="38992A13"/>
    <w:rsid w:val="391711F6"/>
    <w:rsid w:val="3C8811DF"/>
    <w:rsid w:val="3E7B3519"/>
    <w:rsid w:val="40BB317A"/>
    <w:rsid w:val="41CB2DDD"/>
    <w:rsid w:val="424A4FC5"/>
    <w:rsid w:val="4A5806E9"/>
    <w:rsid w:val="4AC51E5D"/>
    <w:rsid w:val="4EDC0851"/>
    <w:rsid w:val="50CB0952"/>
    <w:rsid w:val="59B46452"/>
    <w:rsid w:val="5A350D04"/>
    <w:rsid w:val="5CDF06A9"/>
    <w:rsid w:val="5DEA4819"/>
    <w:rsid w:val="5E4E64AC"/>
    <w:rsid w:val="605D2255"/>
    <w:rsid w:val="60927062"/>
    <w:rsid w:val="61A25824"/>
    <w:rsid w:val="667558B4"/>
    <w:rsid w:val="6A722384"/>
    <w:rsid w:val="6B4B6C9F"/>
    <w:rsid w:val="6C557597"/>
    <w:rsid w:val="6C731567"/>
    <w:rsid w:val="6C8979A5"/>
    <w:rsid w:val="6DD16EDF"/>
    <w:rsid w:val="70C263F3"/>
    <w:rsid w:val="722A6763"/>
    <w:rsid w:val="786F0AC7"/>
    <w:rsid w:val="79D05A13"/>
    <w:rsid w:val="79DF2984"/>
    <w:rsid w:val="7AD247FB"/>
    <w:rsid w:val="7B1F0964"/>
    <w:rsid w:val="7BE603BC"/>
    <w:rsid w:val="7C0D75E3"/>
    <w:rsid w:val="7C9060C3"/>
    <w:rsid w:val="7E750788"/>
    <w:rsid w:val="7EA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hint="eastAsia" w:ascii="宋体" w:hAnsi="宋体"/>
      <w:kern w:val="0"/>
      <w:sz w:val="20"/>
      <w:szCs w:val="20"/>
      <w:lang w:val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Plain Text"/>
    <w:basedOn w:val="1"/>
    <w:link w:val="20"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jc w:val="left"/>
    </w:pPr>
    <w:rPr>
      <w:rFonts w:ascii="Calibri" w:hAnsi="Calibri"/>
      <w:b/>
      <w:bCs/>
      <w:szCs w:val="22"/>
    </w:rPr>
  </w:style>
  <w:style w:type="table" w:styleId="14">
    <w:name w:val="Table Grid"/>
    <w:basedOn w:val="13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</w:rPr>
  </w:style>
  <w:style w:type="character" w:customStyle="1" w:styleId="17">
    <w:name w:val="标题 2 字符"/>
    <w:basedOn w:val="15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标题 1 字符"/>
    <w:basedOn w:val="15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纯文本 字符"/>
    <w:basedOn w:val="15"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字符1"/>
    <w:basedOn w:val="15"/>
    <w:link w:val="8"/>
    <w:qFormat/>
    <w:locked/>
    <w:uiPriority w:val="0"/>
    <w:rPr>
      <w:rFonts w:ascii="宋体" w:hAnsi="Courier New"/>
    </w:rPr>
  </w:style>
  <w:style w:type="character" w:customStyle="1" w:styleId="21">
    <w:name w:val="页眉 字符"/>
    <w:basedOn w:val="15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Char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2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553</Words>
  <Characters>680</Characters>
  <Lines>4</Lines>
  <Paragraphs>1</Paragraphs>
  <TotalTime>1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M</cp:lastModifiedBy>
  <cp:lastPrinted>2023-02-06T02:09:00Z</cp:lastPrinted>
  <dcterms:modified xsi:type="dcterms:W3CDTF">2025-04-24T05:04:14Z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8BDC24B1D6BC41BEB3EA61E2CEF53449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