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00DFA">
      <w:pPr>
        <w:spacing w:line="480" w:lineRule="exact"/>
        <w:jc w:val="center"/>
        <w:rPr>
          <w:rFonts w:ascii="仿宋_GB2312" w:hAnsi="仿宋_GB2312" w:eastAsia="仿宋_GB2312" w:cs="仿宋_GB2312"/>
          <w:b/>
          <w:sz w:val="32"/>
          <w:szCs w:val="32"/>
        </w:rPr>
      </w:pPr>
    </w:p>
    <w:p w14:paraId="085A0509">
      <w:pPr>
        <w:spacing w:line="360" w:lineRule="auto"/>
        <w:ind w:firstLine="260" w:firstLineChars="50"/>
        <w:jc w:val="center"/>
        <w:rPr>
          <w:rFonts w:ascii="仿宋_GB2312" w:hAnsi="仿宋_GB2312" w:eastAsia="仿宋_GB2312" w:cs="仿宋_GB2312"/>
          <w:b/>
          <w:sz w:val="52"/>
          <w:szCs w:val="52"/>
        </w:rPr>
      </w:pPr>
    </w:p>
    <w:p w14:paraId="1BDE32EC">
      <w:pPr>
        <w:spacing w:line="360" w:lineRule="auto"/>
        <w:ind w:firstLine="260" w:firstLineChars="50"/>
        <w:jc w:val="center"/>
        <w:rPr>
          <w:rFonts w:ascii="仿宋_GB2312" w:hAnsi="仿宋_GB2312" w:eastAsia="仿宋_GB2312" w:cs="仿宋_GB2312"/>
          <w:b/>
          <w:sz w:val="52"/>
          <w:szCs w:val="52"/>
        </w:rPr>
      </w:pPr>
    </w:p>
    <w:p w14:paraId="003A69FB">
      <w:pPr>
        <w:spacing w:line="360" w:lineRule="auto"/>
        <w:ind w:firstLine="260"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14:paraId="0EB4A4ED">
      <w:pPr>
        <w:spacing w:line="360" w:lineRule="auto"/>
        <w:ind w:firstLine="120" w:firstLineChars="50"/>
        <w:jc w:val="center"/>
        <w:rPr>
          <w:rFonts w:ascii="仿宋_GB2312" w:hAnsi="仿宋_GB2312" w:eastAsia="仿宋_GB2312" w:cs="仿宋_GB2312"/>
          <w:b/>
          <w:sz w:val="24"/>
        </w:rPr>
      </w:pPr>
    </w:p>
    <w:p w14:paraId="5A465A12">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14:paraId="1FC4C1F9">
      <w:pPr>
        <w:spacing w:line="360" w:lineRule="auto"/>
        <w:ind w:firstLine="120" w:firstLineChars="50"/>
        <w:jc w:val="center"/>
        <w:rPr>
          <w:rFonts w:ascii="仿宋_GB2312" w:hAnsi="仿宋_GB2312" w:eastAsia="仿宋_GB2312" w:cs="仿宋_GB2312"/>
          <w:b/>
          <w:sz w:val="24"/>
        </w:rPr>
      </w:pPr>
    </w:p>
    <w:p w14:paraId="1926763A">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14:paraId="3F09334F">
      <w:pPr>
        <w:spacing w:line="480" w:lineRule="exact"/>
        <w:jc w:val="center"/>
        <w:rPr>
          <w:rFonts w:ascii="仿宋_GB2312" w:hAnsi="仿宋_GB2312" w:eastAsia="仿宋_GB2312" w:cs="仿宋_GB2312"/>
          <w:b/>
          <w:sz w:val="24"/>
        </w:rPr>
      </w:pPr>
    </w:p>
    <w:p w14:paraId="36DCE6A1">
      <w:pPr>
        <w:spacing w:line="480" w:lineRule="exact"/>
        <w:jc w:val="center"/>
        <w:rPr>
          <w:rFonts w:ascii="仿宋_GB2312" w:hAnsi="仿宋_GB2312" w:eastAsia="仿宋_GB2312" w:cs="仿宋_GB2312"/>
          <w:b/>
          <w:sz w:val="24"/>
        </w:rPr>
      </w:pPr>
    </w:p>
    <w:p w14:paraId="5D782AA5">
      <w:pPr>
        <w:spacing w:line="480" w:lineRule="exact"/>
        <w:jc w:val="center"/>
        <w:rPr>
          <w:rFonts w:ascii="仿宋_GB2312" w:hAnsi="仿宋_GB2312" w:eastAsia="仿宋_GB2312" w:cs="仿宋_GB2312"/>
          <w:b/>
          <w:sz w:val="24"/>
        </w:rPr>
      </w:pPr>
    </w:p>
    <w:p w14:paraId="51007071">
      <w:pPr>
        <w:spacing w:line="480" w:lineRule="exact"/>
        <w:jc w:val="center"/>
        <w:rPr>
          <w:rFonts w:ascii="仿宋_GB2312" w:hAnsi="仿宋_GB2312" w:eastAsia="仿宋_GB2312" w:cs="仿宋_GB2312"/>
          <w:b/>
          <w:sz w:val="24"/>
        </w:rPr>
      </w:pPr>
    </w:p>
    <w:p w14:paraId="5A06CFA0">
      <w:pPr>
        <w:spacing w:line="480" w:lineRule="exact"/>
        <w:jc w:val="center"/>
        <w:rPr>
          <w:rFonts w:ascii="仿宋_GB2312" w:hAnsi="仿宋_GB2312" w:eastAsia="仿宋_GB2312" w:cs="仿宋_GB2312"/>
          <w:b/>
          <w:sz w:val="24"/>
        </w:rPr>
      </w:pPr>
    </w:p>
    <w:p w14:paraId="2F00096C">
      <w:pPr>
        <w:spacing w:line="480" w:lineRule="exact"/>
        <w:jc w:val="center"/>
        <w:rPr>
          <w:rFonts w:ascii="仿宋_GB2312" w:hAnsi="仿宋_GB2312" w:eastAsia="仿宋_GB2312" w:cs="仿宋_GB2312"/>
          <w:b/>
          <w:sz w:val="24"/>
        </w:rPr>
      </w:pPr>
    </w:p>
    <w:p w14:paraId="46C7A871">
      <w:pPr>
        <w:spacing w:line="480" w:lineRule="exact"/>
        <w:jc w:val="center"/>
        <w:rPr>
          <w:rFonts w:ascii="仿宋_GB2312" w:hAnsi="仿宋_GB2312" w:eastAsia="仿宋_GB2312" w:cs="仿宋_GB2312"/>
          <w:b/>
          <w:sz w:val="24"/>
        </w:rPr>
      </w:pPr>
    </w:p>
    <w:p w14:paraId="32D67DBF">
      <w:pPr>
        <w:spacing w:line="480" w:lineRule="exact"/>
        <w:jc w:val="center"/>
        <w:rPr>
          <w:rFonts w:ascii="仿宋_GB2312" w:hAnsi="仿宋_GB2312" w:eastAsia="仿宋_GB2312" w:cs="仿宋_GB2312"/>
          <w:b/>
          <w:sz w:val="24"/>
        </w:rPr>
      </w:pPr>
    </w:p>
    <w:p w14:paraId="5BE7E350">
      <w:pPr>
        <w:spacing w:line="480" w:lineRule="exact"/>
        <w:jc w:val="center"/>
        <w:rPr>
          <w:rFonts w:ascii="仿宋_GB2312" w:hAnsi="仿宋_GB2312" w:eastAsia="仿宋_GB2312" w:cs="仿宋_GB2312"/>
          <w:b/>
          <w:sz w:val="24"/>
        </w:rPr>
      </w:pPr>
    </w:p>
    <w:p w14:paraId="331B3FF8">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项目名称：朝阳柳城经济开发区消防车采购项目</w:t>
      </w:r>
    </w:p>
    <w:p w14:paraId="59098125">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项目编号：JH25-211321-00030</w:t>
      </w:r>
    </w:p>
    <w:p w14:paraId="7E9B73ED">
      <w:pPr>
        <w:spacing w:line="360" w:lineRule="auto"/>
        <w:rPr>
          <w:rFonts w:hint="default" w:ascii="仿宋_GB2312" w:hAnsi="仿宋_GB2312" w:eastAsia="仿宋_GB2312" w:cs="仿宋_GB2312"/>
          <w:b/>
          <w:bCs/>
          <w:sz w:val="44"/>
          <w:szCs w:val="44"/>
          <w:lang w:val="en-US"/>
        </w:rPr>
        <w:sectPr>
          <w:footerReference r:id="rId3" w:type="default"/>
          <w:pgSz w:w="11906" w:h="16838"/>
          <w:pgMar w:top="1440" w:right="2125" w:bottom="1440" w:left="1803" w:header="851" w:footer="992" w:gutter="0"/>
          <w:pgNumType w:fmt="decimal" w:start="1"/>
          <w:cols w:space="720" w:num="1"/>
          <w:docGrid w:type="linesAndChars" w:linePitch="312" w:charSpace="0"/>
        </w:sectPr>
      </w:pPr>
      <w:r>
        <w:rPr>
          <w:rFonts w:hint="eastAsia" w:ascii="仿宋_GB2312" w:hAnsi="仿宋_GB2312" w:eastAsia="仿宋_GB2312" w:cs="仿宋_GB2312"/>
          <w:b/>
          <w:sz w:val="36"/>
          <w:szCs w:val="36"/>
        </w:rPr>
        <w:t>编制单位：</w:t>
      </w:r>
      <w:r>
        <w:rPr>
          <w:rFonts w:hint="eastAsia" w:ascii="仿宋_GB2312" w:hAnsi="仿宋_GB2312" w:eastAsia="仿宋_GB2312" w:cs="仿宋_GB2312"/>
          <w:b/>
          <w:sz w:val="36"/>
          <w:szCs w:val="36"/>
          <w:lang w:val="en-US" w:eastAsia="zh-CN"/>
        </w:rPr>
        <w:t>朝阳市公共资源交易中心朝阳县分中心</w:t>
      </w:r>
    </w:p>
    <w:p w14:paraId="495710D3">
      <w:pPr>
        <w:spacing w:line="360" w:lineRule="auto"/>
        <w:rPr>
          <w:rFonts w:ascii="仿宋_GB2312" w:hAnsi="仿宋_GB2312" w:eastAsia="仿宋_GB2312" w:cs="仿宋_GB2312"/>
          <w:b/>
          <w:sz w:val="36"/>
          <w:szCs w:val="36"/>
        </w:rPr>
      </w:pPr>
    </w:p>
    <w:p w14:paraId="25BD35DF">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highlight w:val="none"/>
        </w:rPr>
        <w:t>目</w:t>
      </w:r>
      <w:r>
        <w:rPr>
          <w:rFonts w:hint="eastAsia" w:ascii="仿宋_GB2312" w:hAnsi="仿宋_GB2312" w:eastAsia="仿宋_GB2312" w:cs="仿宋_GB2312"/>
          <w:b/>
          <w:bCs/>
          <w:sz w:val="44"/>
          <w:szCs w:val="44"/>
        </w:rPr>
        <w:t xml:space="preserve">  录</w:t>
      </w:r>
    </w:p>
    <w:p w14:paraId="56355D5A">
      <w:pPr>
        <w:jc w:val="center"/>
        <w:rPr>
          <w:rFonts w:ascii="仿宋_GB2312" w:hAnsi="仿宋_GB2312" w:eastAsia="仿宋_GB2312" w:cs="仿宋_GB2312"/>
          <w:b/>
          <w:bCs/>
          <w:sz w:val="44"/>
          <w:szCs w:val="44"/>
        </w:rPr>
      </w:pPr>
    </w:p>
    <w:p w14:paraId="049150C9">
      <w:pPr>
        <w:pStyle w:val="11"/>
        <w:tabs>
          <w:tab w:val="right" w:leader="dot" w:pos="8306"/>
        </w:tabs>
        <w:spacing w:line="480" w:lineRule="auto"/>
        <w:rPr>
          <w:b/>
          <w:bCs/>
          <w:sz w:val="24"/>
        </w:rPr>
      </w:pPr>
      <w:r>
        <w:rPr>
          <w:b/>
          <w:bCs/>
          <w:sz w:val="24"/>
        </w:rPr>
        <w:fldChar w:fldCharType="begin"/>
      </w:r>
      <w:r>
        <w:rPr>
          <w:b/>
          <w:bCs/>
          <w:sz w:val="24"/>
        </w:rPr>
        <w:instrText xml:space="preserve">TOC \o "1-1" \h \u </w:instrText>
      </w:r>
      <w:r>
        <w:rPr>
          <w:b/>
          <w:bCs/>
          <w:sz w:val="24"/>
        </w:rPr>
        <w:fldChar w:fldCharType="separate"/>
      </w:r>
      <w:r>
        <w:fldChar w:fldCharType="begin"/>
      </w:r>
      <w:r>
        <w:instrText xml:space="preserve"> HYPERLINK \l "_Toc7381" </w:instrText>
      </w:r>
      <w:r>
        <w:fldChar w:fldCharType="separate"/>
      </w:r>
      <w:r>
        <w:rPr>
          <w:rFonts w:hint="eastAsia" w:ascii="仿宋_GB2312" w:hAnsi="仿宋_GB2312" w:eastAsia="仿宋_GB2312" w:cs="仿宋_GB2312"/>
          <w:b/>
          <w:bCs/>
          <w:sz w:val="24"/>
        </w:rPr>
        <w:t>招标公告</w:t>
      </w:r>
      <w:r>
        <w:rPr>
          <w:b/>
          <w:bCs/>
          <w:sz w:val="24"/>
        </w:rPr>
        <w:tab/>
      </w:r>
      <w:r>
        <w:rPr>
          <w:b/>
          <w:bCs/>
          <w:sz w:val="24"/>
        </w:rPr>
        <w:fldChar w:fldCharType="begin"/>
      </w:r>
      <w:r>
        <w:rPr>
          <w:b/>
          <w:bCs/>
          <w:sz w:val="24"/>
        </w:rPr>
        <w:instrText xml:space="preserve"> PAGEREF _Toc7381 </w:instrText>
      </w:r>
      <w:r>
        <w:rPr>
          <w:b/>
          <w:bCs/>
          <w:sz w:val="24"/>
        </w:rPr>
        <w:fldChar w:fldCharType="separate"/>
      </w:r>
      <w:r>
        <w:rPr>
          <w:b/>
          <w:bCs/>
          <w:sz w:val="24"/>
        </w:rPr>
        <w:t>1</w:t>
      </w:r>
      <w:r>
        <w:rPr>
          <w:b/>
          <w:bCs/>
          <w:sz w:val="24"/>
        </w:rPr>
        <w:fldChar w:fldCharType="end"/>
      </w:r>
      <w:r>
        <w:rPr>
          <w:b/>
          <w:bCs/>
          <w:sz w:val="24"/>
        </w:rPr>
        <w:fldChar w:fldCharType="end"/>
      </w:r>
    </w:p>
    <w:p w14:paraId="69C2E900">
      <w:pPr>
        <w:pStyle w:val="11"/>
        <w:tabs>
          <w:tab w:val="right" w:leader="dot" w:pos="8306"/>
        </w:tabs>
        <w:spacing w:line="480" w:lineRule="auto"/>
        <w:rPr>
          <w:b/>
          <w:bCs/>
          <w:sz w:val="24"/>
        </w:rPr>
      </w:pPr>
      <w:r>
        <w:fldChar w:fldCharType="begin"/>
      </w:r>
      <w:r>
        <w:instrText xml:space="preserve"> HYPERLINK \l "_Toc9614" </w:instrText>
      </w:r>
      <w:r>
        <w:fldChar w:fldCharType="separate"/>
      </w:r>
      <w:r>
        <w:rPr>
          <w:rFonts w:hint="eastAsia" w:ascii="仿宋_GB2312" w:hAnsi="仿宋_GB2312" w:eastAsia="仿宋_GB2312" w:cs="仿宋_GB2312"/>
          <w:b/>
          <w:bCs/>
          <w:sz w:val="24"/>
        </w:rPr>
        <w:t>第一章 投标人须知</w:t>
      </w:r>
      <w:r>
        <w:rPr>
          <w:b/>
          <w:bCs/>
          <w:sz w:val="24"/>
        </w:rPr>
        <w:tab/>
      </w:r>
      <w:r>
        <w:rPr>
          <w:rFonts w:hint="eastAsia"/>
          <w:b/>
          <w:bCs/>
          <w:sz w:val="24"/>
          <w:lang w:val="en-US" w:eastAsia="zh-CN"/>
        </w:rPr>
        <w:t>4</w:t>
      </w:r>
      <w:r>
        <w:rPr>
          <w:b/>
          <w:bCs/>
          <w:sz w:val="24"/>
        </w:rPr>
        <w:fldChar w:fldCharType="end"/>
      </w:r>
    </w:p>
    <w:p w14:paraId="139A2FC9">
      <w:pPr>
        <w:pStyle w:val="11"/>
        <w:tabs>
          <w:tab w:val="right" w:leader="dot" w:pos="8306"/>
        </w:tabs>
        <w:spacing w:line="480" w:lineRule="auto"/>
        <w:rPr>
          <w:rFonts w:hint="eastAsia" w:eastAsia="仿宋"/>
          <w:b/>
          <w:bCs/>
          <w:sz w:val="24"/>
          <w:lang w:val="en-US" w:eastAsia="zh-CN"/>
        </w:rPr>
      </w:pPr>
      <w:r>
        <w:fldChar w:fldCharType="begin"/>
      </w:r>
      <w:r>
        <w:instrText xml:space="preserve"> HYPERLINK \l "_Toc6403" </w:instrText>
      </w:r>
      <w:r>
        <w:fldChar w:fldCharType="separate"/>
      </w:r>
      <w:r>
        <w:rPr>
          <w:rFonts w:hint="eastAsia" w:ascii="仿宋_GB2312" w:hAnsi="仿宋_GB2312" w:eastAsia="仿宋_GB2312" w:cs="仿宋_GB2312"/>
          <w:b/>
          <w:bCs/>
          <w:sz w:val="24"/>
        </w:rPr>
        <w:t>第二章 投标文件内容及格式</w:t>
      </w:r>
      <w:r>
        <w:rPr>
          <w:b/>
          <w:bCs/>
          <w:sz w:val="24"/>
        </w:rPr>
        <w:tab/>
      </w:r>
      <w:r>
        <w:rPr>
          <w:rFonts w:hint="eastAsia"/>
          <w:b/>
          <w:bCs/>
          <w:sz w:val="24"/>
          <w:lang w:val="en-US" w:eastAsia="zh-CN"/>
        </w:rPr>
        <w:t>2</w:t>
      </w:r>
      <w:r>
        <w:rPr>
          <w:b/>
          <w:bCs/>
          <w:sz w:val="24"/>
        </w:rPr>
        <w:fldChar w:fldCharType="end"/>
      </w:r>
      <w:r>
        <w:rPr>
          <w:rFonts w:hint="eastAsia"/>
          <w:b/>
          <w:bCs/>
          <w:sz w:val="24"/>
          <w:lang w:val="en-US" w:eastAsia="zh-CN"/>
        </w:rPr>
        <w:t>0</w:t>
      </w:r>
    </w:p>
    <w:p w14:paraId="7738161E">
      <w:pPr>
        <w:pStyle w:val="11"/>
        <w:tabs>
          <w:tab w:val="right" w:leader="dot" w:pos="8306"/>
        </w:tabs>
        <w:spacing w:line="480" w:lineRule="auto"/>
        <w:rPr>
          <w:b/>
          <w:bCs/>
          <w:sz w:val="24"/>
        </w:rPr>
      </w:pPr>
      <w:r>
        <w:fldChar w:fldCharType="begin"/>
      </w:r>
      <w:r>
        <w:instrText xml:space="preserve"> HYPERLINK \l "_Toc17590" </w:instrText>
      </w:r>
      <w:r>
        <w:fldChar w:fldCharType="separate"/>
      </w:r>
      <w:r>
        <w:rPr>
          <w:rFonts w:hint="eastAsia" w:ascii="仿宋_GB2312" w:hAnsi="仿宋_GB2312" w:eastAsia="仿宋_GB2312" w:cs="仿宋_GB2312"/>
          <w:b/>
          <w:bCs/>
          <w:sz w:val="24"/>
        </w:rPr>
        <w:t>第三章 货物需求</w:t>
      </w:r>
      <w:r>
        <w:rPr>
          <w:b/>
          <w:bCs/>
          <w:sz w:val="24"/>
        </w:rPr>
        <w:tab/>
      </w:r>
      <w:r>
        <w:rPr>
          <w:b/>
          <w:bCs/>
          <w:sz w:val="24"/>
        </w:rPr>
        <w:fldChar w:fldCharType="begin"/>
      </w:r>
      <w:r>
        <w:rPr>
          <w:b/>
          <w:bCs/>
          <w:sz w:val="24"/>
        </w:rPr>
        <w:instrText xml:space="preserve"> PAGEREF _Toc17590 </w:instrText>
      </w:r>
      <w:r>
        <w:rPr>
          <w:b/>
          <w:bCs/>
          <w:sz w:val="24"/>
        </w:rPr>
        <w:fldChar w:fldCharType="separate"/>
      </w:r>
      <w:r>
        <w:rPr>
          <w:b/>
          <w:bCs/>
          <w:sz w:val="24"/>
        </w:rPr>
        <w:t>41</w:t>
      </w:r>
      <w:r>
        <w:rPr>
          <w:b/>
          <w:bCs/>
          <w:sz w:val="24"/>
        </w:rPr>
        <w:fldChar w:fldCharType="end"/>
      </w:r>
      <w:r>
        <w:rPr>
          <w:b/>
          <w:bCs/>
          <w:sz w:val="24"/>
        </w:rPr>
        <w:fldChar w:fldCharType="end"/>
      </w:r>
    </w:p>
    <w:p w14:paraId="7D9D044A">
      <w:pPr>
        <w:pStyle w:val="11"/>
        <w:tabs>
          <w:tab w:val="right" w:leader="dot" w:pos="8306"/>
        </w:tabs>
        <w:spacing w:line="480" w:lineRule="auto"/>
        <w:rPr>
          <w:rFonts w:hint="eastAsia" w:eastAsia="仿宋"/>
          <w:b/>
          <w:bCs/>
          <w:sz w:val="24"/>
          <w:lang w:val="en-US" w:eastAsia="zh-CN"/>
        </w:rPr>
      </w:pPr>
      <w:r>
        <w:fldChar w:fldCharType="begin"/>
      </w:r>
      <w:r>
        <w:instrText xml:space="preserve"> HYPERLINK \l "_Toc25237" </w:instrText>
      </w:r>
      <w:r>
        <w:fldChar w:fldCharType="separate"/>
      </w:r>
      <w:r>
        <w:rPr>
          <w:rFonts w:hint="eastAsia" w:ascii="仿宋_GB2312" w:hAnsi="仿宋_GB2312" w:eastAsia="仿宋_GB2312" w:cs="仿宋_GB2312"/>
          <w:b/>
          <w:bCs/>
          <w:sz w:val="24"/>
        </w:rPr>
        <w:t>第四章 评标方法</w:t>
      </w:r>
      <w:r>
        <w:rPr>
          <w:b/>
          <w:bCs/>
          <w:sz w:val="24"/>
        </w:rPr>
        <w:tab/>
      </w:r>
      <w:r>
        <w:rPr>
          <w:rFonts w:hint="eastAsia"/>
          <w:b/>
          <w:bCs/>
          <w:sz w:val="24"/>
          <w:lang w:val="en-US" w:eastAsia="zh-CN"/>
        </w:rPr>
        <w:t>5</w:t>
      </w:r>
      <w:r>
        <w:rPr>
          <w:b/>
          <w:bCs/>
          <w:sz w:val="24"/>
        </w:rPr>
        <w:fldChar w:fldCharType="end"/>
      </w:r>
      <w:r>
        <w:rPr>
          <w:rFonts w:hint="eastAsia"/>
          <w:b/>
          <w:bCs/>
          <w:sz w:val="24"/>
          <w:lang w:val="en-US" w:eastAsia="zh-CN"/>
        </w:rPr>
        <w:t>0</w:t>
      </w:r>
    </w:p>
    <w:p w14:paraId="02D9B861">
      <w:pPr>
        <w:pStyle w:val="11"/>
        <w:tabs>
          <w:tab w:val="right" w:leader="dot" w:pos="8306"/>
        </w:tabs>
        <w:spacing w:line="480" w:lineRule="auto"/>
        <w:rPr>
          <w:rFonts w:hint="eastAsia" w:eastAsia="仿宋"/>
          <w:b/>
          <w:bCs/>
          <w:sz w:val="24"/>
          <w:lang w:val="en-US" w:eastAsia="zh-CN"/>
        </w:rPr>
      </w:pPr>
      <w:r>
        <w:fldChar w:fldCharType="begin"/>
      </w:r>
      <w:r>
        <w:instrText xml:space="preserve"> HYPERLINK \l "_Toc19588" </w:instrText>
      </w:r>
      <w:r>
        <w:fldChar w:fldCharType="separate"/>
      </w:r>
      <w:r>
        <w:rPr>
          <w:rFonts w:hint="eastAsia" w:ascii="仿宋_GB2312" w:hAnsi="仿宋_GB2312" w:eastAsia="仿宋_GB2312" w:cs="仿宋_GB2312"/>
          <w:b/>
          <w:bCs/>
          <w:sz w:val="24"/>
        </w:rPr>
        <w:t>第五章 政府采购合同条款及格式</w:t>
      </w:r>
      <w:r>
        <w:rPr>
          <w:b/>
          <w:bCs/>
          <w:sz w:val="24"/>
        </w:rPr>
        <w:tab/>
      </w:r>
      <w:r>
        <w:rPr>
          <w:rFonts w:hint="eastAsia"/>
          <w:b/>
          <w:bCs/>
          <w:sz w:val="24"/>
          <w:lang w:val="en-US" w:eastAsia="zh-CN"/>
        </w:rPr>
        <w:t>5</w:t>
      </w:r>
      <w:r>
        <w:rPr>
          <w:b/>
          <w:bCs/>
          <w:sz w:val="24"/>
        </w:rPr>
        <w:fldChar w:fldCharType="end"/>
      </w:r>
      <w:r>
        <w:rPr>
          <w:rFonts w:hint="eastAsia"/>
          <w:b/>
          <w:bCs/>
          <w:sz w:val="24"/>
          <w:lang w:val="en-US" w:eastAsia="zh-CN"/>
        </w:rPr>
        <w:t>9</w:t>
      </w:r>
    </w:p>
    <w:p w14:paraId="20FF7906">
      <w:pPr>
        <w:spacing w:line="480" w:lineRule="auto"/>
      </w:pPr>
      <w:r>
        <w:rPr>
          <w:b/>
          <w:bCs/>
          <w:sz w:val="24"/>
        </w:rPr>
        <w:fldChar w:fldCharType="end"/>
      </w:r>
    </w:p>
    <w:p w14:paraId="220EDD54">
      <w:pPr>
        <w:pStyle w:val="2"/>
        <w:rPr>
          <w:rFonts w:ascii="仿宋_GB2312" w:hAnsi="仿宋_GB2312" w:eastAsia="仿宋_GB2312" w:cs="仿宋_GB2312"/>
        </w:rPr>
        <w:sectPr>
          <w:footerReference r:id="rId4" w:type="default"/>
          <w:pgSz w:w="11906" w:h="16838"/>
          <w:pgMar w:top="1440" w:right="1800" w:bottom="1440" w:left="1800" w:header="851" w:footer="992" w:gutter="0"/>
          <w:pgNumType w:fmt="decimal" w:start="1"/>
          <w:cols w:space="720" w:num="1"/>
          <w:docGrid w:type="linesAndChars" w:linePitch="312" w:charSpace="0"/>
        </w:sectPr>
      </w:pPr>
      <w:bookmarkStart w:id="0" w:name="_Toc1124_WPSOffice_Level1"/>
      <w:bookmarkStart w:id="1" w:name="_Toc7381"/>
      <w:bookmarkStart w:id="165" w:name="_GoBack"/>
      <w:bookmarkEnd w:id="165"/>
    </w:p>
    <w:p w14:paraId="113357DB">
      <w:pPr>
        <w:pStyle w:val="2"/>
        <w:rPr>
          <w:rFonts w:ascii="仿宋_GB2312" w:hAnsi="仿宋_GB2312" w:eastAsia="仿宋_GB2312" w:cs="仿宋_GB2312"/>
        </w:rPr>
      </w:pPr>
      <w:r>
        <w:rPr>
          <w:rFonts w:hint="eastAsia" w:ascii="仿宋_GB2312" w:hAnsi="仿宋_GB2312" w:eastAsia="仿宋_GB2312" w:cs="仿宋_GB2312"/>
        </w:rPr>
        <w:t>（朝阳柳城经济开发区消防车采购项目）的招标公告</w:t>
      </w:r>
      <w:bookmarkEnd w:id="0"/>
      <w:bookmarkEnd w:id="1"/>
    </w:p>
    <w:p w14:paraId="74EE3131">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szCs w:val="21"/>
        </w:rPr>
      </w:pPr>
      <w:r>
        <w:rPr>
          <w:rFonts w:hint="eastAsia" w:ascii="仿宋" w:hAnsi="仿宋"/>
          <w:szCs w:val="21"/>
        </w:rPr>
        <w:t>项目概况</w:t>
      </w:r>
    </w:p>
    <w:p w14:paraId="7E14F9E4">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_GB2312" w:hAnsi="仿宋_GB2312" w:eastAsia="仿宋_GB2312" w:cs="仿宋_GB2312"/>
          <w:b/>
          <w:bCs/>
          <w:kern w:val="0"/>
          <w:szCs w:val="21"/>
        </w:rPr>
      </w:pPr>
      <w:r>
        <w:rPr>
          <w:rFonts w:hint="eastAsia" w:ascii="仿宋" w:hAnsi="仿宋"/>
          <w:szCs w:val="21"/>
          <w:u w:val="single"/>
        </w:rPr>
        <w:t xml:space="preserve"> (朝阳柳城经济开发区消防车采购项目</w:t>
      </w:r>
      <w:r>
        <w:rPr>
          <w:rFonts w:ascii="仿宋" w:hAnsi="仿宋"/>
          <w:szCs w:val="21"/>
          <w:u w:val="single"/>
        </w:rPr>
        <w:t>)</w:t>
      </w:r>
      <w:r>
        <w:rPr>
          <w:rFonts w:hint="eastAsia" w:ascii="仿宋" w:hAnsi="仿宋"/>
          <w:szCs w:val="21"/>
        </w:rPr>
        <w:t xml:space="preserve"> 招标项目的潜在供应商应在</w:t>
      </w:r>
      <w:r>
        <w:rPr>
          <w:rFonts w:hint="eastAsia" w:ascii="仿宋_GB2312" w:hAnsi="仿宋_GB2312" w:eastAsia="仿宋_GB2312" w:cs="仿宋_GB2312"/>
          <w:szCs w:val="21"/>
          <w:u w:val="single"/>
        </w:rPr>
        <w:t>（</w:t>
      </w:r>
      <w:r>
        <w:rPr>
          <w:rFonts w:hint="eastAsia" w:ascii="仿宋" w:hAnsi="仿宋"/>
          <w:szCs w:val="21"/>
          <w:u w:val="single"/>
        </w:rPr>
        <w:t>辽宁政府采购网</w:t>
      </w:r>
      <w:r>
        <w:rPr>
          <w:rFonts w:hint="eastAsia" w:ascii="仿宋_GB2312" w:hAnsi="仿宋_GB2312" w:eastAsia="仿宋_GB2312" w:cs="仿宋_GB2312"/>
          <w:szCs w:val="21"/>
          <w:u w:val="single"/>
        </w:rPr>
        <w:t>）</w:t>
      </w:r>
      <w:r>
        <w:rPr>
          <w:rFonts w:hint="eastAsia" w:ascii="仿宋" w:hAnsi="仿宋"/>
          <w:szCs w:val="21"/>
        </w:rPr>
        <w:t>获取招标文件，并于</w:t>
      </w:r>
      <w:r>
        <w:rPr>
          <w:rFonts w:ascii="仿宋" w:hAnsi="仿宋"/>
          <w:szCs w:val="21"/>
          <w:u w:val="single"/>
        </w:rPr>
        <w:t xml:space="preserve"> </w:t>
      </w:r>
      <w:r>
        <w:rPr>
          <w:rFonts w:hint="eastAsia" w:ascii="仿宋" w:hAnsi="仿宋"/>
          <w:szCs w:val="21"/>
          <w:u w:val="single"/>
          <w:lang w:val="en-US" w:eastAsia="zh-CN"/>
        </w:rPr>
        <w:t>2025</w:t>
      </w:r>
      <w:r>
        <w:rPr>
          <w:rFonts w:hint="eastAsia" w:ascii="仿宋" w:hAnsi="仿宋"/>
          <w:bCs/>
          <w:szCs w:val="21"/>
          <w:u w:val="single"/>
        </w:rPr>
        <w:t>年</w:t>
      </w:r>
      <w:r>
        <w:rPr>
          <w:rFonts w:hint="eastAsia" w:ascii="仿宋" w:hAnsi="仿宋"/>
          <w:bCs/>
          <w:szCs w:val="21"/>
          <w:u w:val="single"/>
          <w:lang w:val="en-US" w:eastAsia="zh-CN"/>
        </w:rPr>
        <w:t>4</w:t>
      </w:r>
      <w:r>
        <w:rPr>
          <w:rFonts w:hint="eastAsia" w:ascii="仿宋" w:hAnsi="仿宋"/>
          <w:bCs/>
          <w:szCs w:val="21"/>
          <w:u w:val="single"/>
        </w:rPr>
        <w:t>月</w:t>
      </w:r>
      <w:r>
        <w:rPr>
          <w:rFonts w:hint="eastAsia" w:ascii="仿宋" w:hAnsi="仿宋"/>
          <w:bCs/>
          <w:szCs w:val="21"/>
          <w:u w:val="single"/>
          <w:lang w:val="en-US" w:eastAsia="zh-CN"/>
        </w:rPr>
        <w:t>28</w:t>
      </w:r>
      <w:r>
        <w:rPr>
          <w:rFonts w:hint="eastAsia" w:ascii="仿宋" w:hAnsi="仿宋"/>
          <w:bCs/>
          <w:szCs w:val="21"/>
          <w:u w:val="single"/>
        </w:rPr>
        <w:t>日</w:t>
      </w:r>
      <w:r>
        <w:rPr>
          <w:rFonts w:hint="eastAsia" w:ascii="仿宋" w:hAnsi="仿宋"/>
          <w:bCs/>
          <w:szCs w:val="21"/>
          <w:u w:val="single"/>
          <w:lang w:val="en-US" w:eastAsia="zh-CN"/>
        </w:rPr>
        <w:t>9</w:t>
      </w:r>
      <w:r>
        <w:rPr>
          <w:rFonts w:hint="eastAsia" w:ascii="仿宋" w:hAnsi="仿宋"/>
          <w:bCs/>
          <w:szCs w:val="21"/>
          <w:highlight w:val="none"/>
          <w:u w:val="single"/>
        </w:rPr>
        <w:t>点</w:t>
      </w:r>
      <w:r>
        <w:rPr>
          <w:rFonts w:hint="eastAsia" w:ascii="仿宋" w:hAnsi="仿宋"/>
          <w:bCs/>
          <w:szCs w:val="21"/>
          <w:highlight w:val="none"/>
          <w:u w:val="single"/>
          <w:lang w:val="en-US" w:eastAsia="zh-CN"/>
        </w:rPr>
        <w:t>00</w:t>
      </w:r>
      <w:r>
        <w:rPr>
          <w:rFonts w:hint="eastAsia" w:ascii="仿宋" w:hAnsi="仿宋"/>
          <w:bCs/>
          <w:szCs w:val="21"/>
          <w:u w:val="single"/>
        </w:rPr>
        <w:t>分（</w:t>
      </w:r>
      <w:r>
        <w:rPr>
          <w:rFonts w:hint="eastAsia" w:ascii="仿宋" w:hAnsi="仿宋"/>
          <w:bCs/>
          <w:szCs w:val="21"/>
        </w:rPr>
        <w:t>北京时间）前递交投标</w:t>
      </w:r>
      <w:r>
        <w:rPr>
          <w:rFonts w:ascii="仿宋" w:hAnsi="仿宋"/>
          <w:bCs/>
          <w:szCs w:val="21"/>
        </w:rPr>
        <w:t>文件</w:t>
      </w:r>
      <w:r>
        <w:rPr>
          <w:rFonts w:hint="eastAsia" w:ascii="仿宋" w:hAnsi="仿宋"/>
          <w:szCs w:val="21"/>
        </w:rPr>
        <w:t>。</w:t>
      </w:r>
      <w:r>
        <w:rPr>
          <w:rFonts w:hint="eastAsia" w:ascii="仿宋_GB2312" w:hAnsi="仿宋_GB2312" w:eastAsia="仿宋_GB2312" w:cs="仿宋_GB2312"/>
          <w:kern w:val="0"/>
          <w:szCs w:val="21"/>
        </w:rPr>
        <w:t xml:space="preserve"> </w:t>
      </w:r>
    </w:p>
    <w:p w14:paraId="4EA87E70">
      <w:pPr>
        <w:adjustRightInd w:val="0"/>
        <w:snapToGrid w:val="0"/>
        <w:spacing w:line="360" w:lineRule="auto"/>
        <w:rPr>
          <w:rFonts w:hint="eastAsia" w:ascii="仿宋_GB2312" w:hAnsi="仿宋_GB2312" w:eastAsia="仿宋_GB2312" w:cs="仿宋_GB2312"/>
          <w:b/>
          <w:bCs/>
          <w:szCs w:val="21"/>
        </w:rPr>
      </w:pPr>
      <w:bookmarkStart w:id="2" w:name="_Toc28359079"/>
      <w:bookmarkStart w:id="3" w:name="_Toc35393790"/>
      <w:bookmarkStart w:id="4" w:name="_Toc35393621"/>
      <w:bookmarkStart w:id="5" w:name="_Toc28359002"/>
      <w:bookmarkStart w:id="6" w:name="_Hlk24379207"/>
      <w:r>
        <w:rPr>
          <w:rFonts w:hint="eastAsia" w:ascii="仿宋_GB2312" w:hAnsi="仿宋_GB2312" w:eastAsia="仿宋_GB2312" w:cs="仿宋_GB2312"/>
          <w:b/>
          <w:bCs/>
          <w:szCs w:val="21"/>
        </w:rPr>
        <w:t>一、项目基本情况</w:t>
      </w:r>
      <w:bookmarkEnd w:id="2"/>
      <w:bookmarkEnd w:id="3"/>
      <w:bookmarkEnd w:id="4"/>
      <w:bookmarkEnd w:id="5"/>
    </w:p>
    <w:p w14:paraId="6BC17451">
      <w:pPr>
        <w:adjustRightInd w:val="0"/>
        <w:snapToGrid w:val="0"/>
        <w:spacing w:line="360" w:lineRule="auto"/>
        <w:ind w:firstLine="420" w:firstLineChars="200"/>
        <w:rPr>
          <w:rFonts w:hint="eastAsia" w:ascii="仿宋_GB2312" w:hAnsi="仿宋_GB2312" w:eastAsia="仿宋_GB2312" w:cs="仿宋_GB2312"/>
          <w:color w:val="FF0000"/>
          <w:szCs w:val="21"/>
        </w:rPr>
      </w:pPr>
      <w:r>
        <w:rPr>
          <w:rFonts w:hint="eastAsia" w:ascii="仿宋_GB2312" w:hAnsi="仿宋_GB2312" w:eastAsia="仿宋_GB2312" w:cs="仿宋_GB2312"/>
          <w:szCs w:val="21"/>
        </w:rPr>
        <w:t>项目编号：JH25-211321-00030</w:t>
      </w:r>
    </w:p>
    <w:p w14:paraId="3B9C7B3B">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r>
        <w:rPr>
          <w:rFonts w:hint="eastAsia" w:ascii="仿宋_GB2312" w:hAnsi="仿宋_GB2312" w:eastAsia="仿宋_GB2312" w:cs="仿宋_GB2312"/>
        </w:rPr>
        <w:t>朝阳柳城经济开发区消防车采购项目</w:t>
      </w:r>
    </w:p>
    <w:bookmarkEnd w:id="6"/>
    <w:p w14:paraId="49C1E8C5">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预算金额：2,100,000.00</w:t>
      </w:r>
      <w:r>
        <w:rPr>
          <w:rFonts w:hint="eastAsia" w:ascii="仿宋_GB2312" w:hAnsi="仿宋_GB2312" w:eastAsia="仿宋_GB2312" w:cs="仿宋_GB2312"/>
          <w:szCs w:val="21"/>
          <w:lang w:val="en-US" w:eastAsia="zh-CN"/>
        </w:rPr>
        <w:t>元</w:t>
      </w:r>
    </w:p>
    <w:p w14:paraId="1B07DC7B">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最高限价：2,100,000.00</w:t>
      </w:r>
      <w:r>
        <w:rPr>
          <w:rFonts w:hint="eastAsia" w:ascii="仿宋_GB2312" w:hAnsi="仿宋_GB2312" w:eastAsia="仿宋_GB2312" w:cs="仿宋_GB2312"/>
          <w:szCs w:val="21"/>
          <w:lang w:val="en-US" w:eastAsia="zh-CN"/>
        </w:rPr>
        <w:t>元</w:t>
      </w:r>
    </w:p>
    <w:p w14:paraId="6C66A53B">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采购需求：</w:t>
      </w:r>
      <w:r>
        <w:rPr>
          <w:rFonts w:hint="eastAsia" w:ascii="仿宋_GB2312" w:hAnsi="仿宋_GB2312" w:eastAsia="仿宋_GB2312" w:cs="仿宋_GB2312"/>
        </w:rPr>
        <w:t>朝阳柳城经济开发区消防车采购项目</w:t>
      </w:r>
    </w:p>
    <w:p w14:paraId="128E245E">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合同履行期限：</w:t>
      </w:r>
      <w:r>
        <w:rPr>
          <w:rFonts w:hint="eastAsia" w:ascii="仿宋_GB2312" w:hAnsi="仿宋_GB2312" w:eastAsia="仿宋_GB2312" w:cs="仿宋_GB2312"/>
          <w:szCs w:val="21"/>
          <w:lang w:val="en-US" w:eastAsia="zh-CN"/>
        </w:rPr>
        <w:t>具体以合同签订期限为准</w:t>
      </w:r>
    </w:p>
    <w:p w14:paraId="0134C7A4">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需落实的政府采购政策内容：促进中小企业、促进残疾人就业、支持监狱企业、支持脱贫攻坚等相关政策。</w:t>
      </w:r>
    </w:p>
    <w:p w14:paraId="2B0FBB10">
      <w:pPr>
        <w:adjustRightInd w:val="0"/>
        <w:snapToGrid w:val="0"/>
        <w:spacing w:line="360" w:lineRule="auto"/>
        <w:ind w:firstLine="420" w:firstLineChars="200"/>
        <w:rPr>
          <w:rFonts w:hint="eastAsia" w:ascii="仿宋_GB2312" w:hAnsi="仿宋_GB2312" w:eastAsia="仿宋_GB2312" w:cs="仿宋_GB2312"/>
          <w:szCs w:val="21"/>
          <w:lang w:val="en-US" w:eastAsia="zh-CN"/>
        </w:rPr>
      </w:pPr>
      <w:bookmarkStart w:id="7" w:name="_Toc35393622"/>
      <w:bookmarkStart w:id="8" w:name="_Toc35393791"/>
      <w:bookmarkStart w:id="9" w:name="_Toc28359003"/>
      <w:bookmarkStart w:id="10" w:name="_Toc28359080"/>
      <w:r>
        <w:rPr>
          <w:rFonts w:hint="eastAsia" w:ascii="仿宋_GB2312" w:hAnsi="仿宋_GB2312" w:eastAsia="仿宋_GB2312" w:cs="仿宋_GB2312"/>
          <w:szCs w:val="21"/>
        </w:rPr>
        <w:t>本项目（</w:t>
      </w:r>
      <w:r>
        <w:rPr>
          <w:rFonts w:hint="eastAsia" w:ascii="仿宋_GB2312" w:hAnsi="仿宋_GB2312" w:eastAsia="仿宋_GB2312" w:cs="仿宋_GB2312"/>
          <w:i/>
          <w:szCs w:val="21"/>
        </w:rPr>
        <w:t>是/否</w:t>
      </w:r>
      <w:r>
        <w:rPr>
          <w:rFonts w:hint="eastAsia" w:ascii="仿宋_GB2312" w:hAnsi="仿宋_GB2312" w:eastAsia="仿宋_GB2312" w:cs="仿宋_GB2312"/>
          <w:szCs w:val="21"/>
        </w:rPr>
        <w:t>）接受</w:t>
      </w:r>
      <w:r>
        <w:rPr>
          <w:rFonts w:hint="eastAsia" w:ascii="仿宋_GB2312" w:hAnsi="仿宋_GB2312" w:eastAsia="仿宋_GB2312" w:cs="仿宋_GB2312"/>
          <w:szCs w:val="21"/>
          <w:highlight w:val="none"/>
        </w:rPr>
        <w:t>联</w:t>
      </w:r>
      <w:r>
        <w:rPr>
          <w:rFonts w:hint="eastAsia" w:ascii="仿宋_GB2312" w:hAnsi="仿宋_GB2312" w:eastAsia="仿宋_GB2312" w:cs="仿宋_GB2312"/>
          <w:szCs w:val="21"/>
        </w:rPr>
        <w:t>合体投标</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否</w:t>
      </w:r>
    </w:p>
    <w:p w14:paraId="1992499F">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二、供应商的资格要求：</w:t>
      </w:r>
      <w:bookmarkEnd w:id="7"/>
      <w:bookmarkEnd w:id="8"/>
      <w:bookmarkEnd w:id="9"/>
      <w:bookmarkEnd w:id="10"/>
    </w:p>
    <w:p w14:paraId="2304DAE2">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14:paraId="595C9C33">
      <w:pPr>
        <w:adjustRightInd w:val="0"/>
        <w:snapToGrid w:val="0"/>
        <w:spacing w:line="360" w:lineRule="auto"/>
        <w:ind w:firstLine="420" w:firstLineChars="200"/>
        <w:rPr>
          <w:rFonts w:hint="eastAsia" w:ascii="仿宋_GB2312" w:hAnsi="仿宋_GB2312" w:eastAsia="仿宋_GB2312" w:cs="仿宋_GB2312"/>
          <w:szCs w:val="21"/>
        </w:rPr>
      </w:pPr>
      <w:bookmarkStart w:id="11" w:name="_Toc28359004"/>
      <w:bookmarkStart w:id="12" w:name="_Toc28359081"/>
      <w:r>
        <w:rPr>
          <w:rFonts w:hint="eastAsia" w:ascii="仿宋_GB2312" w:hAnsi="仿宋_GB2312" w:eastAsia="仿宋_GB2312" w:cs="仿宋_GB2312"/>
          <w:szCs w:val="21"/>
        </w:rPr>
        <w:t>2.落实政府采购政策需满足的资格要求：促进中小企业、促进残疾人就业、支持监狱企业、支持脱贫攻坚等相关政策。</w:t>
      </w:r>
    </w:p>
    <w:p w14:paraId="50044A6B">
      <w:pPr>
        <w:adjustRightInd w:val="0"/>
        <w:snapToGrid w:val="0"/>
        <w:spacing w:line="360" w:lineRule="auto"/>
        <w:ind w:firstLine="420" w:firstLineChars="200"/>
        <w:rPr>
          <w:rFonts w:hint="eastAsia" w:ascii="仿宋_GB2312" w:hAnsi="仿宋_GB2312" w:eastAsia="仿宋_GB2312" w:cs="仿宋_GB2312"/>
          <w:i/>
          <w:iCs/>
          <w:szCs w:val="21"/>
          <w:u w:val="single"/>
          <w:lang w:val="en-US" w:eastAsia="zh-CN"/>
        </w:rPr>
      </w:pPr>
      <w:r>
        <w:rPr>
          <w:rFonts w:hint="eastAsia" w:ascii="仿宋_GB2312" w:hAnsi="仿宋_GB2312" w:eastAsia="仿宋_GB2312" w:cs="仿宋_GB2312"/>
          <w:szCs w:val="21"/>
        </w:rPr>
        <w:t>3.本项目的特</w:t>
      </w:r>
      <w:r>
        <w:rPr>
          <w:rFonts w:hint="eastAsia" w:ascii="仿宋_GB2312" w:hAnsi="仿宋_GB2312" w:eastAsia="仿宋_GB2312" w:cs="仿宋_GB2312"/>
          <w:szCs w:val="21"/>
          <w:highlight w:val="none"/>
        </w:rPr>
        <w:t>定资</w:t>
      </w:r>
      <w:r>
        <w:rPr>
          <w:rFonts w:hint="eastAsia" w:ascii="仿宋_GB2312" w:hAnsi="仿宋_GB2312" w:eastAsia="仿宋_GB2312" w:cs="仿宋_GB2312"/>
          <w:szCs w:val="21"/>
        </w:rPr>
        <w:t>格要求：</w:t>
      </w:r>
      <w:r>
        <w:rPr>
          <w:rFonts w:hint="eastAsia" w:ascii="仿宋_GB2312" w:hAnsi="仿宋_GB2312" w:eastAsia="仿宋_GB2312" w:cs="仿宋_GB2312"/>
          <w:szCs w:val="21"/>
          <w:u w:val="none"/>
          <w:lang w:val="en-US" w:eastAsia="zh-CN"/>
        </w:rPr>
        <w:t>无</w:t>
      </w:r>
    </w:p>
    <w:p w14:paraId="1B67A022">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三、政府采购供应商入库须知</w:t>
      </w:r>
    </w:p>
    <w:p w14:paraId="66FF0D52">
      <w:pPr>
        <w:adjustRightInd w:val="0"/>
        <w:snapToGrid w:val="0"/>
        <w:spacing w:line="360" w:lineRule="auto"/>
        <w:ind w:firstLine="420" w:firstLineChars="200"/>
        <w:rPr>
          <w:rFonts w:hint="eastAsia" w:ascii="仿宋_GB2312" w:hAnsi="仿宋_GB2312" w:eastAsia="仿宋_GB2312" w:cs="仿宋_GB2312"/>
          <w:szCs w:val="21"/>
        </w:rPr>
      </w:pPr>
      <w:bookmarkStart w:id="13" w:name="_Toc35393792"/>
      <w:bookmarkStart w:id="14" w:name="_Toc35393623"/>
      <w:r>
        <w:rPr>
          <w:rFonts w:hint="eastAsia" w:ascii="仿宋_GB2312" w:hAnsi="仿宋_GB2312" w:eastAsia="仿宋_GB2312" w:cs="仿宋_GB2312"/>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1CA52200">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四、获取招标文件</w:t>
      </w:r>
      <w:bookmarkEnd w:id="11"/>
      <w:bookmarkEnd w:id="12"/>
      <w:bookmarkEnd w:id="13"/>
      <w:bookmarkEnd w:id="14"/>
    </w:p>
    <w:p w14:paraId="7722F74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时间：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2025</w:t>
      </w:r>
      <w:r>
        <w:rPr>
          <w:rFonts w:hint="eastAsia" w:ascii="仿宋_GB2312" w:hAnsi="仿宋_GB2312" w:eastAsia="仿宋_GB2312" w:cs="仿宋_GB2312"/>
          <w:szCs w:val="21"/>
          <w:u w:val="single"/>
        </w:rPr>
        <w:t>年</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u w:val="single"/>
        </w:rPr>
        <w:t>月</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2025</w:t>
      </w:r>
      <w:r>
        <w:rPr>
          <w:rFonts w:hint="eastAsia" w:ascii="仿宋_GB2312" w:hAnsi="仿宋_GB2312" w:eastAsia="仿宋_GB2312" w:cs="仿宋_GB2312"/>
          <w:szCs w:val="21"/>
          <w:u w:val="single"/>
        </w:rPr>
        <w:t>年</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u w:val="single"/>
        </w:rPr>
        <w:t>月</w:t>
      </w:r>
      <w:r>
        <w:rPr>
          <w:rFonts w:hint="eastAsia" w:ascii="仿宋_GB2312" w:hAnsi="仿宋_GB2312" w:eastAsia="仿宋_GB2312" w:cs="仿宋_GB2312"/>
          <w:szCs w:val="21"/>
          <w:u w:val="single"/>
          <w:lang w:val="en-US" w:eastAsia="zh-CN"/>
        </w:rPr>
        <w:t>10</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rPr>
        <w:t>，每天上午</w:t>
      </w:r>
      <w:r>
        <w:rPr>
          <w:rFonts w:hint="eastAsia" w:ascii="仿宋_GB2312" w:hAnsi="仿宋_GB2312" w:eastAsia="仿宋_GB2312" w:cs="仿宋_GB2312"/>
          <w:szCs w:val="21"/>
          <w:u w:val="single"/>
          <w:lang w:val="en-US" w:eastAsia="zh-CN"/>
        </w:rPr>
        <w:t>8:30</w:t>
      </w:r>
      <w:r>
        <w:rPr>
          <w:rFonts w:hint="eastAsia" w:ascii="仿宋_GB2312" w:hAnsi="仿宋_GB2312" w:eastAsia="仿宋_GB2312" w:cs="仿宋_GB2312"/>
          <w:szCs w:val="21"/>
          <w:u w:val="none"/>
        </w:rPr>
        <w:t>至</w:t>
      </w:r>
      <w:r>
        <w:rPr>
          <w:rFonts w:hint="eastAsia" w:ascii="仿宋_GB2312" w:hAnsi="仿宋_GB2312" w:eastAsia="仿宋_GB2312" w:cs="仿宋_GB2312"/>
          <w:szCs w:val="21"/>
          <w:u w:val="single"/>
          <w:lang w:val="en-US" w:eastAsia="zh-CN"/>
        </w:rPr>
        <w:t>11:30</w:t>
      </w:r>
      <w:r>
        <w:rPr>
          <w:rFonts w:hint="eastAsia" w:ascii="仿宋_GB2312" w:hAnsi="仿宋_GB2312" w:eastAsia="仿宋_GB2312" w:cs="仿宋_GB2312"/>
          <w:szCs w:val="21"/>
        </w:rPr>
        <w:t>，下午</w:t>
      </w:r>
      <w:r>
        <w:rPr>
          <w:rFonts w:hint="eastAsia" w:ascii="仿宋_GB2312" w:hAnsi="仿宋_GB2312" w:eastAsia="仿宋_GB2312" w:cs="仿宋_GB2312"/>
          <w:szCs w:val="21"/>
          <w:u w:val="single"/>
          <w:lang w:val="en-US" w:eastAsia="zh-CN"/>
        </w:rPr>
        <w:t>13:30</w:t>
      </w:r>
      <w:r>
        <w:rPr>
          <w:rFonts w:hint="eastAsia" w:ascii="仿宋_GB2312" w:hAnsi="仿宋_GB2312" w:eastAsia="仿宋_GB2312" w:cs="仿宋_GB2312"/>
          <w:szCs w:val="21"/>
          <w:u w:val="none"/>
        </w:rPr>
        <w:t>至</w:t>
      </w:r>
      <w:r>
        <w:rPr>
          <w:rFonts w:hint="eastAsia" w:ascii="仿宋_GB2312" w:hAnsi="仿宋_GB2312" w:eastAsia="仿宋_GB2312" w:cs="仿宋_GB2312"/>
          <w:szCs w:val="21"/>
          <w:u w:val="single"/>
          <w:lang w:val="en-US" w:eastAsia="zh-CN"/>
        </w:rPr>
        <w:t>16:30</w:t>
      </w:r>
      <w:r>
        <w:rPr>
          <w:rFonts w:hint="eastAsia" w:ascii="仿宋_GB2312" w:hAnsi="仿宋_GB2312" w:eastAsia="仿宋_GB2312" w:cs="仿宋_GB2312"/>
          <w:szCs w:val="21"/>
        </w:rPr>
        <w:t>（北京时间，法定节假日除外 ）</w:t>
      </w:r>
    </w:p>
    <w:p w14:paraId="6235467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地点：辽宁政府采购网</w:t>
      </w:r>
    </w:p>
    <w:p w14:paraId="73485AC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方式：网上下载</w:t>
      </w:r>
    </w:p>
    <w:p w14:paraId="7F837468">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售价：免费领取</w:t>
      </w:r>
    </w:p>
    <w:p w14:paraId="67455A84">
      <w:pPr>
        <w:adjustRightInd w:val="0"/>
        <w:snapToGrid w:val="0"/>
        <w:spacing w:line="360" w:lineRule="auto"/>
        <w:rPr>
          <w:rFonts w:hint="eastAsia" w:ascii="仿宋_GB2312" w:hAnsi="仿宋_GB2312" w:eastAsia="仿宋_GB2312" w:cs="仿宋_GB2312"/>
          <w:b/>
          <w:bCs/>
          <w:szCs w:val="21"/>
        </w:rPr>
      </w:pPr>
      <w:bookmarkStart w:id="15" w:name="_Toc28359082"/>
      <w:bookmarkStart w:id="16" w:name="_Toc28359005"/>
      <w:bookmarkStart w:id="17" w:name="_Toc35393624"/>
      <w:bookmarkStart w:id="18" w:name="_Toc35393793"/>
      <w:r>
        <w:rPr>
          <w:rFonts w:hint="eastAsia" w:ascii="仿宋_GB2312" w:hAnsi="仿宋_GB2312" w:eastAsia="仿宋_GB2312" w:cs="仿宋_GB2312"/>
          <w:b/>
          <w:bCs/>
          <w:szCs w:val="21"/>
        </w:rPr>
        <w:t>五、提交投标文件</w:t>
      </w:r>
      <w:bookmarkEnd w:id="15"/>
      <w:bookmarkEnd w:id="16"/>
      <w:r>
        <w:rPr>
          <w:rFonts w:hint="eastAsia" w:ascii="仿宋_GB2312" w:hAnsi="仿宋_GB2312" w:eastAsia="仿宋_GB2312" w:cs="仿宋_GB2312"/>
          <w:b/>
          <w:bCs/>
          <w:szCs w:val="21"/>
        </w:rPr>
        <w:t>截止时间、开标时间和地点</w:t>
      </w:r>
      <w:bookmarkEnd w:id="17"/>
      <w:bookmarkEnd w:id="18"/>
    </w:p>
    <w:p w14:paraId="1E511E86">
      <w:pPr>
        <w:adjustRightInd w:val="0"/>
        <w:snapToGrid w:val="0"/>
        <w:spacing w:line="360" w:lineRule="auto"/>
        <w:ind w:firstLine="420" w:firstLineChars="200"/>
        <w:rPr>
          <w:rFonts w:hint="eastAsia" w:ascii="仿宋_GB2312" w:hAnsi="仿宋_GB2312" w:eastAsia="仿宋_GB2312" w:cs="仿宋_GB2312"/>
          <w:bCs/>
          <w:szCs w:val="21"/>
        </w:rPr>
      </w:pPr>
      <w:r>
        <w:rPr>
          <w:rFonts w:ascii="仿宋" w:hAnsi="仿宋"/>
          <w:szCs w:val="21"/>
          <w:u w:val="single"/>
        </w:rPr>
        <w:t xml:space="preserve"> </w:t>
      </w:r>
      <w:r>
        <w:rPr>
          <w:rFonts w:hint="eastAsia" w:ascii="仿宋" w:hAnsi="仿宋"/>
          <w:szCs w:val="21"/>
          <w:u w:val="single"/>
          <w:lang w:val="en-US" w:eastAsia="zh-CN"/>
        </w:rPr>
        <w:t>2025</w:t>
      </w:r>
      <w:r>
        <w:rPr>
          <w:rFonts w:hint="eastAsia" w:ascii="仿宋" w:hAnsi="仿宋"/>
          <w:bCs/>
          <w:szCs w:val="21"/>
          <w:u w:val="single"/>
        </w:rPr>
        <w:t>年</w:t>
      </w:r>
      <w:r>
        <w:rPr>
          <w:rFonts w:hint="eastAsia" w:ascii="仿宋" w:hAnsi="仿宋"/>
          <w:bCs/>
          <w:szCs w:val="21"/>
          <w:u w:val="single"/>
          <w:lang w:val="en-US" w:eastAsia="zh-CN"/>
        </w:rPr>
        <w:t>4</w:t>
      </w:r>
      <w:r>
        <w:rPr>
          <w:rFonts w:hint="eastAsia" w:ascii="仿宋" w:hAnsi="仿宋"/>
          <w:bCs/>
          <w:szCs w:val="21"/>
          <w:u w:val="single"/>
        </w:rPr>
        <w:t>月</w:t>
      </w:r>
      <w:r>
        <w:rPr>
          <w:rFonts w:hint="eastAsia" w:ascii="仿宋" w:hAnsi="仿宋"/>
          <w:bCs/>
          <w:szCs w:val="21"/>
          <w:u w:val="single"/>
          <w:lang w:val="en-US" w:eastAsia="zh-CN"/>
        </w:rPr>
        <w:t>28</w:t>
      </w:r>
      <w:r>
        <w:rPr>
          <w:rFonts w:hint="eastAsia" w:ascii="仿宋" w:hAnsi="仿宋"/>
          <w:bCs/>
          <w:szCs w:val="21"/>
          <w:u w:val="single"/>
        </w:rPr>
        <w:t>日</w:t>
      </w:r>
      <w:r>
        <w:rPr>
          <w:rFonts w:hint="eastAsia" w:ascii="仿宋" w:hAnsi="仿宋"/>
          <w:bCs/>
          <w:szCs w:val="21"/>
          <w:u w:val="single"/>
          <w:lang w:val="en-US" w:eastAsia="zh-CN"/>
        </w:rPr>
        <w:t>9</w:t>
      </w:r>
      <w:r>
        <w:rPr>
          <w:rFonts w:hint="eastAsia" w:ascii="仿宋" w:hAnsi="仿宋"/>
          <w:bCs/>
          <w:szCs w:val="21"/>
          <w:highlight w:val="none"/>
          <w:u w:val="single"/>
        </w:rPr>
        <w:t>点</w:t>
      </w:r>
      <w:r>
        <w:rPr>
          <w:rFonts w:hint="eastAsia" w:ascii="仿宋" w:hAnsi="仿宋"/>
          <w:bCs/>
          <w:szCs w:val="21"/>
          <w:highlight w:val="none"/>
          <w:u w:val="single"/>
          <w:lang w:val="en-US" w:eastAsia="zh-CN"/>
        </w:rPr>
        <w:t>00</w:t>
      </w:r>
      <w:r>
        <w:rPr>
          <w:rFonts w:hint="eastAsia" w:ascii="仿宋" w:hAnsi="仿宋"/>
          <w:bCs/>
          <w:szCs w:val="21"/>
          <w:u w:val="single"/>
        </w:rPr>
        <w:t>分</w:t>
      </w:r>
      <w:r>
        <w:rPr>
          <w:rFonts w:hint="eastAsia" w:ascii="仿宋_GB2312" w:hAnsi="仿宋_GB2312" w:eastAsia="仿宋_GB2312" w:cs="仿宋_GB2312"/>
          <w:bCs/>
          <w:szCs w:val="21"/>
        </w:rPr>
        <w:t>（北京时间）</w:t>
      </w:r>
    </w:p>
    <w:p w14:paraId="7E0451EA">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highlight w:val="none"/>
        </w:rPr>
        <w:t>地点</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朝阳市公共资源交易中心朝阳县分中心</w:t>
      </w:r>
      <w:r>
        <w:rPr>
          <w:rFonts w:hint="eastAsia" w:ascii="仿宋_GB2312" w:hAnsi="仿宋_GB2312" w:eastAsia="仿宋_GB2312" w:cs="仿宋_GB2312"/>
          <w:szCs w:val="21"/>
          <w:highlight w:val="none"/>
          <w:u w:val="single"/>
        </w:rPr>
        <w:t>六楼大开</w:t>
      </w:r>
      <w:r>
        <w:rPr>
          <w:rFonts w:hint="eastAsia" w:ascii="仿宋_GB2312" w:hAnsi="仿宋_GB2312" w:eastAsia="仿宋_GB2312" w:cs="仿宋_GB2312"/>
          <w:szCs w:val="21"/>
          <w:u w:val="single"/>
        </w:rPr>
        <w:t>标室</w:t>
      </w:r>
    </w:p>
    <w:p w14:paraId="464FBEC8">
      <w:pPr>
        <w:adjustRightInd w:val="0"/>
        <w:snapToGrid w:val="0"/>
        <w:spacing w:line="360" w:lineRule="auto"/>
        <w:rPr>
          <w:rFonts w:hint="eastAsia" w:ascii="仿宋_GB2312" w:hAnsi="仿宋_GB2312" w:eastAsia="仿宋_GB2312" w:cs="仿宋_GB2312"/>
          <w:b/>
          <w:bCs/>
          <w:szCs w:val="21"/>
        </w:rPr>
      </w:pPr>
      <w:bookmarkStart w:id="19" w:name="_Toc35393625"/>
      <w:bookmarkStart w:id="20" w:name="_Toc28359084"/>
      <w:bookmarkStart w:id="21" w:name="_Toc35393794"/>
      <w:bookmarkStart w:id="22" w:name="_Toc28359007"/>
      <w:r>
        <w:rPr>
          <w:rFonts w:hint="eastAsia" w:ascii="仿宋_GB2312" w:hAnsi="仿宋_GB2312" w:eastAsia="仿宋_GB2312" w:cs="仿宋_GB2312"/>
          <w:b/>
          <w:bCs/>
          <w:szCs w:val="21"/>
        </w:rPr>
        <w:t>六、公告期限</w:t>
      </w:r>
      <w:bookmarkEnd w:id="19"/>
      <w:bookmarkEnd w:id="20"/>
      <w:bookmarkEnd w:id="21"/>
      <w:bookmarkEnd w:id="22"/>
    </w:p>
    <w:p w14:paraId="4FAC5E5C">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自本公告发布之日起5个工作日。</w:t>
      </w:r>
    </w:p>
    <w:p w14:paraId="53EF37AF">
      <w:pPr>
        <w:keepNext/>
        <w:keepLines/>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七、质疑与投诉</w:t>
      </w:r>
    </w:p>
    <w:p w14:paraId="7D45153F">
      <w:pPr>
        <w:widowControl/>
        <w:adjustRightInd w:val="0"/>
        <w:snapToGrid w:val="0"/>
        <w:spacing w:line="360" w:lineRule="auto"/>
        <w:ind w:firstLine="53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14:paraId="0CF058BB">
      <w:pPr>
        <w:widowControl/>
        <w:adjustRightInd w:val="0"/>
        <w:snapToGrid w:val="0"/>
        <w:spacing w:line="360" w:lineRule="auto"/>
        <w:ind w:firstLine="48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1、接收质疑函方式：</w:t>
      </w:r>
      <w:r>
        <w:rPr>
          <w:rFonts w:hint="eastAsia" w:ascii="仿宋_GB2312" w:hAnsi="仿宋_GB2312" w:eastAsia="仿宋_GB2312" w:cs="仿宋_GB2312"/>
          <w:szCs w:val="21"/>
          <w:lang w:eastAsia="zh-CN"/>
        </w:rPr>
        <w:t>线上或书面纸质质疑函</w:t>
      </w:r>
      <w:r>
        <w:rPr>
          <w:rFonts w:hint="eastAsia" w:ascii="仿宋_GB2312" w:hAnsi="仿宋_GB2312" w:eastAsia="仿宋_GB2312" w:cs="仿宋_GB2312"/>
          <w:szCs w:val="21"/>
          <w:highlight w:val="none"/>
          <w:u w:val="none"/>
          <w:lang w:eastAsia="zh-CN"/>
        </w:rPr>
        <w:t>（</w:t>
      </w:r>
      <w:r>
        <w:rPr>
          <w:rFonts w:hint="eastAsia" w:ascii="仿宋_GB2312" w:hAnsi="仿宋_GB2312" w:eastAsia="仿宋_GB2312" w:cs="仿宋_GB2312"/>
          <w:szCs w:val="21"/>
          <w:highlight w:val="none"/>
          <w:u w:val="none"/>
          <w:lang w:val="en-US" w:eastAsia="zh-CN"/>
        </w:rPr>
        <w:t>线上提出电子化质疑函的供应商须在质疑期内以电话形式主动告知采购人或采购代理机构，否则后果自负。</w:t>
      </w:r>
      <w:r>
        <w:rPr>
          <w:rFonts w:hint="eastAsia" w:ascii="仿宋_GB2312" w:hAnsi="仿宋_GB2312" w:eastAsia="仿宋_GB2312" w:cs="仿宋_GB2312"/>
          <w:szCs w:val="21"/>
          <w:highlight w:val="none"/>
          <w:u w:val="none"/>
          <w:lang w:eastAsia="zh-CN"/>
        </w:rPr>
        <w:t>）</w:t>
      </w:r>
    </w:p>
    <w:p w14:paraId="753CDE87">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14:paraId="66C173D2">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质疑供应商对采购人、采购代理机构的答复不满意，或者采购人、采购代理机构未在规定时间内作出答复的，可以在答复期满后15个工作日内向本级财政部门提起投诉。</w:t>
      </w:r>
    </w:p>
    <w:p w14:paraId="7D176D0B">
      <w:pPr>
        <w:adjustRightInd w:val="0"/>
        <w:snapToGrid w:val="0"/>
        <w:spacing w:line="360" w:lineRule="auto"/>
        <w:rPr>
          <w:rFonts w:hint="eastAsia" w:ascii="仿宋_GB2312" w:hAnsi="仿宋_GB2312" w:eastAsia="仿宋_GB2312" w:cs="仿宋_GB2312"/>
          <w:b/>
          <w:bCs/>
          <w:szCs w:val="21"/>
        </w:rPr>
      </w:pPr>
      <w:bookmarkStart w:id="23" w:name="_Toc35393626"/>
      <w:bookmarkStart w:id="24" w:name="_Toc35393795"/>
      <w:r>
        <w:rPr>
          <w:rFonts w:hint="eastAsia" w:ascii="仿宋_GB2312" w:hAnsi="仿宋_GB2312" w:eastAsia="仿宋_GB2312" w:cs="仿宋_GB2312"/>
          <w:b/>
          <w:bCs/>
          <w:szCs w:val="21"/>
        </w:rPr>
        <w:t>八、其他补充事宜</w:t>
      </w:r>
      <w:bookmarkEnd w:id="23"/>
      <w:bookmarkEnd w:id="24"/>
    </w:p>
    <w:p w14:paraId="14E65319">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1、本项目为辽宁省政府采购电子招投标（采购）项目。供应商需自行办理政府采购CA数字证书并学习电子投标（响应）文件制作教程，有任何技术问题可拨打业务咨询电话400-128-8588进行咨询，CA办理问题请咨询CA认证机构。供应商因自身操作问题导致的一切不良后果由供应商自行承担。 </w:t>
      </w:r>
    </w:p>
    <w:p w14:paraId="7E065A28">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2、辽宁政府采购网项目投标（响应）文件递交采用辽宁政府采购网线上递交。供应商应在规定时间内在辽宁政府采购网线上递交投标（响应）文件，具体操作流程详见辽宁政府采购网相关通知。 </w:t>
      </w:r>
    </w:p>
    <w:p w14:paraId="2F089115">
      <w:pPr>
        <w:widowControl/>
        <w:adjustRightInd w:val="0"/>
        <w:snapToGrid w:val="0"/>
        <w:spacing w:line="360" w:lineRule="auto"/>
        <w:ind w:firstLine="480"/>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3.参与本项目投标的供应商在开标现场须携带CA解密工具及可以登录辽宁政府采购网并成功进入账号的笔记本电脑进行解密，也可以自行安排在单位进行远程解密</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投标的供应商须在开标后30分钟之内完成解密，否则后果自负。</w:t>
      </w:r>
      <w:r>
        <w:rPr>
          <w:rFonts w:hint="eastAsia" w:ascii="仿宋_GB2312" w:hAnsi="仿宋_GB2312" w:eastAsia="仿宋_GB2312" w:cs="仿宋_GB2312"/>
          <w:szCs w:val="21"/>
          <w:highlight w:val="none"/>
        </w:rPr>
        <w:t>相关技术问题可拨打网站客服电话进行咨询：400-128-8588。</w:t>
      </w:r>
    </w:p>
    <w:p w14:paraId="1C7028AF">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4、本项目如有变更全部在辽宁政府采购网和朝阳市公共资源交易信息网发布更正公告，请供应商关注此网站信息，否则后果自负。</w:t>
      </w:r>
      <w:r>
        <w:rPr>
          <w:rFonts w:hint="eastAsia" w:ascii="仿宋_GB2312" w:hAnsi="仿宋_GB2312" w:eastAsia="仿宋_GB2312" w:cs="仿宋_GB2312"/>
          <w:szCs w:val="21"/>
          <w:lang w:val="en-US" w:eastAsia="zh-CN"/>
        </w:rPr>
        <w:t xml:space="preserve"> </w:t>
      </w:r>
    </w:p>
    <w:p w14:paraId="68F00297">
      <w:pPr>
        <w:adjustRightInd w:val="0"/>
        <w:snapToGrid w:val="0"/>
        <w:spacing w:line="360" w:lineRule="auto"/>
        <w:rPr>
          <w:rFonts w:hint="eastAsia" w:ascii="仿宋_GB2312" w:hAnsi="仿宋_GB2312" w:eastAsia="仿宋_GB2312" w:cs="仿宋_GB2312"/>
          <w:b/>
          <w:bCs/>
          <w:szCs w:val="21"/>
        </w:rPr>
      </w:pPr>
      <w:bookmarkStart w:id="25" w:name="_Toc35393627"/>
      <w:bookmarkStart w:id="26" w:name="_Toc28359085"/>
      <w:bookmarkStart w:id="27" w:name="_Toc35393796"/>
      <w:bookmarkStart w:id="28" w:name="_Toc28359008"/>
      <w:r>
        <w:rPr>
          <w:rFonts w:hint="eastAsia" w:ascii="仿宋_GB2312" w:hAnsi="仿宋_GB2312" w:eastAsia="仿宋_GB2312" w:cs="仿宋_GB2312"/>
          <w:b/>
          <w:bCs/>
          <w:szCs w:val="21"/>
        </w:rPr>
        <w:t>九、对本次招标提出询问，请按以下方式联系。</w:t>
      </w:r>
      <w:bookmarkEnd w:id="25"/>
      <w:bookmarkEnd w:id="26"/>
      <w:bookmarkEnd w:id="27"/>
      <w:bookmarkEnd w:id="28"/>
    </w:p>
    <w:p w14:paraId="05DC6EB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1.采购人信息</w:t>
      </w:r>
    </w:p>
    <w:p w14:paraId="100C343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称：朝阳柳城经济开发区</w:t>
      </w:r>
    </w:p>
    <w:p w14:paraId="0B083A2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地</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lang w:val="en-US" w:eastAsia="zh-CN"/>
        </w:rPr>
        <w:t>辽宁省朝阳市朝阳县二十家子镇</w:t>
      </w:r>
    </w:p>
    <w:p w14:paraId="6C1C84B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联系方式：</w:t>
      </w:r>
      <w:r>
        <w:rPr>
          <w:rFonts w:hint="eastAsia" w:ascii="仿宋_GB2312" w:hAnsi="仿宋_GB2312" w:eastAsia="仿宋_GB2312" w:cs="仿宋_GB2312"/>
          <w:szCs w:val="21"/>
          <w:u w:val="none"/>
          <w:lang w:val="en-US" w:eastAsia="zh-CN"/>
        </w:rPr>
        <w:t>0421-7015811</w:t>
      </w:r>
    </w:p>
    <w:p w14:paraId="5F8DC6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2.采购代理机构信息</w:t>
      </w:r>
    </w:p>
    <w:p w14:paraId="710F4E3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bCs/>
          <w:szCs w:val="21"/>
        </w:rPr>
        <w:t>名</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称：朝阳市公共资源交易中心朝阳县分中心</w:t>
      </w:r>
      <w:r>
        <w:rPr>
          <w:rFonts w:ascii="仿宋_GB2312" w:hAnsi="仿宋_GB2312" w:eastAsia="仿宋_GB2312" w:cs="仿宋_GB2312"/>
          <w:szCs w:val="21"/>
        </w:rPr>
        <w:t>　　　　　　　　　　</w:t>
      </w:r>
    </w:p>
    <w:p w14:paraId="66519D3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bCs/>
          <w:szCs w:val="21"/>
        </w:rPr>
        <w:t>地</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址：</w:t>
      </w:r>
      <w:r>
        <w:rPr>
          <w:rFonts w:hint="eastAsia" w:ascii="仿宋_GB2312" w:hAnsi="仿宋_GB2312" w:eastAsia="仿宋_GB2312" w:cs="仿宋_GB2312"/>
          <w:bCs/>
          <w:szCs w:val="21"/>
          <w:lang w:val="en-US" w:eastAsia="zh-CN"/>
        </w:rPr>
        <w:t>辽宁省</w:t>
      </w:r>
      <w:r>
        <w:rPr>
          <w:rFonts w:hint="eastAsia" w:ascii="仿宋_GB2312" w:hAnsi="仿宋_GB2312" w:eastAsia="仿宋_GB2312" w:cs="仿宋_GB2312"/>
          <w:bCs/>
          <w:szCs w:val="21"/>
        </w:rPr>
        <w:t>朝阳市双塔区朝阳大街一段308号六楼</w:t>
      </w:r>
      <w:r>
        <w:rPr>
          <w:rFonts w:ascii="仿宋_GB2312" w:hAnsi="仿宋_GB2312" w:eastAsia="仿宋_GB2312" w:cs="仿宋_GB2312"/>
          <w:szCs w:val="21"/>
        </w:rPr>
        <w:t>　　　　　　　　　</w:t>
      </w:r>
    </w:p>
    <w:p w14:paraId="2EAF97D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联系方式：0421-3584689</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标书</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0421-3584988（开评标及中标）</w:t>
      </w:r>
      <w:r>
        <w:rPr>
          <w:rFonts w:hint="eastAsia" w:ascii="仿宋_GB2312" w:hAnsi="仿宋_GB2312" w:eastAsia="仿宋_GB2312" w:cs="仿宋_GB2312"/>
          <w:bCs/>
          <w:szCs w:val="21"/>
        </w:rPr>
        <w:t>　</w:t>
      </w:r>
    </w:p>
    <w:p w14:paraId="791C162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lang w:val="en-US" w:eastAsia="zh-CN"/>
        </w:rPr>
        <w:t>3.</w:t>
      </w:r>
      <w:r>
        <w:rPr>
          <w:rFonts w:hint="eastAsia" w:ascii="仿宋_GB2312" w:hAnsi="仿宋_GB2312" w:eastAsia="仿宋_GB2312" w:cs="仿宋_GB2312"/>
          <w:bCs/>
          <w:szCs w:val="21"/>
        </w:rPr>
        <w:t>项目联系方式</w:t>
      </w:r>
    </w:p>
    <w:p w14:paraId="0A5972D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bCs/>
          <w:szCs w:val="21"/>
          <w:lang w:val="en-US" w:eastAsia="zh-CN"/>
        </w:rPr>
      </w:pPr>
      <w:r>
        <w:rPr>
          <w:rFonts w:hint="eastAsia" w:ascii="仿宋_GB2312" w:hAnsi="仿宋_GB2312" w:eastAsia="仿宋_GB2312" w:cs="仿宋_GB2312"/>
          <w:bCs/>
          <w:szCs w:val="21"/>
        </w:rPr>
        <w:t>项目联系人：</w:t>
      </w:r>
      <w:r>
        <w:rPr>
          <w:rFonts w:hint="eastAsia" w:ascii="仿宋_GB2312" w:hAnsi="仿宋_GB2312" w:eastAsia="仿宋_GB2312" w:cs="仿宋_GB2312"/>
          <w:bCs/>
          <w:szCs w:val="21"/>
          <w:lang w:val="en-US" w:eastAsia="zh-CN"/>
        </w:rPr>
        <w:t>朱俞蔓</w:t>
      </w:r>
    </w:p>
    <w:p w14:paraId="75A8973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仿宋_GB2312" w:hAnsi="仿宋_GB2312" w:eastAsia="仿宋_GB2312" w:cs="仿宋_GB2312"/>
          <w:bCs/>
          <w:szCs w:val="21"/>
          <w:lang w:val="en-US" w:eastAsia="zh-CN"/>
        </w:rPr>
      </w:pPr>
      <w:r>
        <w:rPr>
          <w:rFonts w:hint="eastAsia" w:ascii="仿宋_GB2312" w:hAnsi="仿宋_GB2312" w:eastAsia="仿宋_GB2312" w:cs="仿宋_GB2312"/>
          <w:bCs/>
          <w:szCs w:val="21"/>
        </w:rPr>
        <w:t>电　</w:t>
      </w:r>
      <w:r>
        <w:rPr>
          <w:rFonts w:hint="eastAsia" w:ascii="仿宋_GB2312" w:hAnsi="仿宋_GB2312" w:eastAsia="仿宋_GB2312" w:cs="仿宋_GB2312"/>
          <w:bCs/>
          <w:szCs w:val="21"/>
          <w:lang w:val="en-US" w:eastAsia="zh-CN"/>
        </w:rPr>
        <w:t xml:space="preserve">    </w:t>
      </w:r>
      <w:r>
        <w:rPr>
          <w:rFonts w:hint="eastAsia" w:ascii="仿宋_GB2312" w:hAnsi="仿宋_GB2312" w:eastAsia="仿宋_GB2312" w:cs="仿宋_GB2312"/>
          <w:bCs/>
          <w:szCs w:val="21"/>
        </w:rPr>
        <w:t>话：0421-3584689</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标书</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0421-3584988（开评标及中标）</w:t>
      </w:r>
    </w:p>
    <w:p w14:paraId="3B85AC99">
      <w:pPr>
        <w:rPr>
          <w:rFonts w:ascii="仿宋_GB2312" w:hAnsi="仿宋_GB2312" w:eastAsia="仿宋_GB2312" w:cs="仿宋_GB2312"/>
        </w:rPr>
      </w:pPr>
    </w:p>
    <w:p w14:paraId="6C1F603D">
      <w:pPr>
        <w:pStyle w:val="9"/>
        <w:rPr>
          <w:rFonts w:ascii="仿宋_GB2312" w:hAnsi="仿宋_GB2312" w:eastAsia="仿宋_GB2312" w:cs="仿宋_GB2312"/>
        </w:rPr>
      </w:pPr>
    </w:p>
    <w:p w14:paraId="6F1934A3">
      <w:pPr>
        <w:pStyle w:val="9"/>
        <w:rPr>
          <w:rFonts w:ascii="仿宋_GB2312" w:hAnsi="仿宋_GB2312" w:eastAsia="仿宋_GB2312" w:cs="仿宋_GB2312"/>
        </w:rPr>
      </w:pPr>
    </w:p>
    <w:p w14:paraId="09C8003E">
      <w:pPr>
        <w:pStyle w:val="9"/>
        <w:rPr>
          <w:rFonts w:ascii="仿宋_GB2312" w:hAnsi="仿宋_GB2312" w:eastAsia="仿宋_GB2312" w:cs="仿宋_GB2312"/>
        </w:rPr>
      </w:pPr>
    </w:p>
    <w:p w14:paraId="4EE75C8E">
      <w:pPr>
        <w:pStyle w:val="9"/>
        <w:rPr>
          <w:rFonts w:ascii="仿宋_GB2312" w:hAnsi="仿宋_GB2312" w:eastAsia="仿宋_GB2312" w:cs="仿宋_GB2312"/>
        </w:rPr>
      </w:pPr>
    </w:p>
    <w:p w14:paraId="00720D71">
      <w:pPr>
        <w:pStyle w:val="9"/>
        <w:rPr>
          <w:rFonts w:ascii="仿宋_GB2312" w:hAnsi="仿宋_GB2312" w:eastAsia="仿宋_GB2312" w:cs="仿宋_GB2312"/>
        </w:rPr>
      </w:pPr>
    </w:p>
    <w:p w14:paraId="7E018C44">
      <w:pPr>
        <w:pStyle w:val="9"/>
        <w:rPr>
          <w:rFonts w:ascii="仿宋_GB2312" w:hAnsi="仿宋_GB2312" w:eastAsia="仿宋_GB2312" w:cs="仿宋_GB2312"/>
        </w:rPr>
      </w:pPr>
    </w:p>
    <w:p w14:paraId="1ADD10C3">
      <w:pPr>
        <w:pStyle w:val="9"/>
        <w:rPr>
          <w:rFonts w:ascii="仿宋_GB2312" w:hAnsi="仿宋_GB2312" w:eastAsia="仿宋_GB2312" w:cs="仿宋_GB2312"/>
        </w:rPr>
      </w:pPr>
    </w:p>
    <w:p w14:paraId="3BC9616E">
      <w:pPr>
        <w:pStyle w:val="9"/>
        <w:rPr>
          <w:rFonts w:ascii="仿宋_GB2312" w:hAnsi="仿宋_GB2312" w:eastAsia="仿宋_GB2312" w:cs="仿宋_GB2312"/>
        </w:rPr>
      </w:pPr>
    </w:p>
    <w:p w14:paraId="1E563DCC">
      <w:pPr>
        <w:pStyle w:val="9"/>
        <w:rPr>
          <w:rFonts w:ascii="仿宋_GB2312" w:hAnsi="仿宋_GB2312" w:eastAsia="仿宋_GB2312" w:cs="仿宋_GB2312"/>
        </w:rPr>
      </w:pPr>
    </w:p>
    <w:p w14:paraId="2DC1BA61">
      <w:pPr>
        <w:pStyle w:val="9"/>
        <w:rPr>
          <w:rFonts w:ascii="仿宋_GB2312" w:hAnsi="仿宋_GB2312" w:eastAsia="仿宋_GB2312" w:cs="仿宋_GB2312"/>
        </w:rPr>
      </w:pPr>
    </w:p>
    <w:p w14:paraId="084CD493">
      <w:pPr>
        <w:pStyle w:val="9"/>
        <w:rPr>
          <w:rFonts w:ascii="仿宋_GB2312" w:hAnsi="仿宋_GB2312" w:eastAsia="仿宋_GB2312" w:cs="仿宋_GB2312"/>
        </w:rPr>
      </w:pPr>
    </w:p>
    <w:p w14:paraId="71BF93A0">
      <w:pPr>
        <w:pStyle w:val="9"/>
        <w:rPr>
          <w:rFonts w:ascii="仿宋_GB2312" w:hAnsi="仿宋_GB2312" w:eastAsia="仿宋_GB2312" w:cs="仿宋_GB2312"/>
        </w:rPr>
      </w:pPr>
    </w:p>
    <w:p w14:paraId="34D430F6">
      <w:pPr>
        <w:pStyle w:val="9"/>
        <w:rPr>
          <w:rFonts w:ascii="仿宋_GB2312" w:hAnsi="仿宋_GB2312" w:eastAsia="仿宋_GB2312" w:cs="仿宋_GB2312"/>
        </w:rPr>
      </w:pPr>
    </w:p>
    <w:p w14:paraId="1E04DCBF">
      <w:pPr>
        <w:pStyle w:val="9"/>
        <w:rPr>
          <w:rFonts w:ascii="仿宋_GB2312" w:hAnsi="仿宋_GB2312" w:eastAsia="仿宋_GB2312" w:cs="仿宋_GB2312"/>
        </w:rPr>
      </w:pPr>
    </w:p>
    <w:p w14:paraId="28657228">
      <w:pPr>
        <w:pStyle w:val="9"/>
        <w:rPr>
          <w:rFonts w:ascii="仿宋_GB2312" w:hAnsi="仿宋_GB2312" w:eastAsia="仿宋_GB2312" w:cs="仿宋_GB2312"/>
        </w:rPr>
      </w:pPr>
    </w:p>
    <w:p w14:paraId="08C9CAA9">
      <w:pPr>
        <w:pStyle w:val="9"/>
        <w:rPr>
          <w:rFonts w:ascii="仿宋_GB2312" w:hAnsi="仿宋_GB2312" w:eastAsia="仿宋_GB2312" w:cs="仿宋_GB2312"/>
        </w:rPr>
      </w:pPr>
    </w:p>
    <w:p w14:paraId="649D19E5">
      <w:pPr>
        <w:pStyle w:val="9"/>
        <w:rPr>
          <w:rFonts w:ascii="仿宋_GB2312" w:hAnsi="仿宋_GB2312" w:eastAsia="仿宋_GB2312" w:cs="仿宋_GB2312"/>
        </w:rPr>
      </w:pPr>
    </w:p>
    <w:p w14:paraId="1F752A8D">
      <w:pPr>
        <w:pStyle w:val="9"/>
        <w:rPr>
          <w:rFonts w:ascii="仿宋_GB2312" w:hAnsi="仿宋_GB2312" w:eastAsia="仿宋_GB2312" w:cs="仿宋_GB2312"/>
        </w:rPr>
      </w:pPr>
    </w:p>
    <w:p w14:paraId="6C0C4345">
      <w:pPr>
        <w:pStyle w:val="9"/>
        <w:rPr>
          <w:rFonts w:ascii="仿宋_GB2312" w:hAnsi="仿宋_GB2312" w:eastAsia="仿宋_GB2312" w:cs="仿宋_GB2312"/>
        </w:rPr>
      </w:pPr>
    </w:p>
    <w:p w14:paraId="6658AF10">
      <w:pPr>
        <w:pStyle w:val="9"/>
        <w:rPr>
          <w:rFonts w:ascii="仿宋_GB2312" w:hAnsi="仿宋_GB2312" w:eastAsia="仿宋_GB2312" w:cs="仿宋_GB2312"/>
        </w:rPr>
      </w:pPr>
    </w:p>
    <w:p w14:paraId="2D2BB8B6">
      <w:pPr>
        <w:pStyle w:val="9"/>
        <w:rPr>
          <w:rFonts w:ascii="仿宋_GB2312" w:hAnsi="仿宋_GB2312" w:eastAsia="仿宋_GB2312" w:cs="仿宋_GB2312"/>
        </w:rPr>
      </w:pPr>
    </w:p>
    <w:p w14:paraId="79A05EE8">
      <w:pPr>
        <w:pStyle w:val="9"/>
        <w:rPr>
          <w:rFonts w:ascii="仿宋_GB2312" w:hAnsi="仿宋_GB2312" w:eastAsia="仿宋_GB2312" w:cs="仿宋_GB2312"/>
        </w:rPr>
      </w:pPr>
    </w:p>
    <w:p w14:paraId="72AE4C91">
      <w:pPr>
        <w:pStyle w:val="9"/>
        <w:rPr>
          <w:rFonts w:ascii="仿宋_GB2312" w:hAnsi="仿宋_GB2312" w:eastAsia="仿宋_GB2312" w:cs="仿宋_GB2312"/>
        </w:rPr>
      </w:pPr>
    </w:p>
    <w:p w14:paraId="5B1A1F32">
      <w:pPr>
        <w:pStyle w:val="9"/>
        <w:rPr>
          <w:rFonts w:ascii="仿宋_GB2312" w:hAnsi="仿宋_GB2312" w:eastAsia="仿宋_GB2312" w:cs="仿宋_GB2312"/>
        </w:rPr>
      </w:pPr>
    </w:p>
    <w:p w14:paraId="44B7264B">
      <w:pPr>
        <w:pStyle w:val="9"/>
        <w:rPr>
          <w:rFonts w:ascii="仿宋_GB2312" w:hAnsi="仿宋_GB2312" w:eastAsia="仿宋_GB2312" w:cs="仿宋_GB2312"/>
        </w:rPr>
      </w:pPr>
    </w:p>
    <w:p w14:paraId="596D98EF">
      <w:pPr>
        <w:pStyle w:val="9"/>
        <w:rPr>
          <w:rFonts w:ascii="仿宋_GB2312" w:hAnsi="仿宋_GB2312" w:eastAsia="仿宋_GB2312" w:cs="仿宋_GB2312"/>
        </w:rPr>
      </w:pPr>
    </w:p>
    <w:p w14:paraId="01FF6B07">
      <w:pPr>
        <w:pStyle w:val="9"/>
        <w:rPr>
          <w:rFonts w:ascii="仿宋_GB2312" w:hAnsi="仿宋_GB2312" w:eastAsia="仿宋_GB2312" w:cs="仿宋_GB2312"/>
        </w:rPr>
      </w:pPr>
    </w:p>
    <w:p w14:paraId="14A62A95">
      <w:pPr>
        <w:pStyle w:val="9"/>
        <w:rPr>
          <w:rFonts w:ascii="仿宋_GB2312" w:hAnsi="仿宋_GB2312" w:eastAsia="仿宋_GB2312" w:cs="仿宋_GB2312"/>
        </w:rPr>
      </w:pPr>
    </w:p>
    <w:p w14:paraId="1393618D">
      <w:pPr>
        <w:pStyle w:val="9"/>
        <w:rPr>
          <w:rFonts w:ascii="仿宋_GB2312" w:hAnsi="仿宋_GB2312" w:eastAsia="仿宋_GB2312" w:cs="仿宋_GB2312"/>
        </w:rPr>
      </w:pPr>
    </w:p>
    <w:p w14:paraId="700E3BAF">
      <w:pPr>
        <w:pStyle w:val="9"/>
        <w:rPr>
          <w:rFonts w:ascii="仿宋_GB2312" w:hAnsi="仿宋_GB2312" w:eastAsia="仿宋_GB2312" w:cs="仿宋_GB2312"/>
        </w:rPr>
      </w:pPr>
    </w:p>
    <w:p w14:paraId="6E46BC06">
      <w:pPr>
        <w:pStyle w:val="9"/>
        <w:rPr>
          <w:rFonts w:ascii="仿宋_GB2312" w:hAnsi="仿宋_GB2312" w:eastAsia="仿宋_GB2312" w:cs="仿宋_GB2312"/>
        </w:rPr>
      </w:pPr>
    </w:p>
    <w:p w14:paraId="444EA20D">
      <w:pPr>
        <w:pStyle w:val="9"/>
        <w:rPr>
          <w:rFonts w:ascii="仿宋_GB2312" w:hAnsi="仿宋_GB2312" w:eastAsia="仿宋_GB2312" w:cs="仿宋_GB2312"/>
        </w:rPr>
      </w:pPr>
    </w:p>
    <w:p w14:paraId="18553CEF">
      <w:pPr>
        <w:pStyle w:val="9"/>
        <w:rPr>
          <w:rFonts w:ascii="仿宋_GB2312" w:hAnsi="仿宋_GB2312" w:eastAsia="仿宋_GB2312" w:cs="仿宋_GB2312"/>
        </w:rPr>
      </w:pPr>
    </w:p>
    <w:p w14:paraId="11EE1D9B">
      <w:pPr>
        <w:pStyle w:val="9"/>
        <w:rPr>
          <w:rFonts w:ascii="仿宋_GB2312" w:hAnsi="仿宋_GB2312" w:eastAsia="仿宋_GB2312" w:cs="仿宋_GB2312"/>
        </w:rPr>
      </w:pPr>
    </w:p>
    <w:p w14:paraId="13DA0E3E">
      <w:pPr>
        <w:pStyle w:val="9"/>
        <w:rPr>
          <w:rFonts w:ascii="仿宋_GB2312" w:hAnsi="仿宋_GB2312" w:eastAsia="仿宋_GB2312" w:cs="仿宋_GB2312"/>
        </w:rPr>
      </w:pPr>
    </w:p>
    <w:p w14:paraId="61C3C87C">
      <w:pPr>
        <w:pStyle w:val="9"/>
        <w:rPr>
          <w:rFonts w:ascii="仿宋_GB2312" w:hAnsi="仿宋_GB2312" w:eastAsia="仿宋_GB2312" w:cs="仿宋_GB2312"/>
        </w:rPr>
      </w:pPr>
    </w:p>
    <w:p w14:paraId="4B225C13">
      <w:pPr>
        <w:pStyle w:val="9"/>
        <w:rPr>
          <w:rFonts w:ascii="仿宋_GB2312" w:hAnsi="仿宋_GB2312" w:eastAsia="仿宋_GB2312" w:cs="仿宋_GB2312"/>
        </w:rPr>
      </w:pPr>
    </w:p>
    <w:p w14:paraId="112A9783">
      <w:pPr>
        <w:pStyle w:val="2"/>
        <w:snapToGrid w:val="0"/>
        <w:spacing w:before="312" w:beforeLines="100" w:after="312" w:afterLines="100" w:line="360" w:lineRule="auto"/>
        <w:rPr>
          <w:rFonts w:ascii="仿宋_GB2312" w:hAnsi="仿宋_GB2312" w:eastAsia="仿宋_GB2312" w:cs="仿宋_GB2312"/>
        </w:rPr>
      </w:pPr>
      <w:bookmarkStart w:id="29" w:name="_Toc9614"/>
      <w:bookmarkStart w:id="30" w:name="_Toc26518_WPSOffice_Level1"/>
      <w:r>
        <w:rPr>
          <w:rFonts w:hint="eastAsia" w:ascii="仿宋_GB2312" w:hAnsi="仿宋_GB2312" w:eastAsia="仿宋_GB2312" w:cs="仿宋_GB2312"/>
        </w:rPr>
        <w:t>第一章 投标人须知</w:t>
      </w:r>
      <w:bookmarkEnd w:id="29"/>
      <w:bookmarkEnd w:id="30"/>
    </w:p>
    <w:p w14:paraId="2A243A3E">
      <w:pPr>
        <w:pStyle w:val="3"/>
        <w:adjustRightInd w:val="0"/>
        <w:snapToGrid w:val="0"/>
        <w:spacing w:before="0" w:after="0" w:line="360" w:lineRule="auto"/>
        <w:rPr>
          <w:rFonts w:ascii="仿宋_GB2312" w:hAnsi="仿宋_GB2312" w:eastAsia="仿宋_GB2312" w:cs="仿宋_GB2312"/>
          <w:sz w:val="32"/>
          <w:szCs w:val="36"/>
        </w:rPr>
      </w:pPr>
      <w:bookmarkStart w:id="31" w:name="_Toc18613_WPSOffice_Level2"/>
      <w:r>
        <w:rPr>
          <w:rFonts w:hint="eastAsia" w:ascii="仿宋_GB2312" w:hAnsi="仿宋_GB2312" w:eastAsia="仿宋_GB2312" w:cs="仿宋_GB2312"/>
          <w:sz w:val="32"/>
          <w:szCs w:val="36"/>
        </w:rPr>
        <w:t>一 投标人须知表</w:t>
      </w:r>
      <w:bookmarkEnd w:id="31"/>
    </w:p>
    <w:tbl>
      <w:tblPr>
        <w:tblStyle w:val="13"/>
        <w:tblW w:w="8656" w:type="dxa"/>
        <w:tblInd w:w="0" w:type="dxa"/>
        <w:tblLayout w:type="fixed"/>
        <w:tblCellMar>
          <w:top w:w="0" w:type="dxa"/>
          <w:left w:w="108" w:type="dxa"/>
          <w:bottom w:w="0" w:type="dxa"/>
          <w:right w:w="108" w:type="dxa"/>
        </w:tblCellMar>
      </w:tblPr>
      <w:tblGrid>
        <w:gridCol w:w="852"/>
        <w:gridCol w:w="1917"/>
        <w:gridCol w:w="5887"/>
      </w:tblGrid>
      <w:tr w14:paraId="18685148">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noWrap w:val="0"/>
            <w:vAlign w:val="center"/>
          </w:tcPr>
          <w:p w14:paraId="635C5F24">
            <w:pPr>
              <w:widowControl/>
              <w:jc w:val="center"/>
              <w:rPr>
                <w:rFonts w:ascii="仿宋_GB2312" w:hAnsi="仿宋_GB2312" w:eastAsia="仿宋_GB2312" w:cs="仿宋_GB2312"/>
                <w:kern w:val="0"/>
                <w:szCs w:val="21"/>
              </w:rPr>
            </w:pPr>
            <w:bookmarkStart w:id="32" w:name="招标项目基本内容及要求其他：Block"/>
            <w:bookmarkEnd w:id="32"/>
            <w:bookmarkStart w:id="33" w:name="sys_招标项目基本内容及要求其他：Block"/>
            <w:bookmarkEnd w:id="33"/>
            <w:bookmarkStart w:id="34" w:name="sys_招标项目基本内容及要求：Block"/>
            <w:bookmarkEnd w:id="34"/>
            <w:bookmarkStart w:id="35" w:name="招标项目基本内容及要求：Block"/>
            <w:bookmarkEnd w:id="35"/>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88D48BA">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786FED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14:paraId="28B5A283">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471C34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2DCD97A4">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2152D7DF">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称：朝阳柳城经济开发区</w:t>
            </w:r>
          </w:p>
          <w:p w14:paraId="16726DCB">
            <w:pPr>
              <w:widowControl/>
              <w:jc w:val="left"/>
              <w:rPr>
                <w:rFonts w:hint="default"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lang w:val="en-US" w:eastAsia="zh-CN"/>
              </w:rPr>
              <w:t>辽宁省朝阳市朝阳县二十家子镇</w:t>
            </w:r>
          </w:p>
          <w:p w14:paraId="0D8B7665">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联系人：许宏超</w:t>
            </w:r>
          </w:p>
          <w:p w14:paraId="40133D99">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lang w:val="en-US" w:eastAsia="zh-CN"/>
              </w:rPr>
              <w:t>0241-</w:t>
            </w:r>
            <w:r>
              <w:rPr>
                <w:rFonts w:hint="eastAsia" w:ascii="仿宋_GB2312" w:hAnsi="仿宋_GB2312" w:eastAsia="仿宋_GB2312" w:cs="仿宋_GB2312"/>
                <w:kern w:val="0"/>
                <w:szCs w:val="21"/>
              </w:rPr>
              <w:t>7015811</w:t>
            </w:r>
          </w:p>
        </w:tc>
      </w:tr>
      <w:tr w14:paraId="2408AA6D">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D407D4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48DAD688">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8E5C8D1">
            <w:pPr>
              <w:widowControl/>
              <w:jc w:val="left"/>
              <w:rPr>
                <w:rFonts w:ascii="仿宋_GB2312" w:hAnsi="仿宋_GB2312" w:eastAsia="仿宋_GB2312" w:cs="仿宋_GB2312"/>
                <w:kern w:val="0"/>
                <w:szCs w:val="21"/>
                <w:u w:val="none"/>
              </w:rPr>
            </w:pPr>
            <w:r>
              <w:rPr>
                <w:rFonts w:hint="eastAsia" w:ascii="仿宋_GB2312" w:hAnsi="仿宋_GB2312" w:eastAsia="仿宋_GB2312" w:cs="仿宋_GB2312"/>
                <w:kern w:val="0"/>
                <w:szCs w:val="21"/>
              </w:rPr>
              <w:t>名  称：朝阳市公共资源交易中心朝阳县分中心</w:t>
            </w:r>
            <w:r>
              <w:rPr>
                <w:rFonts w:hint="eastAsia" w:ascii="仿宋_GB2312" w:hAnsi="仿宋_GB2312" w:eastAsia="仿宋_GB2312" w:cs="仿宋_GB2312"/>
                <w:kern w:val="0"/>
                <w:szCs w:val="21"/>
                <w:u w:val="none"/>
              </w:rPr>
              <w:t xml:space="preserve">                  </w:t>
            </w:r>
          </w:p>
          <w:p w14:paraId="3F77181C">
            <w:pPr>
              <w:widowControl/>
              <w:jc w:val="left"/>
              <w:rPr>
                <w:rFonts w:ascii="仿宋_GB2312" w:hAnsi="仿宋_GB2312" w:eastAsia="仿宋_GB2312" w:cs="仿宋_GB2312"/>
                <w:kern w:val="0"/>
                <w:szCs w:val="21"/>
                <w:u w:val="none"/>
              </w:rPr>
            </w:pPr>
            <w:r>
              <w:rPr>
                <w:rFonts w:hint="eastAsia" w:ascii="仿宋_GB2312" w:hAnsi="仿宋_GB2312" w:eastAsia="仿宋_GB2312" w:cs="仿宋_GB2312"/>
                <w:kern w:val="0"/>
                <w:szCs w:val="21"/>
                <w:u w:val="none"/>
              </w:rPr>
              <w:t>地  址：</w:t>
            </w:r>
            <w:r>
              <w:rPr>
                <w:rFonts w:hint="eastAsia" w:ascii="仿宋_GB2312" w:hAnsi="仿宋_GB2312" w:eastAsia="仿宋_GB2312" w:cs="仿宋_GB2312"/>
                <w:kern w:val="0"/>
                <w:szCs w:val="21"/>
                <w:u w:val="none"/>
                <w:lang w:val="en-US" w:eastAsia="zh-CN"/>
              </w:rPr>
              <w:t>辽宁省朝阳市双塔区朝阳大街一段308号六楼</w:t>
            </w:r>
            <w:r>
              <w:rPr>
                <w:rFonts w:hint="eastAsia" w:ascii="仿宋_GB2312" w:hAnsi="仿宋_GB2312" w:eastAsia="仿宋_GB2312" w:cs="仿宋_GB2312"/>
                <w:kern w:val="0"/>
                <w:szCs w:val="21"/>
                <w:u w:val="none"/>
              </w:rPr>
              <w:t xml:space="preserve">                  </w:t>
            </w:r>
          </w:p>
          <w:p w14:paraId="5B1BF8F5">
            <w:pPr>
              <w:widowControl/>
              <w:jc w:val="left"/>
              <w:rPr>
                <w:rFonts w:ascii="仿宋_GB2312" w:hAnsi="仿宋_GB2312" w:eastAsia="仿宋_GB2312" w:cs="仿宋_GB2312"/>
                <w:kern w:val="0"/>
                <w:szCs w:val="21"/>
                <w:u w:val="none"/>
              </w:rPr>
            </w:pPr>
            <w:r>
              <w:rPr>
                <w:rFonts w:hint="eastAsia" w:ascii="仿宋_GB2312" w:hAnsi="仿宋_GB2312" w:eastAsia="仿宋_GB2312" w:cs="仿宋_GB2312"/>
                <w:kern w:val="0"/>
                <w:szCs w:val="21"/>
                <w:u w:val="none"/>
              </w:rPr>
              <w:t>联系人：</w:t>
            </w:r>
            <w:r>
              <w:rPr>
                <w:rFonts w:hint="eastAsia" w:ascii="仿宋_GB2312" w:hAnsi="仿宋_GB2312" w:eastAsia="仿宋_GB2312" w:cs="仿宋_GB2312"/>
                <w:kern w:val="0"/>
                <w:szCs w:val="21"/>
                <w:u w:val="none"/>
                <w:lang w:val="en-US" w:eastAsia="zh-CN"/>
              </w:rPr>
              <w:t>朱俞蔓</w:t>
            </w:r>
            <w:r>
              <w:rPr>
                <w:rFonts w:hint="eastAsia" w:ascii="仿宋_GB2312" w:hAnsi="仿宋_GB2312" w:eastAsia="仿宋_GB2312" w:cs="仿宋_GB2312"/>
                <w:kern w:val="0"/>
                <w:szCs w:val="21"/>
                <w:u w:val="none"/>
              </w:rPr>
              <w:t xml:space="preserve">                  </w:t>
            </w:r>
          </w:p>
          <w:p w14:paraId="1468336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_GB2312" w:eastAsia="仿宋_GB2312" w:cs="仿宋_GB2312"/>
                <w:kern w:val="0"/>
                <w:szCs w:val="21"/>
              </w:rPr>
            </w:pPr>
            <w:r>
              <w:rPr>
                <w:rFonts w:hint="eastAsia" w:ascii="仿宋_GB2312" w:hAnsi="仿宋_GB2312" w:eastAsia="仿宋_GB2312" w:cs="仿宋_GB2312"/>
                <w:kern w:val="0"/>
                <w:szCs w:val="21"/>
                <w:u w:val="none"/>
              </w:rPr>
              <w:t>电  话：</w:t>
            </w:r>
            <w:r>
              <w:rPr>
                <w:rFonts w:hint="eastAsia" w:ascii="仿宋_GB2312" w:hAnsi="仿宋_GB2312" w:eastAsia="仿宋_GB2312" w:cs="仿宋_GB2312"/>
                <w:bCs/>
                <w:szCs w:val="21"/>
              </w:rPr>
              <w:t>0421-3584689</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标书</w:t>
            </w:r>
            <w:r>
              <w:rPr>
                <w:rFonts w:hint="eastAsia" w:ascii="仿宋_GB2312" w:hAnsi="仿宋_GB2312" w:eastAsia="仿宋_GB2312" w:cs="仿宋_GB2312"/>
                <w:bCs/>
                <w:szCs w:val="21"/>
                <w:lang w:eastAsia="zh-CN"/>
              </w:rPr>
              <w:t>）、</w:t>
            </w:r>
            <w:r>
              <w:rPr>
                <w:rFonts w:hint="eastAsia" w:ascii="仿宋_GB2312" w:hAnsi="仿宋_GB2312" w:eastAsia="仿宋_GB2312" w:cs="仿宋_GB2312"/>
                <w:bCs/>
                <w:szCs w:val="21"/>
                <w:lang w:val="en-US" w:eastAsia="zh-CN"/>
              </w:rPr>
              <w:t>0421-3584988（开评标及中标）</w:t>
            </w:r>
            <w:r>
              <w:rPr>
                <w:rFonts w:hint="eastAsia" w:ascii="仿宋_GB2312" w:hAnsi="仿宋_GB2312" w:eastAsia="仿宋_GB2312" w:cs="仿宋_GB2312"/>
                <w:kern w:val="0"/>
                <w:szCs w:val="21"/>
                <w:u w:val="none"/>
              </w:rPr>
              <w:t xml:space="preserve">   </w:t>
            </w:r>
          </w:p>
        </w:tc>
      </w:tr>
      <w:tr w14:paraId="02190DED">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BF08D2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4969B510">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45A0921D">
            <w:pPr>
              <w:widowControl/>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无</w:t>
            </w:r>
          </w:p>
        </w:tc>
      </w:tr>
      <w:tr w14:paraId="18ADC8F7">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69C5B2F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3168C1F">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273095A6">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14:paraId="3B22CA37">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否</w:t>
            </w:r>
          </w:p>
        </w:tc>
      </w:tr>
      <w:tr w14:paraId="69F3E356">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BB2A33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0B15DD6">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4A895A5C">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14:paraId="27C6D83E">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否</w:t>
            </w:r>
          </w:p>
        </w:tc>
      </w:tr>
      <w:tr w14:paraId="215F1B81">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F8B29F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4C2A13B">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0630B7F6">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14:paraId="00439D15">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没有</w:t>
            </w:r>
          </w:p>
        </w:tc>
      </w:tr>
      <w:tr w14:paraId="201B333E">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BCAE46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77EADDD0">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7C2C78E7">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14:paraId="58DF723D">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否</w:t>
            </w:r>
          </w:p>
        </w:tc>
      </w:tr>
      <w:tr w14:paraId="57356AE2">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5F5DBB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43F4C013">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4258AA1E">
            <w:pPr>
              <w:rPr>
                <w:rFonts w:hint="eastAsia" w:ascii="仿宋_GB2312" w:hAnsi="仿宋_GB2312" w:eastAsia="仿宋_GB2312" w:cs="仿宋_GB2312"/>
                <w:bCs/>
                <w:kern w:val="0"/>
                <w:szCs w:val="21"/>
                <w:lang w:val="en-US" w:eastAsia="zh-CN"/>
              </w:rPr>
            </w:pPr>
            <w:r>
              <w:rPr>
                <w:rFonts w:hint="eastAsia" w:ascii="仿宋_GB2312" w:hAnsi="仿宋_GB2312" w:eastAsia="仿宋_GB2312" w:cs="仿宋_GB2312"/>
                <w:bCs/>
                <w:kern w:val="0"/>
                <w:szCs w:val="21"/>
                <w:lang w:val="en-US" w:eastAsia="zh-CN"/>
              </w:rPr>
              <w:t>无</w:t>
            </w:r>
          </w:p>
        </w:tc>
      </w:tr>
      <w:tr w14:paraId="2D564695">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62BFAE8">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F682955">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26824468">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2,100,000.00</w:t>
            </w:r>
            <w:r>
              <w:rPr>
                <w:rFonts w:hint="eastAsia" w:ascii="仿宋_GB2312" w:hAnsi="仿宋_GB2312" w:eastAsia="仿宋_GB2312" w:cs="仿宋_GB2312"/>
                <w:bCs/>
                <w:kern w:val="0"/>
                <w:szCs w:val="21"/>
              </w:rPr>
              <w:t>元</w:t>
            </w:r>
          </w:p>
          <w:p w14:paraId="7987C568">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2,100,000.00</w:t>
            </w:r>
            <w:r>
              <w:rPr>
                <w:rFonts w:hint="eastAsia" w:ascii="仿宋_GB2312" w:hAnsi="仿宋_GB2312" w:eastAsia="仿宋_GB2312" w:cs="仿宋_GB2312"/>
                <w:bCs/>
                <w:kern w:val="0"/>
                <w:szCs w:val="21"/>
              </w:rPr>
              <w:t>元</w:t>
            </w:r>
          </w:p>
        </w:tc>
      </w:tr>
      <w:tr w14:paraId="363BDEDC">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9C3C84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85FA374">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600D9B87">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52"/>
            </w:r>
            <w:r>
              <w:rPr>
                <w:rFonts w:hint="eastAsia" w:ascii="仿宋_GB2312" w:hAnsi="仿宋_GB2312" w:eastAsia="仿宋_GB2312" w:cs="仿宋_GB2312"/>
                <w:bCs/>
                <w:kern w:val="0"/>
                <w:szCs w:val="21"/>
              </w:rPr>
              <w:t>中华人民共和国法定计量单位</w:t>
            </w:r>
          </w:p>
          <w:p w14:paraId="35F589C6">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14:paraId="115D5B11">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82776F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7D0FA18">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2779D421">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不组织</w:t>
            </w:r>
          </w:p>
          <w:p w14:paraId="2500E3D7">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14:paraId="3D0A0FE7">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14:paraId="4B026E3F">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14:paraId="36E42638">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14:paraId="300EADF7">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14:paraId="73E94028">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1E6D816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ABC24E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25266DF">
            <w:pPr>
              <w:widowControl/>
              <w:rPr>
                <w:rFonts w:ascii="仿宋_GB2312" w:hAnsi="仿宋_GB2312" w:eastAsia="仿宋_GB2312" w:cs="仿宋_GB2312"/>
                <w:kern w:val="0"/>
                <w:szCs w:val="21"/>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消防车</w:t>
            </w:r>
            <w:r>
              <w:rPr>
                <w:rFonts w:hint="eastAsia" w:ascii="仿宋_GB2312" w:hAnsi="仿宋_GB2312" w:eastAsia="仿宋_GB2312" w:cs="仿宋_GB2312"/>
                <w:szCs w:val="21"/>
                <w:u w:val="single"/>
              </w:rPr>
              <w:t xml:space="preserve">    </w:t>
            </w:r>
          </w:p>
        </w:tc>
      </w:tr>
      <w:tr w14:paraId="51667A43">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28E099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00B402E">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578BA55E">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14:paraId="3976FBF6">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14:paraId="042A41F3">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14:paraId="428C84B2">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14:paraId="2ED25BDF">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14:paraId="16570C9D">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14:paraId="3FD5DD01">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14:paraId="311D3914">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14:paraId="48DE2E29">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14:paraId="5C239BB2">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14:paraId="36BA9C87">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14:paraId="3230D855">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14:paraId="214623F5">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14:paraId="21660571">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14:paraId="43720852">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14:paraId="15BC7BFD">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14:paraId="1BE8FDCE">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14:paraId="7348E23C">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EE0F51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0C53C48">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1EA1A03F">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14:paraId="369C77A5">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14:paraId="000734AE">
        <w:tblPrEx>
          <w:tblCellMar>
            <w:top w:w="0" w:type="dxa"/>
            <w:left w:w="108" w:type="dxa"/>
            <w:bottom w:w="0" w:type="dxa"/>
            <w:right w:w="108" w:type="dxa"/>
          </w:tblCellMar>
        </w:tblPrEx>
        <w:trPr>
          <w:trHeight w:val="1091" w:hRule="atLeast"/>
        </w:trPr>
        <w:tc>
          <w:tcPr>
            <w:tcW w:w="852" w:type="dxa"/>
            <w:tcBorders>
              <w:top w:val="single" w:color="auto" w:sz="4" w:space="0"/>
              <w:left w:val="single" w:color="auto" w:sz="8" w:space="0"/>
              <w:bottom w:val="single" w:color="auto" w:sz="8" w:space="0"/>
              <w:right w:val="single" w:color="auto" w:sz="4" w:space="0"/>
            </w:tcBorders>
            <w:noWrap w:val="0"/>
            <w:vAlign w:val="center"/>
          </w:tcPr>
          <w:p w14:paraId="0DC5817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noWrap w:val="0"/>
            <w:vAlign w:val="center"/>
          </w:tcPr>
          <w:p w14:paraId="7D418297">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noWrap w:val="0"/>
            <w:vAlign w:val="center"/>
          </w:tcPr>
          <w:p w14:paraId="66FCE15F">
            <w:pPr>
              <w:rPr>
                <w:rFonts w:ascii="仿宋_GB2312" w:hAnsi="仿宋_GB2312" w:eastAsia="仿宋_GB2312" w:cs="仿宋_GB2312"/>
                <w:szCs w:val="21"/>
              </w:rPr>
            </w:pPr>
            <w:r>
              <w:rPr>
                <w:rFonts w:hint="eastAsia" w:ascii="仿宋_GB2312" w:hAnsi="仿宋_GB2312" w:eastAsia="仿宋_GB2312" w:cs="仿宋_GB2312"/>
                <w:kern w:val="0"/>
                <w:szCs w:val="21"/>
                <w:lang w:val="en-US" w:eastAsia="zh-CN"/>
              </w:rPr>
              <w:t>本项目不收取投标保证金</w:t>
            </w:r>
          </w:p>
        </w:tc>
      </w:tr>
      <w:tr w14:paraId="58564CAB">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noWrap w:val="0"/>
            <w:vAlign w:val="center"/>
          </w:tcPr>
          <w:p w14:paraId="0269CCC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noWrap w:val="0"/>
            <w:vAlign w:val="center"/>
          </w:tcPr>
          <w:p w14:paraId="467AD544">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noWrap w:val="0"/>
            <w:vAlign w:val="center"/>
          </w:tcPr>
          <w:p w14:paraId="0366DAA1">
            <w:pPr>
              <w:pStyle w:val="4"/>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14:paraId="006033B8">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noWrap w:val="0"/>
            <w:vAlign w:val="center"/>
          </w:tcPr>
          <w:p w14:paraId="477F5A3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noWrap w:val="0"/>
            <w:vAlign w:val="center"/>
          </w:tcPr>
          <w:p w14:paraId="2A40322B">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noWrap w:val="0"/>
            <w:vAlign w:val="center"/>
          </w:tcPr>
          <w:p w14:paraId="21B88378">
            <w:pPr>
              <w:widowControl/>
              <w:rPr>
                <w:rFonts w:ascii="仿宋_GB2312" w:hAnsi="仿宋_GB2312" w:eastAsia="仿宋_GB2312" w:cs="仿宋_GB2312"/>
                <w:szCs w:val="21"/>
              </w:rPr>
            </w:pPr>
            <w:r>
              <w:rPr>
                <w:rFonts w:hint="eastAsia" w:ascii="仿宋_GB2312" w:hAnsi="仿宋_GB2312" w:eastAsia="仿宋_GB2312" w:cs="仿宋_GB2312"/>
                <w:szCs w:val="21"/>
              </w:rPr>
              <w:t>正本1份（纸质文件由中标供应商提供,后期提供纸质版文件与电子版一致）</w:t>
            </w:r>
          </w:p>
          <w:p w14:paraId="2EF9DDFA">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 1份（辽宁政府采购网递交）</w:t>
            </w:r>
          </w:p>
        </w:tc>
      </w:tr>
      <w:tr w14:paraId="6C2001A5">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noWrap w:val="0"/>
            <w:vAlign w:val="center"/>
          </w:tcPr>
          <w:p w14:paraId="6C3F09C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noWrap w:val="0"/>
            <w:vAlign w:val="center"/>
          </w:tcPr>
          <w:p w14:paraId="11DABDE9">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noWrap w:val="0"/>
            <w:vAlign w:val="center"/>
          </w:tcPr>
          <w:p w14:paraId="60B5CDF7">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14:paraId="0C061A18">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noWrap w:val="0"/>
            <w:vAlign w:val="center"/>
          </w:tcPr>
          <w:p w14:paraId="021DA82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noWrap w:val="0"/>
            <w:vAlign w:val="center"/>
          </w:tcPr>
          <w:p w14:paraId="05E062C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noWrap w:val="0"/>
            <w:vAlign w:val="center"/>
          </w:tcPr>
          <w:p w14:paraId="4146337B">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14:paraId="12A6B54B">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noWrap w:val="0"/>
            <w:vAlign w:val="center"/>
          </w:tcPr>
          <w:p w14:paraId="6529CA9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noWrap w:val="0"/>
            <w:vAlign w:val="center"/>
          </w:tcPr>
          <w:p w14:paraId="4EDB733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noWrap w:val="0"/>
            <w:vAlign w:val="center"/>
          </w:tcPr>
          <w:p w14:paraId="7DA7BD50">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 xml:space="preserve">人。 </w:t>
            </w:r>
          </w:p>
        </w:tc>
      </w:tr>
      <w:tr w14:paraId="754FA9DD">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7D15CF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3B72BA29">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14:paraId="63AE32DA">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2E1A36AA">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14:paraId="0073779A">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14:paraId="748377E3">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14:paraId="188F7CAE">
            <w:pPr>
              <w:rPr>
                <w:rFonts w:ascii="仿宋_GB2312" w:hAnsi="仿宋_GB2312" w:eastAsia="仿宋_GB2312" w:cs="仿宋_GB2312"/>
                <w:kern w:val="0"/>
                <w:szCs w:val="21"/>
                <w:u w:val="single"/>
              </w:rPr>
            </w:pPr>
          </w:p>
          <w:p w14:paraId="37AEC66F">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14:paraId="5581A161">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14:paraId="078B4BB7">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14:paraId="3F056691">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31D8567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F9FD06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44D0578F">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综合评分法</w:t>
            </w:r>
          </w:p>
          <w:p w14:paraId="120A7E6D">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14:paraId="03512724">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25475D2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080131B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4A39797C">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3</w:t>
            </w:r>
            <w:r>
              <w:rPr>
                <w:rFonts w:hint="eastAsia" w:ascii="仿宋_GB2312" w:hAnsi="仿宋_GB2312" w:eastAsia="仿宋_GB2312" w:cs="仿宋_GB2312"/>
                <w:kern w:val="0"/>
                <w:szCs w:val="21"/>
                <w:u w:val="single"/>
              </w:rPr>
              <w:t xml:space="preserve">       </w:t>
            </w:r>
          </w:p>
        </w:tc>
      </w:tr>
      <w:tr w14:paraId="2F0E7DAF">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5880AFC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3CB2FE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359D996F">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w:t>
            </w:r>
            <w:r>
              <w:rPr>
                <w:rFonts w:hint="eastAsia" w:ascii="仿宋_GB2312" w:hAnsi="仿宋_GB2312" w:eastAsia="仿宋_GB2312" w:cs="仿宋_GB2312"/>
                <w:kern w:val="0"/>
                <w:szCs w:val="21"/>
                <w:u w:val="single"/>
              </w:rPr>
              <w:t xml:space="preserve">   </w:t>
            </w:r>
          </w:p>
          <w:p w14:paraId="652D4443">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采购人委托评标委员会直接确定中标人</w:t>
            </w:r>
          </w:p>
          <w:p w14:paraId="72D34C0E">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14:paraId="33B045A5">
        <w:tblPrEx>
          <w:tblCellMar>
            <w:top w:w="0" w:type="dxa"/>
            <w:left w:w="108" w:type="dxa"/>
            <w:bottom w:w="0" w:type="dxa"/>
            <w:right w:w="108" w:type="dxa"/>
          </w:tblCellMar>
        </w:tblPrEx>
        <w:trPr>
          <w:trHeight w:val="1133"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14:paraId="0FEA756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5AFC2B4C">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noWrap w:val="0"/>
            <w:vAlign w:val="center"/>
          </w:tcPr>
          <w:p w14:paraId="6E9C7550">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本项目不收取履约保证金</w:t>
            </w:r>
          </w:p>
          <w:p w14:paraId="35A74A3C">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本项目收取履约保证金</w:t>
            </w:r>
          </w:p>
          <w:p w14:paraId="75A7D3DF">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 xml:space="preserve">                 </w:t>
            </w:r>
          </w:p>
          <w:p w14:paraId="5643B208">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 xml:space="preserve">             </w:t>
            </w:r>
          </w:p>
          <w:p w14:paraId="3D1C0E13">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履约保证金递交方式：□保函   □支票  □电汇</w:t>
            </w:r>
          </w:p>
          <w:p w14:paraId="2C4B6F82">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14:paraId="4DC6D4F6">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szCs w:val="21"/>
              </w:rPr>
              <w:t xml:space="preserve"> </w:t>
            </w:r>
          </w:p>
          <w:p w14:paraId="4BE66E99">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szCs w:val="21"/>
              </w:rPr>
              <w:t xml:space="preserve"> </w:t>
            </w:r>
          </w:p>
          <w:p w14:paraId="4F6C415F">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szCs w:val="21"/>
              </w:rPr>
              <w:t xml:space="preserve"> </w:t>
            </w:r>
          </w:p>
          <w:p w14:paraId="415BE8A9">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 xml:space="preserve">   </w:t>
            </w:r>
          </w:p>
          <w:p w14:paraId="4761D74E">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14:paraId="1651866F">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noWrap w:val="0"/>
            <w:vAlign w:val="center"/>
          </w:tcPr>
          <w:p w14:paraId="2380BD4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noWrap w:val="0"/>
            <w:vAlign w:val="center"/>
          </w:tcPr>
          <w:p w14:paraId="6867F90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noWrap w:val="0"/>
            <w:vAlign w:val="center"/>
          </w:tcPr>
          <w:p w14:paraId="09B9665B">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14:paraId="6401C29A">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14:paraId="6F7E38DA">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14:paraId="4816D362">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14:paraId="13228358">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14:paraId="0E83B3A7">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14:paraId="7FEEECA1">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noWrap w:val="0"/>
            <w:vAlign w:val="center"/>
          </w:tcPr>
          <w:p w14:paraId="6581C89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noWrap w:val="0"/>
            <w:vAlign w:val="center"/>
          </w:tcPr>
          <w:p w14:paraId="2B7FF64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noWrap w:val="0"/>
            <w:vAlign w:val="center"/>
          </w:tcPr>
          <w:p w14:paraId="70F913D2">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14:paraId="00622425">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w:t>
            </w:r>
          </w:p>
          <w:p w14:paraId="320B6023">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 xml:space="preserve">              </w:t>
            </w:r>
          </w:p>
          <w:p w14:paraId="4D9F998F">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 xml:space="preserve">              </w:t>
            </w:r>
          </w:p>
          <w:p w14:paraId="588D9C4B">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 xml:space="preserve">              </w:t>
            </w:r>
          </w:p>
          <w:p w14:paraId="2DAD7CE4">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 xml:space="preserve">              </w:t>
            </w:r>
          </w:p>
          <w:p w14:paraId="33384677">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14:paraId="3909DB08">
            <w:pPr>
              <w:pStyle w:val="4"/>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14:paraId="125018FF">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14:paraId="5F057077">
      <w:pPr>
        <w:pStyle w:val="3"/>
        <w:adjustRightInd w:val="0"/>
        <w:snapToGrid w:val="0"/>
        <w:spacing w:before="0" w:after="0" w:line="360" w:lineRule="auto"/>
        <w:rPr>
          <w:rFonts w:ascii="仿宋_GB2312" w:hAnsi="仿宋_GB2312" w:eastAsia="仿宋_GB2312" w:cs="仿宋_GB2312"/>
          <w:sz w:val="32"/>
          <w:szCs w:val="36"/>
        </w:rPr>
      </w:pPr>
      <w:r>
        <w:rPr>
          <w:rFonts w:hint="eastAsia" w:ascii="仿宋_GB2312" w:hAnsi="仿宋_GB2312" w:eastAsia="仿宋_GB2312" w:cs="仿宋_GB2312"/>
          <w:sz w:val="21"/>
          <w:szCs w:val="21"/>
        </w:rPr>
        <w:br w:type="page"/>
      </w:r>
      <w:bookmarkStart w:id="36" w:name="_Toc30384_WPSOffice_Level2"/>
      <w:r>
        <w:rPr>
          <w:rFonts w:hint="eastAsia" w:ascii="仿宋_GB2312" w:hAnsi="仿宋_GB2312" w:eastAsia="仿宋_GB2312" w:cs="仿宋_GB2312"/>
          <w:sz w:val="32"/>
          <w:szCs w:val="36"/>
        </w:rPr>
        <w:t>二 总则</w:t>
      </w:r>
      <w:bookmarkEnd w:id="36"/>
    </w:p>
    <w:p w14:paraId="1E23BF0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14:paraId="08E1A95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14:paraId="68E48A7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14:paraId="672A698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14:paraId="17AA9A9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14:paraId="3ACFAE8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14:paraId="1A70E41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14:paraId="5509B0B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14:paraId="5B7D0AF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14:paraId="6E67498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44D041D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57CB6D8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130F7A9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14:paraId="2297B24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14:paraId="31AEFE5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14:paraId="5386C44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14:paraId="5A411B2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14:paraId="298C81F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14:paraId="46B31A8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14:paraId="1735CF9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4B221B8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14:paraId="05D7429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14:paraId="4581222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14:paraId="0EA9DB2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6B2FA1A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4882FEF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16E21E5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14:paraId="60E681D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14:paraId="5232EC5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14:paraId="009F0E6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68237DF5">
      <w:pPr>
        <w:adjustRightInd w:val="0"/>
        <w:snapToGrid w:val="0"/>
        <w:spacing w:line="360" w:lineRule="auto"/>
        <w:rPr>
          <w:rFonts w:ascii="仿宋_GB2312" w:hAnsi="仿宋_GB2312" w:eastAsia="仿宋_GB2312" w:cs="仿宋_GB2312"/>
          <w:b/>
          <w:bCs/>
          <w:szCs w:val="21"/>
        </w:rPr>
      </w:pPr>
      <w:bookmarkStart w:id="37" w:name="_Toc266951048"/>
      <w:r>
        <w:rPr>
          <w:rFonts w:hint="eastAsia" w:ascii="仿宋_GB2312" w:hAnsi="仿宋_GB2312" w:eastAsia="仿宋_GB2312" w:cs="仿宋_GB2312"/>
          <w:b/>
          <w:bCs/>
          <w:szCs w:val="21"/>
        </w:rPr>
        <w:t>3.语言文字</w:t>
      </w:r>
      <w:bookmarkEnd w:id="37"/>
    </w:p>
    <w:p w14:paraId="380B359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14:paraId="46DECF07">
      <w:pPr>
        <w:adjustRightInd w:val="0"/>
        <w:snapToGrid w:val="0"/>
        <w:spacing w:line="360" w:lineRule="auto"/>
        <w:rPr>
          <w:rFonts w:ascii="仿宋_GB2312" w:hAnsi="仿宋_GB2312" w:eastAsia="仿宋_GB2312" w:cs="仿宋_GB2312"/>
          <w:b/>
          <w:bCs/>
          <w:szCs w:val="21"/>
        </w:rPr>
      </w:pPr>
      <w:bookmarkStart w:id="38" w:name="_1.8_计量单位"/>
      <w:bookmarkEnd w:id="38"/>
      <w:bookmarkStart w:id="39"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9"/>
    </w:p>
    <w:p w14:paraId="241C9B2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14:paraId="778C38C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14:paraId="3EC9C6C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14:paraId="5B15B9C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14:paraId="77EBCF0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14:paraId="6639E2D6">
      <w:pPr>
        <w:adjustRightInd w:val="0"/>
        <w:snapToGrid w:val="0"/>
        <w:spacing w:line="360" w:lineRule="auto"/>
        <w:rPr>
          <w:rFonts w:ascii="仿宋_GB2312" w:hAnsi="仿宋_GB2312" w:eastAsia="仿宋_GB2312" w:cs="仿宋_GB2312"/>
          <w:b/>
          <w:bCs/>
          <w:szCs w:val="21"/>
        </w:rPr>
      </w:pPr>
      <w:bookmarkStart w:id="40" w:name="_1.10_投标预备会"/>
      <w:bookmarkEnd w:id="40"/>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14:paraId="2FD6A74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14:paraId="6FBF488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14:paraId="3FB2DE5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0C72B303">
      <w:pPr>
        <w:pStyle w:val="3"/>
        <w:rPr>
          <w:rFonts w:ascii="仿宋_GB2312" w:hAnsi="仿宋_GB2312" w:eastAsia="仿宋_GB2312" w:cs="仿宋_GB2312"/>
          <w:sz w:val="32"/>
          <w:szCs w:val="28"/>
        </w:rPr>
      </w:pPr>
      <w:bookmarkStart w:id="41" w:name="_Toc10106_WPSOffice_Level2"/>
      <w:r>
        <w:rPr>
          <w:rFonts w:hint="eastAsia" w:ascii="仿宋_GB2312" w:hAnsi="仿宋_GB2312" w:eastAsia="仿宋_GB2312" w:cs="仿宋_GB2312"/>
          <w:sz w:val="32"/>
          <w:szCs w:val="28"/>
        </w:rPr>
        <w:t>三 招标文件</w:t>
      </w:r>
      <w:bookmarkEnd w:id="41"/>
    </w:p>
    <w:p w14:paraId="1CD53862">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14:paraId="3545CD28">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14:paraId="5A3962AB">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14:paraId="07E81DCE">
      <w:pPr>
        <w:numPr>
          <w:ilvl w:val="0"/>
          <w:numId w:val="1"/>
        </w:numPr>
        <w:adjustRightInd w:val="0"/>
        <w:snapToGrid w:val="0"/>
        <w:spacing w:line="360" w:lineRule="auto"/>
        <w:ind w:firstLine="420" w:firstLineChars="200"/>
        <w:rPr>
          <w:rFonts w:ascii="仿宋_GB2312" w:hAnsi="仿宋_GB2312" w:eastAsia="仿宋_GB2312" w:cs="仿宋_GB2312"/>
        </w:rPr>
      </w:pPr>
      <w:bookmarkStart w:id="42" w:name="_Toc25935_WPSOffice_Level2"/>
      <w:bookmarkStart w:id="43" w:name="_Toc188_WPSOffice_Level2"/>
      <w:bookmarkStart w:id="44" w:name="_Toc24604_WPSOffice_Level2"/>
      <w:bookmarkStart w:id="45" w:name="_Toc4961_WPSOffice_Level2"/>
      <w:r>
        <w:rPr>
          <w:rFonts w:hint="eastAsia" w:ascii="仿宋_GB2312" w:hAnsi="仿宋_GB2312" w:eastAsia="仿宋_GB2312" w:cs="仿宋_GB2312"/>
        </w:rPr>
        <w:t>投标人须知</w:t>
      </w:r>
      <w:bookmarkEnd w:id="42"/>
      <w:bookmarkEnd w:id="43"/>
      <w:bookmarkEnd w:id="44"/>
      <w:bookmarkEnd w:id="45"/>
    </w:p>
    <w:p w14:paraId="62D2A23E">
      <w:pPr>
        <w:adjustRightInd w:val="0"/>
        <w:snapToGrid w:val="0"/>
        <w:spacing w:line="360" w:lineRule="auto"/>
        <w:ind w:firstLine="420" w:firstLineChars="200"/>
        <w:rPr>
          <w:rFonts w:ascii="仿宋_GB2312" w:hAnsi="仿宋_GB2312" w:eastAsia="仿宋_GB2312" w:cs="仿宋_GB2312"/>
        </w:rPr>
      </w:pPr>
      <w:bookmarkStart w:id="46" w:name="_Toc2443_WPSOffice_Level2"/>
      <w:bookmarkStart w:id="47" w:name="_Toc32235_WPSOffice_Level2"/>
      <w:bookmarkStart w:id="48" w:name="_Toc31424_WPSOffice_Level2"/>
      <w:bookmarkStart w:id="49" w:name="_Toc13276_WPSOffice_Level2"/>
      <w:r>
        <w:rPr>
          <w:rFonts w:hint="eastAsia" w:ascii="仿宋_GB2312" w:hAnsi="仿宋_GB2312" w:eastAsia="仿宋_GB2312" w:cs="仿宋_GB2312"/>
        </w:rPr>
        <w:t>第二章 投标文件内容及格式</w:t>
      </w:r>
      <w:bookmarkEnd w:id="46"/>
      <w:bookmarkEnd w:id="47"/>
      <w:bookmarkEnd w:id="48"/>
      <w:bookmarkEnd w:id="49"/>
    </w:p>
    <w:p w14:paraId="032E92C9">
      <w:pPr>
        <w:adjustRightInd w:val="0"/>
        <w:snapToGrid w:val="0"/>
        <w:spacing w:line="360" w:lineRule="auto"/>
        <w:ind w:firstLine="420" w:firstLineChars="200"/>
        <w:rPr>
          <w:rFonts w:ascii="仿宋_GB2312" w:hAnsi="仿宋_GB2312" w:eastAsia="仿宋_GB2312" w:cs="仿宋_GB2312"/>
        </w:rPr>
      </w:pPr>
      <w:bookmarkStart w:id="50" w:name="_Toc4416_WPSOffice_Level2"/>
      <w:bookmarkStart w:id="51" w:name="_Toc7005_WPSOffice_Level2"/>
      <w:bookmarkStart w:id="52" w:name="_Toc16269_WPSOffice_Level2"/>
      <w:bookmarkStart w:id="53" w:name="_Toc24836_WPSOffice_Level2"/>
      <w:r>
        <w:rPr>
          <w:rFonts w:hint="eastAsia" w:ascii="仿宋_GB2312" w:hAnsi="仿宋_GB2312" w:eastAsia="仿宋_GB2312" w:cs="仿宋_GB2312"/>
        </w:rPr>
        <w:t>第三章 货物需求</w:t>
      </w:r>
      <w:bookmarkEnd w:id="50"/>
      <w:bookmarkEnd w:id="51"/>
      <w:bookmarkEnd w:id="52"/>
      <w:bookmarkEnd w:id="53"/>
    </w:p>
    <w:p w14:paraId="050666D7">
      <w:pPr>
        <w:adjustRightInd w:val="0"/>
        <w:snapToGrid w:val="0"/>
        <w:spacing w:line="360" w:lineRule="auto"/>
        <w:ind w:firstLine="420" w:firstLineChars="200"/>
        <w:rPr>
          <w:rFonts w:ascii="仿宋_GB2312" w:hAnsi="仿宋_GB2312" w:eastAsia="仿宋_GB2312" w:cs="仿宋_GB2312"/>
        </w:rPr>
      </w:pPr>
      <w:bookmarkStart w:id="54" w:name="_Toc16294_WPSOffice_Level2"/>
      <w:bookmarkStart w:id="55" w:name="_Toc23459_WPSOffice_Level2"/>
      <w:bookmarkStart w:id="56" w:name="_Toc25382_WPSOffice_Level2"/>
      <w:bookmarkStart w:id="57" w:name="_Toc16119_WPSOffice_Level2"/>
      <w:r>
        <w:rPr>
          <w:rFonts w:hint="eastAsia" w:ascii="仿宋_GB2312" w:hAnsi="仿宋_GB2312" w:eastAsia="仿宋_GB2312" w:cs="仿宋_GB2312"/>
        </w:rPr>
        <w:t>第四章 评标方法</w:t>
      </w:r>
      <w:bookmarkEnd w:id="54"/>
      <w:bookmarkEnd w:id="55"/>
      <w:bookmarkEnd w:id="56"/>
      <w:bookmarkEnd w:id="57"/>
    </w:p>
    <w:p w14:paraId="3ED74674">
      <w:pPr>
        <w:adjustRightInd w:val="0"/>
        <w:snapToGrid w:val="0"/>
        <w:spacing w:line="360" w:lineRule="auto"/>
        <w:ind w:firstLine="420" w:firstLineChars="200"/>
        <w:rPr>
          <w:rFonts w:ascii="仿宋_GB2312" w:hAnsi="仿宋_GB2312" w:eastAsia="仿宋_GB2312" w:cs="仿宋_GB2312"/>
        </w:rPr>
      </w:pPr>
      <w:bookmarkStart w:id="58" w:name="_Toc17794_WPSOffice_Level2"/>
      <w:bookmarkStart w:id="59" w:name="_Toc16368_WPSOffice_Level2"/>
      <w:bookmarkStart w:id="60" w:name="_Toc9629_WPSOffice_Level2"/>
      <w:bookmarkStart w:id="61" w:name="_Toc28106_WPSOffice_Level2"/>
      <w:r>
        <w:rPr>
          <w:rFonts w:hint="eastAsia" w:ascii="仿宋_GB2312" w:hAnsi="仿宋_GB2312" w:eastAsia="仿宋_GB2312" w:cs="仿宋_GB2312"/>
        </w:rPr>
        <w:t>第五章 政府采购合同</w:t>
      </w:r>
      <w:bookmarkEnd w:id="58"/>
      <w:bookmarkEnd w:id="59"/>
      <w:bookmarkEnd w:id="60"/>
      <w:bookmarkEnd w:id="61"/>
      <w:r>
        <w:rPr>
          <w:rFonts w:hint="eastAsia" w:ascii="仿宋_GB2312" w:hAnsi="仿宋_GB2312" w:eastAsia="仿宋_GB2312" w:cs="仿宋_GB2312"/>
        </w:rPr>
        <w:t>条款及格式</w:t>
      </w:r>
    </w:p>
    <w:p w14:paraId="379B7F5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4101A7F2">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14:paraId="7959ED0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52CFB1D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14:paraId="48908F4F">
      <w:pPr>
        <w:pStyle w:val="3"/>
        <w:rPr>
          <w:rFonts w:ascii="仿宋_GB2312" w:hAnsi="仿宋_GB2312" w:eastAsia="仿宋_GB2312" w:cs="仿宋_GB2312"/>
          <w:sz w:val="32"/>
          <w:szCs w:val="32"/>
        </w:rPr>
      </w:pPr>
      <w:bookmarkStart w:id="62" w:name="_Toc7415_WPSOffice_Level2"/>
      <w:r>
        <w:rPr>
          <w:rFonts w:hint="eastAsia" w:ascii="仿宋_GB2312" w:hAnsi="仿宋_GB2312" w:eastAsia="仿宋_GB2312" w:cs="仿宋_GB2312"/>
          <w:sz w:val="32"/>
          <w:szCs w:val="32"/>
        </w:rPr>
        <w:t>四 投标文件的编制</w:t>
      </w:r>
      <w:bookmarkEnd w:id="62"/>
    </w:p>
    <w:p w14:paraId="44B1003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14:paraId="6DCFC04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14:paraId="5317920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14373FA9">
      <w:pPr>
        <w:pStyle w:val="4"/>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14:paraId="000400F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14:paraId="7CBE8A60">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14:paraId="531C6AE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14:paraId="7135874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14:paraId="75CBE65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14:paraId="19A7CA7E">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14:paraId="6CC4247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3B77B66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3C7D35B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14:paraId="197C8F5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14:paraId="732DD8D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14:paraId="345A0CAF">
      <w:pPr>
        <w:adjustRightInd w:val="0"/>
        <w:snapToGrid w:val="0"/>
        <w:spacing w:line="360" w:lineRule="auto"/>
        <w:rPr>
          <w:rFonts w:ascii="仿宋_GB2312" w:hAnsi="仿宋_GB2312" w:eastAsia="仿宋_GB2312" w:cs="仿宋_GB2312"/>
          <w:szCs w:val="21"/>
        </w:rPr>
      </w:pPr>
      <w:bookmarkStart w:id="63" w:name="_Toc31973_WPSOffice_Level2"/>
      <w:bookmarkStart w:id="64" w:name="_Toc22507_WPSOffice_Level2"/>
      <w:r>
        <w:rPr>
          <w:rFonts w:hint="eastAsia" w:ascii="仿宋_GB2312" w:hAnsi="仿宋_GB2312" w:eastAsia="仿宋_GB2312" w:cs="仿宋_GB2312"/>
          <w:szCs w:val="21"/>
        </w:rPr>
        <w:t>12.6除非招标文件另有规定，报价原则上精确到小数点后两位。</w:t>
      </w:r>
      <w:bookmarkEnd w:id="63"/>
      <w:bookmarkEnd w:id="64"/>
    </w:p>
    <w:p w14:paraId="5C12ED8A">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14:paraId="1F5C6A1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14:paraId="2538B7EC">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14:paraId="42ED9160">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14:paraId="6BB9CD06">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14:paraId="23DB211B">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14:paraId="749C666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14:paraId="67F697B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14:paraId="314106A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14:paraId="67810E7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14:paraId="0A60BEC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14:paraId="07C9C5C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14:paraId="6C8A403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14:paraId="22DD098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14:paraId="24D72C5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14:paraId="659EC46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14:paraId="1935B55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14:paraId="5887180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14:paraId="4EE28F6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14:paraId="51838EA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14:paraId="22FD658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14:paraId="61BB779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14:paraId="00C2013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14:paraId="0B6D444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4C6EA0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8FF730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14:paraId="637BD051">
      <w:pPr>
        <w:adjustRightInd w:val="0"/>
        <w:snapToGrid w:val="0"/>
        <w:spacing w:line="360" w:lineRule="auto"/>
        <w:rPr>
          <w:rFonts w:ascii="仿宋_GB2312" w:hAnsi="仿宋_GB2312" w:eastAsia="仿宋_GB2312" w:cs="仿宋_GB2312"/>
          <w:szCs w:val="21"/>
        </w:rPr>
      </w:pPr>
      <w:bookmarkStart w:id="65"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14:paraId="694C5DB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14:paraId="6CCAAAA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14:paraId="334CA95B">
      <w:pPr>
        <w:pStyle w:val="3"/>
        <w:rPr>
          <w:rFonts w:ascii="仿宋_GB2312" w:hAnsi="仿宋_GB2312" w:eastAsia="仿宋_GB2312" w:cs="仿宋_GB2312"/>
          <w:sz w:val="32"/>
          <w:szCs w:val="28"/>
        </w:rPr>
      </w:pPr>
      <w:r>
        <w:rPr>
          <w:rFonts w:hint="eastAsia" w:ascii="仿宋_GB2312" w:hAnsi="仿宋_GB2312" w:eastAsia="仿宋_GB2312" w:cs="仿宋_GB2312"/>
          <w:sz w:val="32"/>
          <w:szCs w:val="28"/>
        </w:rPr>
        <w:t>五 投标文件的递交</w:t>
      </w:r>
      <w:bookmarkEnd w:id="65"/>
    </w:p>
    <w:p w14:paraId="0E94FE4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14:paraId="75528F2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14:paraId="066C199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14:paraId="0092372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14:paraId="1A24E2D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14:paraId="5786A84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14:paraId="6FB7CEF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14:paraId="7704F81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14:paraId="5784C19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14:paraId="5EAAD75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14:paraId="03873CC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14:paraId="5B037E6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19.2采购人或者采购代理机构收到投标文件后，应当如实记载投标文件的送达时间和密封情况，并向投标人出具以下签收回执。</w:t>
      </w:r>
    </w:p>
    <w:p w14:paraId="796D0371">
      <w:pPr>
        <w:adjustRightInd w:val="0"/>
        <w:snapToGrid w:val="0"/>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接收投标文件回执单</w:t>
      </w:r>
    </w:p>
    <w:tbl>
      <w:tblPr>
        <w:tblStyle w:val="13"/>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415"/>
      </w:tblGrid>
      <w:tr w14:paraId="38AA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505C42B6">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项目编号</w:t>
            </w:r>
          </w:p>
        </w:tc>
        <w:tc>
          <w:tcPr>
            <w:tcW w:w="5415" w:type="dxa"/>
            <w:noWrap w:val="0"/>
            <w:vAlign w:val="center"/>
          </w:tcPr>
          <w:p w14:paraId="1C207A69">
            <w:pPr>
              <w:adjustRightInd w:val="0"/>
              <w:snapToGrid w:val="0"/>
              <w:jc w:val="center"/>
              <w:rPr>
                <w:rFonts w:ascii="仿宋_GB2312" w:hAnsi="仿宋_GB2312" w:eastAsia="仿宋_GB2312" w:cs="仿宋_GB2312"/>
                <w:szCs w:val="21"/>
              </w:rPr>
            </w:pPr>
          </w:p>
        </w:tc>
      </w:tr>
      <w:tr w14:paraId="105B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232D6EC2">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5415" w:type="dxa"/>
            <w:noWrap w:val="0"/>
            <w:vAlign w:val="center"/>
          </w:tcPr>
          <w:p w14:paraId="335FDA74">
            <w:pPr>
              <w:adjustRightInd w:val="0"/>
              <w:snapToGrid w:val="0"/>
              <w:jc w:val="center"/>
              <w:rPr>
                <w:rFonts w:ascii="仿宋_GB2312" w:hAnsi="仿宋_GB2312" w:eastAsia="仿宋_GB2312" w:cs="仿宋_GB2312"/>
                <w:szCs w:val="21"/>
              </w:rPr>
            </w:pPr>
          </w:p>
        </w:tc>
      </w:tr>
      <w:tr w14:paraId="7115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10AFF8A0">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415" w:type="dxa"/>
            <w:noWrap w:val="0"/>
            <w:vAlign w:val="center"/>
          </w:tcPr>
          <w:p w14:paraId="45CB22D2">
            <w:pPr>
              <w:adjustRightInd w:val="0"/>
              <w:snapToGrid w:val="0"/>
              <w:jc w:val="center"/>
              <w:rPr>
                <w:rFonts w:ascii="仿宋_GB2312" w:hAnsi="仿宋_GB2312" w:eastAsia="仿宋_GB2312" w:cs="仿宋_GB2312"/>
                <w:szCs w:val="21"/>
              </w:rPr>
            </w:pPr>
          </w:p>
        </w:tc>
      </w:tr>
      <w:tr w14:paraId="13F6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56DE4838">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递交时间</w:t>
            </w:r>
          </w:p>
        </w:tc>
        <w:tc>
          <w:tcPr>
            <w:tcW w:w="5415" w:type="dxa"/>
            <w:noWrap w:val="0"/>
            <w:vAlign w:val="center"/>
          </w:tcPr>
          <w:p w14:paraId="19DBB8C9">
            <w:pPr>
              <w:adjustRightInd w:val="0"/>
              <w:snapToGrid w:val="0"/>
              <w:jc w:val="center"/>
              <w:rPr>
                <w:rFonts w:ascii="仿宋_GB2312" w:hAnsi="仿宋_GB2312" w:eastAsia="仿宋_GB2312" w:cs="仿宋_GB2312"/>
                <w:szCs w:val="21"/>
              </w:rPr>
            </w:pPr>
          </w:p>
        </w:tc>
      </w:tr>
      <w:tr w14:paraId="6B6B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noWrap w:val="0"/>
            <w:vAlign w:val="center"/>
          </w:tcPr>
          <w:p w14:paraId="1D45589B">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接收单位</w:t>
            </w:r>
          </w:p>
        </w:tc>
        <w:tc>
          <w:tcPr>
            <w:tcW w:w="5415" w:type="dxa"/>
            <w:noWrap w:val="0"/>
            <w:vAlign w:val="center"/>
          </w:tcPr>
          <w:p w14:paraId="2A285ADE">
            <w:pPr>
              <w:adjustRightInd w:val="0"/>
              <w:snapToGrid w:val="0"/>
              <w:jc w:val="center"/>
              <w:rPr>
                <w:rFonts w:ascii="仿宋_GB2312" w:hAnsi="仿宋_GB2312" w:eastAsia="仿宋_GB2312" w:cs="仿宋_GB2312"/>
                <w:szCs w:val="21"/>
              </w:rPr>
            </w:pPr>
          </w:p>
        </w:tc>
      </w:tr>
      <w:tr w14:paraId="6143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50" w:type="dxa"/>
            <w:noWrap w:val="0"/>
            <w:vAlign w:val="center"/>
          </w:tcPr>
          <w:p w14:paraId="6E968DFA">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接收人签字</w:t>
            </w:r>
          </w:p>
        </w:tc>
        <w:tc>
          <w:tcPr>
            <w:tcW w:w="5415" w:type="dxa"/>
            <w:noWrap w:val="0"/>
            <w:vAlign w:val="center"/>
          </w:tcPr>
          <w:p w14:paraId="78CB3B9B">
            <w:pPr>
              <w:adjustRightInd w:val="0"/>
              <w:snapToGrid w:val="0"/>
              <w:jc w:val="center"/>
              <w:rPr>
                <w:rFonts w:ascii="仿宋_GB2312" w:hAnsi="仿宋_GB2312" w:eastAsia="仿宋_GB2312" w:cs="仿宋_GB2312"/>
                <w:szCs w:val="21"/>
              </w:rPr>
            </w:pPr>
          </w:p>
        </w:tc>
      </w:tr>
    </w:tbl>
    <w:p w14:paraId="54FD2ED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14:paraId="1224007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19.4在投标截止时间之后，投标人不得对其投标文件做任何修改。</w:t>
      </w:r>
    </w:p>
    <w:p w14:paraId="04BDBDD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19.5采购人和采购代理机构对所接收并当众宣读投标内容的投标文件概不退回。</w:t>
      </w:r>
    </w:p>
    <w:p w14:paraId="7B3437BF">
      <w:pPr>
        <w:pStyle w:val="3"/>
        <w:rPr>
          <w:rFonts w:ascii="仿宋_GB2312" w:hAnsi="仿宋_GB2312" w:eastAsia="仿宋_GB2312" w:cs="仿宋_GB2312"/>
          <w:sz w:val="32"/>
          <w:szCs w:val="28"/>
        </w:rPr>
      </w:pPr>
      <w:bookmarkStart w:id="66" w:name="_Toc988_WPSOffice_Level2"/>
      <w:r>
        <w:rPr>
          <w:rFonts w:hint="eastAsia" w:ascii="仿宋_GB2312" w:hAnsi="仿宋_GB2312" w:eastAsia="仿宋_GB2312" w:cs="仿宋_GB2312"/>
          <w:sz w:val="32"/>
          <w:szCs w:val="28"/>
        </w:rPr>
        <w:t>六 开标及评标</w:t>
      </w:r>
      <w:bookmarkEnd w:id="66"/>
    </w:p>
    <w:p w14:paraId="36D7CE5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14:paraId="2A8D19A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14:paraId="2B5386A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14:paraId="468EA18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14:paraId="6443A60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14:paraId="68B7729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14:paraId="5269AB7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14:paraId="0147A3D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14:paraId="4BA32BA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14:paraId="300C30C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14:paraId="7880E18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14:paraId="035766D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3850049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6F858C2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A51D54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14:paraId="303A428E">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14:paraId="26943D4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14:paraId="497E397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14:paraId="3B44E0B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14:paraId="7E635610">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14:paraId="22482DF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524E6C5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14:paraId="14C7B30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14:paraId="6FB5628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14:paraId="4753F76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14:paraId="7EEA9C1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14:paraId="707982E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14:paraId="4AA20C0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79995327">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14:paraId="263D21B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14:paraId="1A0D9C7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14:paraId="29700DD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14:paraId="7F0BB68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14:paraId="6E72C65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14:paraId="5CD7A39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14:paraId="2F5A4C69">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14:paraId="0CE486F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14:paraId="61AB0B3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14:paraId="2E36328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14:paraId="4A38E21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67853CA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14:paraId="52EA115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14:paraId="0FFEC52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14:paraId="1BCCC6F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14:paraId="2FC678B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14:paraId="04D890F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14:paraId="60F3A55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14:paraId="42DF5E0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14:paraId="4320785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14:paraId="6CD7828D">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14:paraId="7C19B1D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14:paraId="1C9DE9A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14:paraId="1D6E771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14:paraId="231660D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14:paraId="6EC0F79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27.3根据《财政部 工业和信息化部关于印发&lt;政府采购促进中小企业发展管理办法</w:t>
      </w:r>
      <w:r>
        <w:rPr>
          <w:rFonts w:ascii="仿宋_GB2312" w:hAnsi="仿宋_GB2312" w:eastAsia="仿宋_GB2312" w:cs="仿宋_GB2312"/>
          <w:szCs w:val="21"/>
        </w:rPr>
        <w:t>&gt;</w:t>
      </w:r>
      <w:r>
        <w:rPr>
          <w:rFonts w:hint="eastAsia" w:ascii="仿宋_GB2312" w:hAnsi="仿宋_GB2312" w:eastAsia="仿宋_GB2312" w:cs="仿宋_GB2312"/>
          <w:szCs w:val="21"/>
        </w:rPr>
        <w:t>的通知》（财库[20</w:t>
      </w:r>
      <w:r>
        <w:rPr>
          <w:rFonts w:ascii="仿宋_GB2312" w:hAnsi="仿宋_GB2312" w:eastAsia="仿宋_GB2312" w:cs="仿宋_GB2312"/>
          <w:szCs w:val="21"/>
        </w:rPr>
        <w:t>20</w:t>
      </w:r>
      <w:r>
        <w:rPr>
          <w:rFonts w:hint="eastAsia" w:ascii="仿宋_GB2312" w:hAnsi="仿宋_GB2312" w:eastAsia="仿宋_GB2312" w:cs="仿宋_GB2312"/>
          <w:szCs w:val="21"/>
        </w:rPr>
        <w:t>]</w:t>
      </w:r>
      <w:r>
        <w:rPr>
          <w:rFonts w:ascii="仿宋_GB2312" w:hAnsi="仿宋_GB2312" w:eastAsia="仿宋_GB2312" w:cs="仿宋_GB2312"/>
          <w:szCs w:val="21"/>
        </w:rPr>
        <w:t>46</w:t>
      </w:r>
      <w:r>
        <w:rPr>
          <w:rFonts w:hint="eastAsia" w:ascii="仿宋_GB2312" w:hAnsi="仿宋_GB2312" w:eastAsia="仿宋_GB2312" w:cs="仿宋_GB2312"/>
          <w:szCs w:val="21"/>
        </w:rPr>
        <w:t>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14:paraId="01E853AC">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14:paraId="401DACCE">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w:t>
      </w:r>
      <w:r>
        <w:rPr>
          <w:rFonts w:hint="eastAsia" w:ascii="仿宋_GB2312" w:hAnsi="仿宋_GB2312" w:eastAsia="仿宋_GB2312" w:cs="仿宋_GB2312"/>
          <w:szCs w:val="21"/>
          <w:lang w:eastAsia="zh-CN"/>
        </w:rPr>
        <w:t>创新产品和服务目录</w:t>
      </w:r>
      <w:r>
        <w:rPr>
          <w:rFonts w:hint="eastAsia" w:ascii="仿宋_GB2312" w:hAnsi="仿宋_GB2312" w:eastAsia="仿宋_GB2312" w:cs="仿宋_GB2312"/>
          <w:szCs w:val="21"/>
        </w:rPr>
        <w:t>》内的产品、服务实施政府优先采购。具体优先采购办法详见第四章 评标方法。</w:t>
      </w:r>
    </w:p>
    <w:p w14:paraId="5961E70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14:paraId="34E097E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14:paraId="0A62A1D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14:paraId="33A345C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14:paraId="4E9A391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14:paraId="712A790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14:paraId="177138A6">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14:paraId="27CA046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14:paraId="0322121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550F1D6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14:paraId="41838E9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14:paraId="394EB67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14:paraId="7958E53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14:paraId="4DC8725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14:paraId="690C6B9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14:paraId="3B980A16">
      <w:pPr>
        <w:pStyle w:val="3"/>
        <w:rPr>
          <w:rFonts w:ascii="仿宋_GB2312" w:hAnsi="仿宋_GB2312" w:eastAsia="仿宋_GB2312" w:cs="仿宋_GB2312"/>
          <w:sz w:val="32"/>
          <w:szCs w:val="28"/>
        </w:rPr>
      </w:pPr>
      <w:bookmarkStart w:id="67" w:name="_Toc4544_WPSOffice_Level2"/>
      <w:r>
        <w:rPr>
          <w:rFonts w:hint="eastAsia" w:ascii="仿宋_GB2312" w:hAnsi="仿宋_GB2312" w:eastAsia="仿宋_GB2312" w:cs="仿宋_GB2312"/>
          <w:sz w:val="32"/>
          <w:szCs w:val="28"/>
        </w:rPr>
        <w:t>七 确定中标</w:t>
      </w:r>
      <w:bookmarkEnd w:id="67"/>
    </w:p>
    <w:p w14:paraId="6CCBE12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14:paraId="0C9B2B1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14:paraId="2E13F97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14:paraId="72D337E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14:paraId="38C49BF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14:paraId="2BDDD72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14:paraId="798CFC5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14:paraId="4C9C8D1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14:paraId="108FFA7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14:paraId="7BA21C4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14:paraId="3F85EFF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1818757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14:paraId="79D923DD">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14:paraId="44C31AA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14:paraId="374D219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14:paraId="230F762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14:paraId="06B0AEA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14:paraId="5A99744D">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14:paraId="79C7E17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14:paraId="2C5F87E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14:paraId="4470867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14:paraId="5988DCF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14:paraId="44B06E0E">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14:paraId="49DF28C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73C3834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14:paraId="0D9CEC9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14:paraId="252A206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14:paraId="590DD5D2">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14:paraId="6D3EBDF0">
      <w:pPr>
        <w:adjustRightInd w:val="0"/>
        <w:snapToGrid w:val="0"/>
        <w:spacing w:line="360" w:lineRule="auto"/>
        <w:ind w:firstLine="420"/>
        <w:rPr>
          <w:rFonts w:ascii="仿宋_GB2312" w:hAnsi="仿宋_GB2312" w:eastAsia="仿宋_GB2312" w:cs="仿宋_GB2312"/>
          <w:b/>
        </w:rPr>
        <w:sectPr>
          <w:footerReference r:id="rId5" w:type="default"/>
          <w:pgSz w:w="11906" w:h="16838"/>
          <w:pgMar w:top="1440" w:right="1800" w:bottom="1440" w:left="1800" w:header="851" w:footer="992" w:gutter="0"/>
          <w:pgNumType w:fmt="decimal" w:start="1"/>
          <w:cols w:space="720" w:num="1"/>
          <w:docGrid w:type="linesAndChars" w:linePitch="312" w:charSpace="0"/>
        </w:sect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14:paraId="22211FF1">
      <w:pPr>
        <w:pStyle w:val="2"/>
        <w:adjustRightInd w:val="0"/>
        <w:snapToGrid w:val="0"/>
        <w:spacing w:before="0" w:after="0"/>
        <w:rPr>
          <w:rFonts w:ascii="仿宋_GB2312" w:hAnsi="仿宋_GB2312" w:eastAsia="仿宋_GB2312" w:cs="仿宋_GB2312"/>
        </w:rPr>
      </w:pPr>
      <w:bookmarkStart w:id="68" w:name="_Toc17725_WPSOffice_Level1"/>
      <w:bookmarkStart w:id="69" w:name="_Toc6403"/>
      <w:r>
        <w:rPr>
          <w:rFonts w:hint="eastAsia" w:ascii="仿宋_GB2312" w:hAnsi="仿宋_GB2312" w:eastAsia="仿宋_GB2312" w:cs="仿宋_GB2312"/>
        </w:rPr>
        <w:t>第二章 投标文件内容及格式</w:t>
      </w:r>
      <w:bookmarkEnd w:id="68"/>
      <w:bookmarkEnd w:id="69"/>
    </w:p>
    <w:p w14:paraId="45A4A5AD">
      <w:pPr>
        <w:spacing w:before="159" w:beforeLines="50"/>
        <w:rPr>
          <w:rFonts w:ascii="仿宋_GB2312" w:hAnsi="仿宋_GB2312" w:eastAsia="仿宋_GB2312" w:cs="仿宋_GB2312"/>
          <w:b/>
          <w:sz w:val="24"/>
        </w:rPr>
      </w:pPr>
      <w:bookmarkStart w:id="70" w:name="sys_投标文件内容及格式：Block"/>
      <w:bookmarkEnd w:id="70"/>
      <w:bookmarkStart w:id="71" w:name="投标文件内容及格式：Block"/>
      <w:bookmarkEnd w:id="71"/>
      <w:bookmarkStart w:id="72" w:name="_Toc1538_WPSOffice_Level2"/>
      <w:bookmarkStart w:id="73" w:name="_Toc2481_WPSOffice_Level2"/>
      <w:r>
        <w:rPr>
          <w:rFonts w:hint="eastAsia" w:ascii="仿宋_GB2312" w:hAnsi="仿宋_GB2312" w:eastAsia="仿宋_GB2312" w:cs="仿宋_GB2312"/>
          <w:b/>
          <w:sz w:val="24"/>
        </w:rPr>
        <w:t>一、投标文件、电子文档的外封面、封口、封皮及目录</w:t>
      </w:r>
      <w:bookmarkEnd w:id="72"/>
      <w:bookmarkEnd w:id="73"/>
    </w:p>
    <w:tbl>
      <w:tblPr>
        <w:tblStyle w:val="13"/>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14:paraId="4C3C6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noWrap w:val="0"/>
            <w:vAlign w:val="center"/>
          </w:tcPr>
          <w:p w14:paraId="6CD0F1A9">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76" w:type="dxa"/>
            <w:noWrap w:val="0"/>
            <w:vAlign w:val="center"/>
          </w:tcPr>
          <w:p w14:paraId="0D20BFF1">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内容</w:t>
            </w:r>
          </w:p>
        </w:tc>
        <w:tc>
          <w:tcPr>
            <w:tcW w:w="742" w:type="dxa"/>
            <w:noWrap w:val="0"/>
            <w:vAlign w:val="center"/>
          </w:tcPr>
          <w:p w14:paraId="242A3F80">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1EB2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14:paraId="104BC4BD">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76" w:type="dxa"/>
            <w:noWrap w:val="0"/>
            <w:vAlign w:val="center"/>
          </w:tcPr>
          <w:p w14:paraId="4CE8F936">
            <w:pPr>
              <w:widowControl/>
              <w:adjustRightInd w:val="0"/>
              <w:snapToGrid w:val="0"/>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742" w:type="dxa"/>
            <w:noWrap w:val="0"/>
            <w:vAlign w:val="center"/>
          </w:tcPr>
          <w:p w14:paraId="4F12609D">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14:paraId="77FF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4FBD7D90">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76" w:type="dxa"/>
            <w:noWrap w:val="0"/>
            <w:vAlign w:val="center"/>
          </w:tcPr>
          <w:p w14:paraId="6BFF0283">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742" w:type="dxa"/>
            <w:noWrap w:val="0"/>
            <w:vAlign w:val="center"/>
          </w:tcPr>
          <w:p w14:paraId="6CC7D625">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14:paraId="5E7F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14:paraId="3E526FD9">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76" w:type="dxa"/>
            <w:noWrap w:val="0"/>
            <w:vAlign w:val="center"/>
          </w:tcPr>
          <w:p w14:paraId="399B525E">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742" w:type="dxa"/>
            <w:noWrap w:val="0"/>
            <w:vAlign w:val="center"/>
          </w:tcPr>
          <w:p w14:paraId="2103D6C3">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14:paraId="10D0D1C6">
      <w:pPr>
        <w:snapToGrid w:val="0"/>
        <w:spacing w:before="159" w:beforeLines="50"/>
        <w:rPr>
          <w:rFonts w:ascii="仿宋_GB2312" w:hAnsi="仿宋_GB2312" w:eastAsia="仿宋_GB2312" w:cs="仿宋_GB2312"/>
          <w:b/>
          <w:sz w:val="24"/>
        </w:rPr>
      </w:pPr>
      <w:bookmarkStart w:id="74" w:name="_Toc1266_WPSOffice_Level2"/>
      <w:bookmarkStart w:id="75" w:name="_Toc31052_WPSOffice_Level2"/>
      <w:r>
        <w:rPr>
          <w:rFonts w:hint="eastAsia" w:ascii="仿宋_GB2312" w:hAnsi="仿宋_GB2312" w:eastAsia="仿宋_GB2312" w:cs="仿宋_GB2312"/>
          <w:b/>
          <w:sz w:val="24"/>
        </w:rPr>
        <w:t>二、资格证明材料</w:t>
      </w:r>
      <w:bookmarkEnd w:id="74"/>
      <w:bookmarkEnd w:id="75"/>
      <w:r>
        <w:rPr>
          <w:rFonts w:hint="eastAsia" w:ascii="仿宋_GB2312" w:hAnsi="仿宋_GB2312" w:eastAsia="仿宋_GB2312" w:cs="仿宋_GB2312"/>
          <w:b/>
          <w:sz w:val="24"/>
        </w:rPr>
        <w:t>（有一项不符合要求，不能进入下一阶段评审）</w:t>
      </w:r>
    </w:p>
    <w:tbl>
      <w:tblPr>
        <w:tblStyle w:val="13"/>
        <w:tblW w:w="8418" w:type="dxa"/>
        <w:jc w:val="center"/>
        <w:tblLayout w:type="fixed"/>
        <w:tblCellMar>
          <w:top w:w="0" w:type="dxa"/>
          <w:left w:w="0" w:type="dxa"/>
          <w:bottom w:w="0" w:type="dxa"/>
          <w:right w:w="0" w:type="dxa"/>
        </w:tblCellMar>
      </w:tblPr>
      <w:tblGrid>
        <w:gridCol w:w="671"/>
        <w:gridCol w:w="6992"/>
        <w:gridCol w:w="755"/>
      </w:tblGrid>
      <w:tr w14:paraId="06E07613">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144D6B">
            <w:pPr>
              <w:adjustRightInd w:val="0"/>
              <w:snapToGrid w:val="0"/>
              <w:jc w:val="center"/>
              <w:rPr>
                <w:rFonts w:ascii="仿宋_GB2312" w:hAnsi="仿宋_GB2312" w:eastAsia="仿宋_GB2312" w:cs="仿宋_GB2312"/>
                <w:szCs w:val="21"/>
              </w:rPr>
            </w:pPr>
            <w:bookmarkStart w:id="76" w:name="sys_资格性证明材料：Document"/>
            <w:bookmarkStart w:id="77" w:name="资格性证明材料：Document"/>
            <w:r>
              <w:rPr>
                <w:rFonts w:hint="eastAsia" w:ascii="仿宋_GB2312" w:hAnsi="仿宋_GB2312" w:eastAsia="仿宋_GB2312" w:cs="仿宋_GB2312"/>
                <w:szCs w:val="21"/>
              </w:rPr>
              <w:t>序号</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CD840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C17779">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r>
      <w:tr w14:paraId="43B74C56">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589C4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1BFE84">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14:paraId="174398E9">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4176AB">
            <w:pPr>
              <w:adjustRightInd w:val="0"/>
              <w:snapToGrid w:val="0"/>
              <w:jc w:val="center"/>
              <w:rPr>
                <w:rFonts w:ascii="仿宋_GB2312" w:hAnsi="仿宋_GB2312" w:eastAsia="仿宋_GB2312" w:cs="仿宋_GB2312"/>
                <w:szCs w:val="21"/>
              </w:rPr>
            </w:pPr>
          </w:p>
        </w:tc>
      </w:tr>
      <w:tr w14:paraId="1611635F">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230487">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425C88">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14:paraId="3F605130">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2A3C1">
            <w:pPr>
              <w:adjustRightInd w:val="0"/>
              <w:snapToGrid w:val="0"/>
              <w:jc w:val="center"/>
              <w:rPr>
                <w:rFonts w:ascii="仿宋_GB2312" w:hAnsi="仿宋_GB2312" w:eastAsia="仿宋_GB2312" w:cs="仿宋_GB2312"/>
                <w:szCs w:val="21"/>
              </w:rPr>
            </w:pPr>
          </w:p>
        </w:tc>
      </w:tr>
      <w:tr w14:paraId="70296DC1">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8C156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00FAE">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14:paraId="24678669">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B756EA">
            <w:pPr>
              <w:adjustRightInd w:val="0"/>
              <w:snapToGrid w:val="0"/>
              <w:jc w:val="center"/>
              <w:rPr>
                <w:rFonts w:ascii="仿宋_GB2312" w:hAnsi="仿宋_GB2312" w:eastAsia="仿宋_GB2312" w:cs="仿宋_GB2312"/>
                <w:szCs w:val="21"/>
              </w:rPr>
            </w:pPr>
          </w:p>
        </w:tc>
      </w:tr>
      <w:tr w14:paraId="0A4B00DB">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397232">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5634DE">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735C84">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14:paraId="03836DEF">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687DA1">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94E5C8">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8AFA89">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r>
      <w:tr w14:paraId="3BBD5F0C">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FCE378">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34830D">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14:paraId="56B0B6A3">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47BC72">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14:paraId="220080B8">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123EA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B0422E">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14:paraId="5C20EB0F">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p w14:paraId="7717CB5C">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076ABF">
            <w:pPr>
              <w:adjustRightInd w:val="0"/>
              <w:snapToGrid w:val="0"/>
              <w:jc w:val="center"/>
              <w:rPr>
                <w:rFonts w:ascii="仿宋_GB2312" w:hAnsi="仿宋_GB2312" w:eastAsia="仿宋_GB2312" w:cs="仿宋_GB2312"/>
                <w:szCs w:val="21"/>
              </w:rPr>
            </w:pPr>
          </w:p>
        </w:tc>
      </w:tr>
      <w:tr w14:paraId="1F68B35C">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5846C4">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ACF008">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p w14:paraId="7025BBEB">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12A7D9">
            <w:pPr>
              <w:adjustRightInd w:val="0"/>
              <w:snapToGrid w:val="0"/>
              <w:jc w:val="center"/>
              <w:rPr>
                <w:rFonts w:ascii="仿宋_GB2312" w:hAnsi="仿宋_GB2312" w:eastAsia="仿宋_GB2312" w:cs="仿宋_GB2312"/>
                <w:szCs w:val="21"/>
              </w:rPr>
            </w:pPr>
          </w:p>
        </w:tc>
      </w:tr>
      <w:tr w14:paraId="4D4DCC5F">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47665F">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4FED7C">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EA6064">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14:paraId="05643B52">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C4EC9">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B1DB2A">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14:paraId="76724872">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682BB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14:paraId="28A73EFF">
        <w:tblPrEx>
          <w:tblCellMar>
            <w:top w:w="0" w:type="dxa"/>
            <w:left w:w="0" w:type="dxa"/>
            <w:bottom w:w="0" w:type="dxa"/>
            <w:right w:w="0" w:type="dxa"/>
          </w:tblCellMar>
        </w:tblPrEx>
        <w:trPr>
          <w:trHeight w:val="372"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8B2227">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AD8150">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联合体协议书原件（如适用）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F3CBF8">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r>
      <w:tr w14:paraId="453D3B44">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DF4C8B">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28896">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其它资格证明文件（如适用，按投标人须知表1.3.4要求描述）</w:t>
            </w:r>
          </w:p>
          <w:p w14:paraId="0C0B4C2E">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3DC625">
            <w:pPr>
              <w:adjustRightInd w:val="0"/>
              <w:snapToGrid w:val="0"/>
              <w:jc w:val="center"/>
              <w:rPr>
                <w:rFonts w:ascii="仿宋_GB2312" w:hAnsi="仿宋_GB2312" w:eastAsia="仿宋_GB2312" w:cs="仿宋_GB2312"/>
                <w:szCs w:val="21"/>
              </w:rPr>
            </w:pPr>
          </w:p>
        </w:tc>
      </w:tr>
      <w:tr w14:paraId="5CD34B9A">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49DC2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FB686D">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bCs/>
                <w:kern w:val="0"/>
                <w:szCs w:val="21"/>
              </w:rPr>
              <w:t>联合体投标的</w:t>
            </w:r>
            <w:r>
              <w:rPr>
                <w:rFonts w:hint="eastAsia" w:ascii="仿宋_GB2312" w:hAnsi="仿宋_GB2312" w:eastAsia="仿宋_GB2312" w:cs="仿宋_GB2312"/>
                <w:szCs w:val="21"/>
              </w:rPr>
              <w:t>其它资格证明文件（如适用，按投标人须知表1.4.8要求描述）</w:t>
            </w:r>
          </w:p>
          <w:p w14:paraId="0F204EA9">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A3D27F">
            <w:pPr>
              <w:adjustRightInd w:val="0"/>
              <w:snapToGrid w:val="0"/>
              <w:jc w:val="center"/>
              <w:rPr>
                <w:rFonts w:ascii="仿宋_GB2312" w:hAnsi="仿宋_GB2312" w:eastAsia="仿宋_GB2312" w:cs="仿宋_GB2312"/>
                <w:szCs w:val="21"/>
              </w:rPr>
            </w:pPr>
          </w:p>
        </w:tc>
      </w:tr>
      <w:tr w14:paraId="0F9A259C">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7A3E08">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19A78B">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p w14:paraId="45AD7CDA">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622203">
            <w:pPr>
              <w:adjustRightInd w:val="0"/>
              <w:snapToGrid w:val="0"/>
              <w:jc w:val="center"/>
              <w:rPr>
                <w:rFonts w:ascii="仿宋_GB2312" w:hAnsi="仿宋_GB2312" w:eastAsia="仿宋_GB2312" w:cs="仿宋_GB2312"/>
                <w:szCs w:val="21"/>
              </w:rPr>
            </w:pPr>
          </w:p>
        </w:tc>
      </w:tr>
      <w:tr w14:paraId="03297DB1">
        <w:tblPrEx>
          <w:tblCellMar>
            <w:top w:w="0" w:type="dxa"/>
            <w:left w:w="0" w:type="dxa"/>
            <w:bottom w:w="0" w:type="dxa"/>
            <w:right w:w="0" w:type="dxa"/>
          </w:tblCellMar>
        </w:tblPrEx>
        <w:trPr>
          <w:trHeight w:val="39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B0BB11">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EFA289">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093C1F">
            <w:pPr>
              <w:adjustRightInd w:val="0"/>
              <w:snapToGrid w:val="0"/>
              <w:jc w:val="center"/>
              <w:rPr>
                <w:rFonts w:ascii="仿宋_GB2312" w:hAnsi="仿宋_GB2312" w:eastAsia="仿宋_GB2312" w:cs="仿宋_GB2312"/>
                <w:szCs w:val="21"/>
              </w:rPr>
            </w:pPr>
          </w:p>
        </w:tc>
      </w:tr>
    </w:tbl>
    <w:p w14:paraId="52D76C6B">
      <w:pPr>
        <w:snapToGrid w:val="0"/>
        <w:spacing w:before="159" w:beforeLines="50"/>
        <w:rPr>
          <w:rFonts w:ascii="仿宋_GB2312" w:hAnsi="仿宋_GB2312" w:eastAsia="仿宋_GB2312" w:cs="仿宋_GB2312"/>
          <w:b/>
          <w:sz w:val="24"/>
        </w:rPr>
      </w:pPr>
      <w:bookmarkStart w:id="78" w:name="_Toc25206_WPSOffice_Level2"/>
      <w:bookmarkStart w:id="79" w:name="_Toc22359_WPSOffice_Level2"/>
      <w:r>
        <w:rPr>
          <w:rFonts w:hint="eastAsia" w:ascii="仿宋_GB2312" w:hAnsi="仿宋_GB2312" w:eastAsia="仿宋_GB2312" w:cs="仿宋_GB2312"/>
          <w:b/>
          <w:sz w:val="24"/>
        </w:rPr>
        <w:t>三、符合性证明材料</w:t>
      </w:r>
      <w:bookmarkEnd w:id="78"/>
      <w:bookmarkEnd w:id="79"/>
      <w:r>
        <w:rPr>
          <w:rFonts w:hint="eastAsia" w:ascii="仿宋_GB2312" w:hAnsi="仿宋_GB2312" w:eastAsia="仿宋_GB2312" w:cs="仿宋_GB2312"/>
          <w:b/>
          <w:sz w:val="24"/>
        </w:rPr>
        <w:t>（有一项不符合要求，不能进入下一阶段评审）</w:t>
      </w:r>
    </w:p>
    <w:bookmarkEnd w:id="76"/>
    <w:bookmarkEnd w:id="77"/>
    <w:tbl>
      <w:tblPr>
        <w:tblStyle w:val="13"/>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14:paraId="707C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noWrap w:val="0"/>
            <w:vAlign w:val="center"/>
          </w:tcPr>
          <w:p w14:paraId="6E8A182A">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86" w:type="dxa"/>
            <w:noWrap w:val="0"/>
            <w:vAlign w:val="center"/>
          </w:tcPr>
          <w:p w14:paraId="2592F318">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756" w:type="dxa"/>
            <w:noWrap w:val="0"/>
            <w:vAlign w:val="center"/>
          </w:tcPr>
          <w:p w14:paraId="5F24F211">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2A0F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7B09032C">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86" w:type="dxa"/>
            <w:noWrap w:val="0"/>
            <w:vAlign w:val="center"/>
          </w:tcPr>
          <w:p w14:paraId="020F566A">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tc>
          <w:tcPr>
            <w:tcW w:w="756" w:type="dxa"/>
            <w:noWrap w:val="0"/>
            <w:vAlign w:val="center"/>
          </w:tcPr>
          <w:p w14:paraId="499E9DE6">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r>
      <w:tr w14:paraId="31A3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498069E7">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86" w:type="dxa"/>
            <w:noWrap w:val="0"/>
            <w:vAlign w:val="center"/>
          </w:tcPr>
          <w:p w14:paraId="0CFC47DE">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tc>
          <w:tcPr>
            <w:tcW w:w="756" w:type="dxa"/>
            <w:noWrap w:val="0"/>
            <w:vAlign w:val="center"/>
          </w:tcPr>
          <w:p w14:paraId="39B4C65C">
            <w:pPr>
              <w:adjustRightInd w:val="0"/>
              <w:snapToGrid w:val="0"/>
              <w:jc w:val="center"/>
              <w:rPr>
                <w:rFonts w:ascii="仿宋_GB2312" w:hAnsi="仿宋_GB2312" w:eastAsia="仿宋_GB2312" w:cs="仿宋_GB2312"/>
                <w:kern w:val="0"/>
                <w:szCs w:val="21"/>
              </w:rPr>
            </w:pPr>
          </w:p>
        </w:tc>
      </w:tr>
      <w:tr w14:paraId="433E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322924B7">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86" w:type="dxa"/>
            <w:noWrap w:val="0"/>
            <w:vAlign w:val="center"/>
          </w:tcPr>
          <w:p w14:paraId="0982F556">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tc>
          <w:tcPr>
            <w:tcW w:w="756" w:type="dxa"/>
            <w:noWrap w:val="0"/>
            <w:vAlign w:val="center"/>
          </w:tcPr>
          <w:p w14:paraId="024753BB">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r>
      <w:tr w14:paraId="2924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2008C83D">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986" w:type="dxa"/>
            <w:noWrap w:val="0"/>
            <w:vAlign w:val="center"/>
          </w:tcPr>
          <w:p w14:paraId="05298FFC">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tc>
          <w:tcPr>
            <w:tcW w:w="756" w:type="dxa"/>
            <w:noWrap w:val="0"/>
            <w:vAlign w:val="center"/>
          </w:tcPr>
          <w:p w14:paraId="41D29A29">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r>
      <w:tr w14:paraId="3B75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5AF39AD1">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986" w:type="dxa"/>
            <w:noWrap w:val="0"/>
            <w:vAlign w:val="center"/>
          </w:tcPr>
          <w:p w14:paraId="570563B1">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tc>
          <w:tcPr>
            <w:tcW w:w="756" w:type="dxa"/>
            <w:noWrap w:val="0"/>
            <w:vAlign w:val="center"/>
          </w:tcPr>
          <w:p w14:paraId="0DDD5EAC">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r>
      <w:tr w14:paraId="225B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49EE316F">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6986" w:type="dxa"/>
            <w:noWrap w:val="0"/>
            <w:vAlign w:val="center"/>
          </w:tcPr>
          <w:p w14:paraId="347E388A">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tc>
          <w:tcPr>
            <w:tcW w:w="756" w:type="dxa"/>
            <w:noWrap w:val="0"/>
            <w:vAlign w:val="center"/>
          </w:tcPr>
          <w:p w14:paraId="7F043614">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r>
      <w:tr w14:paraId="041EA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noWrap w:val="0"/>
            <w:vAlign w:val="center"/>
          </w:tcPr>
          <w:p w14:paraId="204FA050">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6986" w:type="dxa"/>
            <w:noWrap w:val="0"/>
            <w:vAlign w:val="center"/>
          </w:tcPr>
          <w:p w14:paraId="7F69AA51">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tc>
          <w:tcPr>
            <w:tcW w:w="756" w:type="dxa"/>
            <w:noWrap w:val="0"/>
            <w:vAlign w:val="center"/>
          </w:tcPr>
          <w:p w14:paraId="35DFAF97">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r>
      <w:tr w14:paraId="333D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67" w:type="dxa"/>
            <w:noWrap w:val="0"/>
            <w:vAlign w:val="center"/>
          </w:tcPr>
          <w:p w14:paraId="029DB7B4">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6986" w:type="dxa"/>
            <w:noWrap w:val="0"/>
            <w:vAlign w:val="center"/>
          </w:tcPr>
          <w:p w14:paraId="4B40CB61">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tc>
          <w:tcPr>
            <w:tcW w:w="756" w:type="dxa"/>
            <w:noWrap w:val="0"/>
            <w:vAlign w:val="center"/>
          </w:tcPr>
          <w:p w14:paraId="7921ACE1">
            <w:pPr>
              <w:adjustRightInd w:val="0"/>
              <w:snapToGrid w:val="0"/>
              <w:jc w:val="center"/>
              <w:rPr>
                <w:rFonts w:ascii="仿宋_GB2312" w:hAnsi="仿宋_GB2312" w:eastAsia="仿宋_GB2312" w:cs="仿宋_GB2312"/>
                <w:kern w:val="0"/>
                <w:szCs w:val="21"/>
              </w:rPr>
            </w:pPr>
          </w:p>
        </w:tc>
      </w:tr>
      <w:tr w14:paraId="5E69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667" w:type="dxa"/>
            <w:noWrap w:val="0"/>
            <w:vAlign w:val="center"/>
          </w:tcPr>
          <w:p w14:paraId="7A4056EA">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6986" w:type="dxa"/>
            <w:noWrap w:val="0"/>
            <w:vAlign w:val="center"/>
          </w:tcPr>
          <w:p w14:paraId="0E4503DF">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14:paraId="6F6E7151">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tc>
          <w:tcPr>
            <w:tcW w:w="756" w:type="dxa"/>
            <w:noWrap w:val="0"/>
            <w:vAlign w:val="center"/>
          </w:tcPr>
          <w:p w14:paraId="5F378509">
            <w:pPr>
              <w:adjustRightInd w:val="0"/>
              <w:snapToGrid w:val="0"/>
              <w:jc w:val="center"/>
              <w:rPr>
                <w:rFonts w:ascii="仿宋_GB2312" w:hAnsi="仿宋_GB2312" w:eastAsia="仿宋_GB2312" w:cs="仿宋_GB2312"/>
                <w:kern w:val="0"/>
                <w:szCs w:val="21"/>
              </w:rPr>
            </w:pPr>
          </w:p>
        </w:tc>
      </w:tr>
    </w:tbl>
    <w:p w14:paraId="487C97AD">
      <w:pPr>
        <w:snapToGrid w:val="0"/>
        <w:spacing w:before="159" w:beforeLines="50"/>
        <w:rPr>
          <w:rFonts w:ascii="仿宋_GB2312" w:hAnsi="仿宋_GB2312" w:eastAsia="仿宋_GB2312" w:cs="仿宋_GB2312"/>
          <w:b/>
          <w:sz w:val="24"/>
        </w:rPr>
      </w:pPr>
      <w:bookmarkStart w:id="80" w:name="_Toc27769_WPSOffice_Level2"/>
      <w:bookmarkStart w:id="81" w:name="_Toc24432_WPSOffice_Level2"/>
      <w:r>
        <w:rPr>
          <w:rFonts w:hint="eastAsia" w:ascii="仿宋_GB2312" w:hAnsi="仿宋_GB2312" w:eastAsia="仿宋_GB2312" w:cs="仿宋_GB2312"/>
          <w:b/>
          <w:sz w:val="24"/>
        </w:rPr>
        <w:t>四、其他材料</w:t>
      </w:r>
      <w:bookmarkEnd w:id="80"/>
      <w:bookmarkEnd w:id="81"/>
      <w:r>
        <w:rPr>
          <w:rFonts w:hint="eastAsia" w:ascii="仿宋_GB2312" w:hAnsi="仿宋_GB2312" w:eastAsia="仿宋_GB2312" w:cs="仿宋_GB2312"/>
          <w:b/>
          <w:sz w:val="24"/>
        </w:rPr>
        <w:t>（如有，请提供；如未提供，投标文件不作无效处理）</w:t>
      </w:r>
    </w:p>
    <w:tbl>
      <w:tblPr>
        <w:tblStyle w:val="13"/>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14:paraId="7AD0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noWrap w:val="0"/>
            <w:vAlign w:val="center"/>
          </w:tcPr>
          <w:p w14:paraId="494C6214">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85" w:type="dxa"/>
            <w:noWrap w:val="0"/>
            <w:vAlign w:val="center"/>
          </w:tcPr>
          <w:p w14:paraId="6F7F674F">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756" w:type="dxa"/>
            <w:noWrap w:val="0"/>
            <w:vAlign w:val="center"/>
          </w:tcPr>
          <w:p w14:paraId="4AF1715F">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601F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68" w:type="dxa"/>
            <w:noWrap w:val="0"/>
            <w:vAlign w:val="center"/>
          </w:tcPr>
          <w:p w14:paraId="1987C8E1">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85" w:type="dxa"/>
            <w:noWrap w:val="0"/>
            <w:vAlign w:val="center"/>
          </w:tcPr>
          <w:p w14:paraId="73504192">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tc>
          <w:tcPr>
            <w:tcW w:w="756" w:type="dxa"/>
            <w:noWrap w:val="0"/>
            <w:vAlign w:val="center"/>
          </w:tcPr>
          <w:p w14:paraId="117281E4">
            <w:pPr>
              <w:adjustRightInd w:val="0"/>
              <w:snapToGrid w:val="0"/>
              <w:jc w:val="center"/>
              <w:rPr>
                <w:rFonts w:ascii="仿宋_GB2312" w:hAnsi="仿宋_GB2312" w:eastAsia="仿宋_GB2312" w:cs="仿宋_GB2312"/>
                <w:kern w:val="0"/>
                <w:szCs w:val="21"/>
              </w:rPr>
            </w:pPr>
          </w:p>
        </w:tc>
      </w:tr>
      <w:tr w14:paraId="23F8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8" w:type="dxa"/>
            <w:noWrap w:val="0"/>
            <w:vAlign w:val="center"/>
          </w:tcPr>
          <w:p w14:paraId="2B335A36">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85" w:type="dxa"/>
            <w:noWrap w:val="0"/>
            <w:vAlign w:val="center"/>
          </w:tcPr>
          <w:p w14:paraId="7374B3D2">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tc>
          <w:tcPr>
            <w:tcW w:w="756" w:type="dxa"/>
            <w:noWrap w:val="0"/>
            <w:vAlign w:val="center"/>
          </w:tcPr>
          <w:p w14:paraId="4CE78F7B">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r>
      <w:tr w14:paraId="479A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284B9B80">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85" w:type="dxa"/>
            <w:noWrap w:val="0"/>
            <w:vAlign w:val="center"/>
          </w:tcPr>
          <w:p w14:paraId="7AEB9F0E">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tc>
          <w:tcPr>
            <w:tcW w:w="756" w:type="dxa"/>
            <w:noWrap w:val="0"/>
            <w:vAlign w:val="center"/>
          </w:tcPr>
          <w:p w14:paraId="292F8256">
            <w:pPr>
              <w:adjustRightInd w:val="0"/>
              <w:snapToGrid w:val="0"/>
              <w:jc w:val="center"/>
              <w:rPr>
                <w:rFonts w:ascii="仿宋_GB2312" w:hAnsi="仿宋_GB2312" w:eastAsia="仿宋_GB2312" w:cs="仿宋_GB2312"/>
                <w:kern w:val="0"/>
                <w:szCs w:val="21"/>
              </w:rPr>
            </w:pPr>
          </w:p>
        </w:tc>
      </w:tr>
      <w:tr w14:paraId="18D6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5404CF54">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985" w:type="dxa"/>
            <w:noWrap w:val="0"/>
            <w:vAlign w:val="center"/>
          </w:tcPr>
          <w:p w14:paraId="28C70B19">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tc>
          <w:tcPr>
            <w:tcW w:w="756" w:type="dxa"/>
            <w:noWrap w:val="0"/>
            <w:vAlign w:val="center"/>
          </w:tcPr>
          <w:p w14:paraId="18CE54CF">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r>
      <w:tr w14:paraId="3F4F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0D50E236">
            <w:pPr>
              <w:adjustRightInd w:val="0"/>
              <w:snapToGrid w:val="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w:t>
            </w:r>
          </w:p>
        </w:tc>
        <w:tc>
          <w:tcPr>
            <w:tcW w:w="6985" w:type="dxa"/>
            <w:noWrap w:val="0"/>
            <w:vAlign w:val="center"/>
          </w:tcPr>
          <w:p w14:paraId="5C1A44C2">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残疾人福利性单位声明函</w:t>
            </w:r>
          </w:p>
        </w:tc>
        <w:tc>
          <w:tcPr>
            <w:tcW w:w="756" w:type="dxa"/>
            <w:noWrap w:val="0"/>
            <w:vAlign w:val="center"/>
          </w:tcPr>
          <w:p w14:paraId="33DAB1E8">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w:t>
            </w:r>
          </w:p>
        </w:tc>
      </w:tr>
      <w:tr w14:paraId="64C2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746A9A59">
            <w:pPr>
              <w:adjustRightInd w:val="0"/>
              <w:snapToGrid w:val="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w:t>
            </w:r>
          </w:p>
        </w:tc>
        <w:tc>
          <w:tcPr>
            <w:tcW w:w="6985" w:type="dxa"/>
            <w:noWrap w:val="0"/>
            <w:vAlign w:val="center"/>
          </w:tcPr>
          <w:p w14:paraId="65920F28">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w:t>
            </w:r>
            <w:r>
              <w:rPr>
                <w:rFonts w:hint="eastAsia" w:ascii="仿宋_GB2312" w:hAnsi="仿宋_GB2312" w:eastAsia="仿宋_GB2312" w:cs="仿宋_GB2312"/>
                <w:szCs w:val="21"/>
                <w:lang w:eastAsia="zh-CN"/>
              </w:rPr>
              <w:t>创新产品和服务目录</w:t>
            </w:r>
            <w:r>
              <w:rPr>
                <w:rFonts w:hint="eastAsia" w:ascii="仿宋_GB2312" w:hAnsi="仿宋_GB2312" w:eastAsia="仿宋_GB2312" w:cs="仿宋_GB2312"/>
                <w:szCs w:val="21"/>
              </w:rPr>
              <w:t>》内的产品、服务的证明材料（如适用）</w:t>
            </w:r>
          </w:p>
          <w:p w14:paraId="3E37CFEB">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tc>
          <w:tcPr>
            <w:tcW w:w="756" w:type="dxa"/>
            <w:noWrap w:val="0"/>
            <w:vAlign w:val="center"/>
          </w:tcPr>
          <w:p w14:paraId="2F51FFD4">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p>
        </w:tc>
      </w:tr>
      <w:tr w14:paraId="62D4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14:paraId="647E5DC8">
            <w:pPr>
              <w:adjustRightInd w:val="0"/>
              <w:snapToGrid w:val="0"/>
              <w:jc w:val="center"/>
              <w:rPr>
                <w:rFonts w:hint="eastAsia" w:ascii="仿宋_GB2312" w:hAnsi="仿宋_GB2312" w:eastAsia="仿宋_GB2312" w:cs="仿宋_GB2312"/>
                <w:kern w:val="0"/>
                <w:szCs w:val="21"/>
              </w:rPr>
            </w:pPr>
          </w:p>
        </w:tc>
        <w:tc>
          <w:tcPr>
            <w:tcW w:w="6985" w:type="dxa"/>
            <w:noWrap w:val="0"/>
            <w:vAlign w:val="center"/>
          </w:tcPr>
          <w:p w14:paraId="2DCF59B8">
            <w:pPr>
              <w:pStyle w:val="17"/>
              <w:adjustRightInd w:val="0"/>
              <w:snapToGrid w:val="0"/>
              <w:ind w:left="25" w:leftChars="12" w:firstLine="0" w:firstLineChars="0"/>
              <w:rPr>
                <w:rFonts w:ascii="仿宋_GB2312" w:hAnsi="仿宋_GB2312" w:eastAsia="仿宋_GB2312" w:cs="仿宋_GB2312"/>
                <w:szCs w:val="21"/>
              </w:rPr>
            </w:pPr>
            <w:r>
              <w:rPr>
                <w:rFonts w:hint="eastAsia" w:ascii="仿宋_GB2312" w:hAnsi="仿宋_GB2312" w:eastAsia="仿宋_GB2312" w:cs="仿宋_GB2312"/>
                <w:kern w:val="0"/>
                <w:szCs w:val="21"/>
              </w:rPr>
              <w:t>......</w:t>
            </w:r>
          </w:p>
        </w:tc>
        <w:tc>
          <w:tcPr>
            <w:tcW w:w="756" w:type="dxa"/>
            <w:noWrap w:val="0"/>
            <w:vAlign w:val="center"/>
          </w:tcPr>
          <w:p w14:paraId="50043264">
            <w:pPr>
              <w:adjustRightInd w:val="0"/>
              <w:snapToGrid w:val="0"/>
              <w:jc w:val="center"/>
              <w:rPr>
                <w:rFonts w:ascii="仿宋_GB2312" w:hAnsi="仿宋_GB2312" w:eastAsia="仿宋_GB2312" w:cs="仿宋_GB2312"/>
                <w:kern w:val="0"/>
                <w:szCs w:val="21"/>
              </w:rPr>
            </w:pPr>
          </w:p>
        </w:tc>
      </w:tr>
      <w:tr w14:paraId="4F00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68" w:type="dxa"/>
            <w:noWrap w:val="0"/>
            <w:vAlign w:val="center"/>
          </w:tcPr>
          <w:p w14:paraId="605ECEF9">
            <w:pPr>
              <w:adjustRightInd w:val="0"/>
              <w:snapToGrid w:val="0"/>
              <w:jc w:val="center"/>
              <w:rPr>
                <w:rFonts w:ascii="仿宋_GB2312" w:hAnsi="仿宋_GB2312" w:eastAsia="仿宋_GB2312" w:cs="仿宋_GB2312"/>
                <w:kern w:val="0"/>
                <w:szCs w:val="21"/>
              </w:rPr>
            </w:pPr>
          </w:p>
        </w:tc>
        <w:tc>
          <w:tcPr>
            <w:tcW w:w="6985" w:type="dxa"/>
            <w:noWrap w:val="0"/>
            <w:vAlign w:val="center"/>
          </w:tcPr>
          <w:p w14:paraId="7CEE5AEE">
            <w:pPr>
              <w:pStyle w:val="17"/>
              <w:adjustRightInd w:val="0"/>
              <w:snapToGrid w:val="0"/>
              <w:ind w:left="25" w:leftChars="12" w:firstLine="0" w:firstLineChars="0"/>
              <w:rPr>
                <w:rFonts w:ascii="仿宋_GB2312" w:hAnsi="仿宋_GB2312" w:eastAsia="仿宋_GB2312" w:cs="仿宋_GB2312"/>
                <w:kern w:val="0"/>
                <w:szCs w:val="21"/>
              </w:rPr>
            </w:pPr>
          </w:p>
        </w:tc>
        <w:tc>
          <w:tcPr>
            <w:tcW w:w="756" w:type="dxa"/>
            <w:noWrap w:val="0"/>
            <w:vAlign w:val="center"/>
          </w:tcPr>
          <w:p w14:paraId="5F79131A">
            <w:pPr>
              <w:adjustRightInd w:val="0"/>
              <w:snapToGrid w:val="0"/>
              <w:jc w:val="center"/>
              <w:rPr>
                <w:rFonts w:ascii="仿宋_GB2312" w:hAnsi="仿宋_GB2312" w:eastAsia="仿宋_GB2312" w:cs="仿宋_GB2312"/>
                <w:kern w:val="0"/>
                <w:szCs w:val="21"/>
              </w:rPr>
            </w:pPr>
          </w:p>
        </w:tc>
      </w:tr>
    </w:tbl>
    <w:p w14:paraId="65508A6D">
      <w:pPr>
        <w:adjustRightInd w:val="0"/>
        <w:snapToGrid w:val="0"/>
        <w:spacing w:line="360" w:lineRule="auto"/>
        <w:ind w:firstLine="482" w:firstLineChars="200"/>
        <w:rPr>
          <w:rFonts w:ascii="仿宋_GB2312" w:hAnsi="仿宋_GB2312" w:eastAsia="仿宋_GB2312" w:cs="仿宋_GB2312"/>
          <w:b/>
          <w:sz w:val="24"/>
        </w:rPr>
      </w:pPr>
      <w:bookmarkStart w:id="82" w:name="_Toc23127_WPSOffice_Level2"/>
      <w:bookmarkStart w:id="83" w:name="_Toc24011_WPSOffice_Level2"/>
      <w:r>
        <w:rPr>
          <w:rFonts w:hint="eastAsia" w:ascii="仿宋_GB2312" w:hAnsi="仿宋_GB2312" w:eastAsia="仿宋_GB2312" w:cs="仿宋_GB2312"/>
          <w:b/>
          <w:sz w:val="24"/>
        </w:rPr>
        <w:t>重要提示：</w:t>
      </w:r>
      <w:bookmarkEnd w:id="82"/>
      <w:bookmarkEnd w:id="83"/>
    </w:p>
    <w:p w14:paraId="41A55F5B">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14:paraId="35DCDD57">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w:t>
      </w:r>
    </w:p>
    <w:p w14:paraId="3BA198B1">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3、投标文件应用中文书写。投标文件中所附或所引用的材料不是中文时，应附中文译本，并加盖单位公章（自然人投标的，无需加盖单位公章，需要签字）。</w:t>
      </w:r>
    </w:p>
    <w:p w14:paraId="740402CE">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“资格证明材料”</w:t>
      </w:r>
      <w:r>
        <w:rPr>
          <w:rFonts w:hint="eastAsia" w:ascii="仿宋_GB2312" w:hAnsi="仿宋_GB2312" w:eastAsia="仿宋_GB2312" w:cs="仿宋_GB2312"/>
        </w:rPr>
        <w:t>所列内容即为采购项目的资格审查条件，有一项不符合要求，不能进入下一阶段评审。</w:t>
      </w:r>
    </w:p>
    <w:p w14:paraId="16794156">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14:paraId="17AB590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14:paraId="6DE10051">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14:paraId="0C427B02">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14:paraId="1BB4A9B7">
      <w:pPr>
        <w:snapToGrid w:val="0"/>
        <w:spacing w:line="276" w:lineRule="auto"/>
        <w:ind w:firstLine="420" w:firstLineChars="200"/>
        <w:jc w:val="left"/>
        <w:rPr>
          <w:rFonts w:ascii="仿宋_GB2312" w:hAnsi="仿宋_GB2312" w:eastAsia="仿宋_GB2312" w:cs="仿宋_GB2312"/>
          <w:szCs w:val="21"/>
        </w:rPr>
      </w:pPr>
    </w:p>
    <w:p w14:paraId="6460D1B8">
      <w:pPr>
        <w:snapToGrid w:val="0"/>
        <w:spacing w:line="276" w:lineRule="auto"/>
        <w:ind w:firstLine="420" w:firstLineChars="200"/>
        <w:jc w:val="left"/>
        <w:rPr>
          <w:rFonts w:ascii="仿宋_GB2312" w:hAnsi="仿宋_GB2312" w:eastAsia="仿宋_GB2312" w:cs="仿宋_GB2312"/>
          <w:szCs w:val="21"/>
        </w:rPr>
      </w:pPr>
    </w:p>
    <w:p w14:paraId="7FD26CBA">
      <w:pPr>
        <w:rPr>
          <w:rFonts w:ascii="仿宋_GB2312" w:hAnsi="仿宋_GB2312" w:eastAsia="仿宋_GB2312" w:cs="仿宋_GB2312"/>
        </w:rPr>
      </w:pPr>
      <w:r>
        <w:rPr>
          <w:rFonts w:hint="eastAsia" w:ascii="仿宋_GB2312" w:hAnsi="仿宋_GB2312" w:eastAsia="仿宋_GB2312" w:cs="仿宋_GB2312"/>
        </w:rPr>
        <w:br w:type="page"/>
      </w:r>
    </w:p>
    <w:p w14:paraId="4BA510D2">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14:paraId="137B5961">
      <w:pPr>
        <w:jc w:val="center"/>
        <w:rPr>
          <w:rFonts w:ascii="仿宋_GB2312" w:hAnsi="仿宋_GB2312" w:eastAsia="仿宋_GB2312" w:cs="仿宋_GB2312"/>
          <w:b/>
          <w:bCs/>
          <w:sz w:val="32"/>
          <w:szCs w:val="32"/>
        </w:rPr>
      </w:pPr>
      <w:bookmarkStart w:id="84" w:name="_Toc26322_WPSOffice_Level2"/>
      <w:bookmarkStart w:id="85" w:name="_Toc21090_WPSOffice_Level2"/>
      <w:r>
        <w:rPr>
          <w:rFonts w:hint="eastAsia" w:ascii="仿宋_GB2312" w:hAnsi="仿宋_GB2312" w:eastAsia="仿宋_GB2312" w:cs="仿宋_GB2312"/>
          <w:b/>
          <w:bCs/>
          <w:sz w:val="32"/>
          <w:szCs w:val="32"/>
        </w:rPr>
        <w:t>投标文件、电子文档外封面、封口格式</w:t>
      </w:r>
      <w:bookmarkEnd w:id="84"/>
      <w:bookmarkEnd w:id="85"/>
    </w:p>
    <w:p w14:paraId="07BF0477">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3"/>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69F9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noWrap w:val="0"/>
            <w:vAlign w:val="top"/>
          </w:tcPr>
          <w:p w14:paraId="47C26EF6">
            <w:pPr>
              <w:jc w:val="center"/>
              <w:rPr>
                <w:rFonts w:ascii="仿宋_GB2312" w:hAnsi="仿宋_GB2312" w:eastAsia="仿宋_GB2312" w:cs="仿宋_GB2312"/>
                <w:b/>
                <w:bCs/>
              </w:rPr>
            </w:pPr>
          </w:p>
          <w:p w14:paraId="5FFECEEE">
            <w:pPr>
              <w:jc w:val="center"/>
              <w:rPr>
                <w:rFonts w:ascii="仿宋_GB2312" w:hAnsi="仿宋_GB2312" w:eastAsia="仿宋_GB2312" w:cs="仿宋_GB2312"/>
                <w:b/>
                <w:bCs/>
              </w:rPr>
            </w:pPr>
          </w:p>
          <w:p w14:paraId="656D230F">
            <w:pPr>
              <w:jc w:val="center"/>
              <w:rPr>
                <w:rFonts w:ascii="仿宋_GB2312" w:hAnsi="仿宋_GB2312" w:eastAsia="仿宋_GB2312" w:cs="仿宋_GB2312"/>
                <w:b/>
                <w:bCs/>
              </w:rPr>
            </w:pPr>
          </w:p>
          <w:p w14:paraId="6B59A6DA">
            <w:pPr>
              <w:jc w:val="center"/>
              <w:rPr>
                <w:rFonts w:ascii="仿宋_GB2312" w:hAnsi="仿宋_GB2312" w:eastAsia="仿宋_GB2312" w:cs="仿宋_GB2312"/>
                <w:b/>
                <w:bCs/>
              </w:rPr>
            </w:pPr>
          </w:p>
          <w:p w14:paraId="1B414C2C">
            <w:pPr>
              <w:jc w:val="center"/>
              <w:rPr>
                <w:rFonts w:ascii="仿宋_GB2312" w:hAnsi="仿宋_GB2312" w:eastAsia="仿宋_GB2312" w:cs="仿宋_GB2312"/>
                <w:b/>
                <w:bCs/>
              </w:rPr>
            </w:pPr>
          </w:p>
          <w:p w14:paraId="61725A81">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14:paraId="1CBD876A">
            <w:pPr>
              <w:jc w:val="left"/>
              <w:rPr>
                <w:rFonts w:ascii="仿宋_GB2312" w:hAnsi="仿宋_GB2312" w:eastAsia="仿宋_GB2312" w:cs="仿宋_GB2312"/>
              </w:rPr>
            </w:pPr>
          </w:p>
          <w:p w14:paraId="45B9A3F3">
            <w:pPr>
              <w:jc w:val="left"/>
              <w:rPr>
                <w:rFonts w:ascii="仿宋_GB2312" w:hAnsi="仿宋_GB2312" w:eastAsia="仿宋_GB2312" w:cs="仿宋_GB2312"/>
              </w:rPr>
            </w:pPr>
          </w:p>
          <w:p w14:paraId="7D0F6D88">
            <w:pPr>
              <w:jc w:val="left"/>
              <w:rPr>
                <w:rFonts w:ascii="仿宋_GB2312" w:hAnsi="仿宋_GB2312" w:eastAsia="仿宋_GB2312" w:cs="仿宋_GB2312"/>
              </w:rPr>
            </w:pPr>
          </w:p>
          <w:p w14:paraId="0B4D8C6C">
            <w:pPr>
              <w:jc w:val="left"/>
              <w:rPr>
                <w:rFonts w:ascii="仿宋_GB2312" w:hAnsi="仿宋_GB2312" w:eastAsia="仿宋_GB2312" w:cs="仿宋_GB2312"/>
              </w:rPr>
            </w:pPr>
          </w:p>
          <w:p w14:paraId="322B7DFF">
            <w:pPr>
              <w:jc w:val="left"/>
              <w:rPr>
                <w:rFonts w:ascii="仿宋_GB2312" w:hAnsi="仿宋_GB2312" w:eastAsia="仿宋_GB2312" w:cs="仿宋_GB2312"/>
              </w:rPr>
            </w:pPr>
          </w:p>
          <w:p w14:paraId="48BC8623">
            <w:pPr>
              <w:jc w:val="left"/>
              <w:rPr>
                <w:rFonts w:ascii="仿宋_GB2312" w:hAnsi="仿宋_GB2312" w:eastAsia="仿宋_GB2312" w:cs="仿宋_GB2312"/>
              </w:rPr>
            </w:pPr>
          </w:p>
          <w:p w14:paraId="4127E39F">
            <w:pPr>
              <w:jc w:val="left"/>
              <w:rPr>
                <w:rFonts w:ascii="仿宋_GB2312" w:hAnsi="仿宋_GB2312" w:eastAsia="仿宋_GB2312" w:cs="仿宋_GB2312"/>
              </w:rPr>
            </w:pPr>
          </w:p>
          <w:p w14:paraId="6367F677">
            <w:pPr>
              <w:jc w:val="left"/>
              <w:rPr>
                <w:rFonts w:ascii="仿宋_GB2312" w:hAnsi="仿宋_GB2312" w:eastAsia="仿宋_GB2312" w:cs="仿宋_GB2312"/>
              </w:rPr>
            </w:pPr>
            <w:r>
              <w:rPr>
                <w:rFonts w:hint="eastAsia" w:ascii="仿宋_GB2312" w:hAnsi="仿宋_GB2312" w:eastAsia="仿宋_GB2312" w:cs="仿宋_GB2312"/>
              </w:rPr>
              <w:t>所投包号：第  包</w:t>
            </w:r>
          </w:p>
          <w:p w14:paraId="1E947068">
            <w:pPr>
              <w:jc w:val="left"/>
              <w:rPr>
                <w:rFonts w:ascii="仿宋_GB2312" w:hAnsi="仿宋_GB2312" w:eastAsia="仿宋_GB2312" w:cs="仿宋_GB2312"/>
              </w:rPr>
            </w:pPr>
          </w:p>
          <w:p w14:paraId="42C31B8E">
            <w:pPr>
              <w:jc w:val="left"/>
              <w:rPr>
                <w:rFonts w:ascii="仿宋_GB2312" w:hAnsi="仿宋_GB2312" w:eastAsia="仿宋_GB2312" w:cs="仿宋_GB2312"/>
              </w:rPr>
            </w:pPr>
            <w:r>
              <w:rPr>
                <w:rFonts w:hint="eastAsia" w:ascii="仿宋_GB2312" w:hAnsi="仿宋_GB2312" w:eastAsia="仿宋_GB2312" w:cs="仿宋_GB2312"/>
              </w:rPr>
              <w:t>项目名称：</w:t>
            </w:r>
          </w:p>
          <w:p w14:paraId="1F0E4E4E">
            <w:pPr>
              <w:jc w:val="left"/>
              <w:rPr>
                <w:rFonts w:ascii="仿宋_GB2312" w:hAnsi="仿宋_GB2312" w:eastAsia="仿宋_GB2312" w:cs="仿宋_GB2312"/>
              </w:rPr>
            </w:pPr>
          </w:p>
          <w:p w14:paraId="69B5A9CE">
            <w:pPr>
              <w:jc w:val="left"/>
              <w:rPr>
                <w:rFonts w:ascii="仿宋_GB2312" w:hAnsi="仿宋_GB2312" w:eastAsia="仿宋_GB2312" w:cs="仿宋_GB2312"/>
              </w:rPr>
            </w:pPr>
            <w:r>
              <w:rPr>
                <w:rFonts w:hint="eastAsia" w:ascii="仿宋_GB2312" w:hAnsi="仿宋_GB2312" w:eastAsia="仿宋_GB2312" w:cs="仿宋_GB2312"/>
              </w:rPr>
              <w:t>项目编号：</w:t>
            </w:r>
          </w:p>
          <w:p w14:paraId="409E3592">
            <w:pPr>
              <w:jc w:val="center"/>
              <w:rPr>
                <w:rFonts w:ascii="仿宋_GB2312" w:hAnsi="仿宋_GB2312" w:eastAsia="仿宋_GB2312" w:cs="仿宋_GB2312"/>
              </w:rPr>
            </w:pPr>
          </w:p>
          <w:p w14:paraId="57A21AA6">
            <w:pPr>
              <w:jc w:val="center"/>
              <w:rPr>
                <w:rFonts w:ascii="仿宋_GB2312" w:hAnsi="仿宋_GB2312" w:eastAsia="仿宋_GB2312" w:cs="仿宋_GB2312"/>
              </w:rPr>
            </w:pPr>
          </w:p>
          <w:p w14:paraId="1C7B5885">
            <w:pPr>
              <w:jc w:val="center"/>
              <w:rPr>
                <w:rFonts w:ascii="仿宋_GB2312" w:hAnsi="仿宋_GB2312" w:eastAsia="仿宋_GB2312" w:cs="仿宋_GB2312"/>
              </w:rPr>
            </w:pPr>
          </w:p>
          <w:p w14:paraId="61CD27D5">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14:paraId="27203B0F">
      <w:pPr>
        <w:rPr>
          <w:rFonts w:ascii="仿宋_GB2312" w:hAnsi="仿宋_GB2312" w:eastAsia="仿宋_GB2312" w:cs="仿宋_GB2312"/>
        </w:rPr>
      </w:pPr>
    </w:p>
    <w:p w14:paraId="75523316">
      <w:pPr>
        <w:rPr>
          <w:rFonts w:ascii="仿宋_GB2312" w:hAnsi="仿宋_GB2312" w:eastAsia="仿宋_GB2312" w:cs="仿宋_GB2312"/>
        </w:rPr>
      </w:pPr>
    </w:p>
    <w:p w14:paraId="6031927E">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431B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14:paraId="69DF1BBF">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14:paraId="681B94C1">
      <w:pPr>
        <w:rPr>
          <w:rFonts w:ascii="仿宋_GB2312" w:hAnsi="仿宋_GB2312" w:eastAsia="仿宋_GB2312" w:cs="仿宋_GB2312"/>
        </w:rPr>
      </w:pPr>
    </w:p>
    <w:p w14:paraId="58B33C73">
      <w:pPr>
        <w:rPr>
          <w:rFonts w:ascii="仿宋_GB2312" w:hAnsi="仿宋_GB2312" w:eastAsia="仿宋_GB2312" w:cs="仿宋_GB2312"/>
        </w:rPr>
      </w:pPr>
    </w:p>
    <w:p w14:paraId="69B8C5C9">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19763B3D">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14:paraId="2F61F7AC">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741276B">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3741276B">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14:paraId="72109316">
      <w:pPr>
        <w:rPr>
          <w:rFonts w:ascii="仿宋_GB2312" w:hAnsi="仿宋_GB2312" w:eastAsia="仿宋_GB2312" w:cs="仿宋_GB2312"/>
        </w:rPr>
      </w:pPr>
    </w:p>
    <w:p w14:paraId="59E4DD45">
      <w:pPr>
        <w:rPr>
          <w:rFonts w:ascii="仿宋_GB2312" w:hAnsi="仿宋_GB2312" w:eastAsia="仿宋_GB2312" w:cs="仿宋_GB2312"/>
        </w:rPr>
      </w:pPr>
    </w:p>
    <w:p w14:paraId="4BAB1EF7">
      <w:pPr>
        <w:rPr>
          <w:rFonts w:ascii="仿宋_GB2312" w:hAnsi="仿宋_GB2312" w:eastAsia="仿宋_GB2312" w:cs="仿宋_GB2312"/>
        </w:rPr>
      </w:pPr>
    </w:p>
    <w:p w14:paraId="31BF49B7">
      <w:pPr>
        <w:rPr>
          <w:rFonts w:ascii="仿宋_GB2312" w:hAnsi="仿宋_GB2312" w:eastAsia="仿宋_GB2312" w:cs="仿宋_GB2312"/>
        </w:rPr>
      </w:pPr>
    </w:p>
    <w:p w14:paraId="26EACC03">
      <w:pPr>
        <w:rPr>
          <w:rFonts w:ascii="仿宋_GB2312" w:hAnsi="仿宋_GB2312" w:eastAsia="仿宋_GB2312" w:cs="仿宋_GB2312"/>
        </w:rPr>
      </w:pPr>
    </w:p>
    <w:p w14:paraId="21D73D7C">
      <w:pPr>
        <w:rPr>
          <w:rFonts w:ascii="仿宋_GB2312" w:hAnsi="仿宋_GB2312" w:eastAsia="仿宋_GB2312" w:cs="仿宋_GB2312"/>
        </w:rPr>
      </w:pPr>
    </w:p>
    <w:p w14:paraId="13DEA3B6">
      <w:pPr>
        <w:rPr>
          <w:rFonts w:ascii="仿宋_GB2312" w:hAnsi="仿宋_GB2312" w:eastAsia="仿宋_GB2312" w:cs="仿宋_GB2312"/>
        </w:rPr>
      </w:pPr>
    </w:p>
    <w:p w14:paraId="0C1B7A0F">
      <w:pPr>
        <w:rPr>
          <w:rFonts w:ascii="仿宋_GB2312" w:hAnsi="仿宋_GB2312" w:eastAsia="仿宋_GB2312" w:cs="仿宋_GB2312"/>
        </w:rPr>
      </w:pPr>
    </w:p>
    <w:p w14:paraId="1FFA2D04">
      <w:pPr>
        <w:rPr>
          <w:rFonts w:ascii="仿宋_GB2312" w:hAnsi="仿宋_GB2312" w:eastAsia="仿宋_GB2312" w:cs="仿宋_GB2312"/>
        </w:rPr>
      </w:pPr>
    </w:p>
    <w:p w14:paraId="6FB5337D">
      <w:pPr>
        <w:rPr>
          <w:rFonts w:ascii="仿宋_GB2312" w:hAnsi="仿宋_GB2312" w:eastAsia="仿宋_GB2312" w:cs="仿宋_GB2312"/>
        </w:rPr>
      </w:pPr>
    </w:p>
    <w:p w14:paraId="78FC1AF8">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14:paraId="1314106C">
      <w:pPr>
        <w:rPr>
          <w:rFonts w:ascii="仿宋_GB2312" w:hAnsi="仿宋_GB2312" w:eastAsia="仿宋_GB2312" w:cs="仿宋_GB2312"/>
        </w:rPr>
      </w:pPr>
    </w:p>
    <w:p w14:paraId="46A2DB90">
      <w:pPr>
        <w:rPr>
          <w:rFonts w:ascii="仿宋_GB2312" w:hAnsi="仿宋_GB2312" w:eastAsia="仿宋_GB2312" w:cs="仿宋_GB2312"/>
        </w:rPr>
      </w:pPr>
    </w:p>
    <w:p w14:paraId="7218F772">
      <w:pPr>
        <w:rPr>
          <w:rFonts w:ascii="仿宋_GB2312" w:hAnsi="仿宋_GB2312" w:eastAsia="仿宋_GB2312" w:cs="仿宋_GB2312"/>
        </w:rPr>
      </w:pPr>
    </w:p>
    <w:p w14:paraId="3EB6DC07">
      <w:pPr>
        <w:rPr>
          <w:rFonts w:ascii="仿宋_GB2312" w:hAnsi="仿宋_GB2312" w:eastAsia="仿宋_GB2312" w:cs="仿宋_GB2312"/>
          <w:sz w:val="28"/>
          <w:szCs w:val="28"/>
        </w:rPr>
      </w:pPr>
    </w:p>
    <w:p w14:paraId="68B7CD46">
      <w:pPr>
        <w:rPr>
          <w:rFonts w:ascii="仿宋_GB2312" w:hAnsi="仿宋_GB2312" w:eastAsia="仿宋_GB2312" w:cs="仿宋_GB2312"/>
          <w:sz w:val="28"/>
          <w:szCs w:val="28"/>
        </w:rPr>
      </w:pPr>
    </w:p>
    <w:p w14:paraId="50BE5F50">
      <w:pPr>
        <w:rPr>
          <w:rFonts w:ascii="仿宋_GB2312" w:hAnsi="仿宋_GB2312" w:eastAsia="仿宋_GB2312" w:cs="仿宋_GB2312"/>
          <w:sz w:val="28"/>
          <w:szCs w:val="28"/>
        </w:rPr>
      </w:pPr>
    </w:p>
    <w:p w14:paraId="553BA91D">
      <w:pPr>
        <w:rPr>
          <w:rFonts w:ascii="仿宋_GB2312" w:hAnsi="仿宋_GB2312" w:eastAsia="仿宋_GB2312" w:cs="仿宋_GB2312"/>
          <w:sz w:val="28"/>
          <w:szCs w:val="28"/>
        </w:rPr>
      </w:pPr>
    </w:p>
    <w:p w14:paraId="477041E9">
      <w:pPr>
        <w:rPr>
          <w:rFonts w:ascii="仿宋_GB2312" w:hAnsi="仿宋_GB2312" w:eastAsia="仿宋_GB2312" w:cs="仿宋_GB2312"/>
          <w:sz w:val="28"/>
          <w:szCs w:val="28"/>
        </w:rPr>
      </w:pPr>
    </w:p>
    <w:p w14:paraId="302800FC">
      <w:pPr>
        <w:rPr>
          <w:rFonts w:ascii="仿宋_GB2312" w:hAnsi="仿宋_GB2312" w:eastAsia="仿宋_GB2312" w:cs="仿宋_GB2312"/>
          <w:sz w:val="28"/>
          <w:szCs w:val="28"/>
        </w:rPr>
      </w:pPr>
    </w:p>
    <w:p w14:paraId="1B6E3BA8">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14:paraId="692DE130">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14:paraId="742AA95F">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14:paraId="43DE461F">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14:paraId="59CAA395">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673F265D">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14:paraId="42179DBF">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86" w:name="_Toc21414_WPSOffice_Level2"/>
      <w:bookmarkStart w:id="87" w:name="_Toc2304_WPSOffice_Level2"/>
      <w:r>
        <w:rPr>
          <w:rFonts w:hint="eastAsia" w:ascii="仿宋_GB2312" w:hAnsi="仿宋_GB2312" w:eastAsia="仿宋_GB2312" w:cs="仿宋_GB2312"/>
          <w:b/>
          <w:sz w:val="32"/>
          <w:szCs w:val="32"/>
        </w:rPr>
        <w:t>目  录</w:t>
      </w:r>
      <w:bookmarkEnd w:id="86"/>
      <w:bookmarkEnd w:id="87"/>
    </w:p>
    <w:p w14:paraId="335137F0">
      <w:pPr>
        <w:rPr>
          <w:rFonts w:ascii="仿宋_GB2312" w:hAnsi="仿宋_GB2312" w:eastAsia="仿宋_GB2312" w:cs="仿宋_GB2312"/>
        </w:rPr>
      </w:pPr>
      <w:bookmarkStart w:id="88" w:name="_Toc30940_WPSOffice_Level2"/>
      <w:bookmarkStart w:id="89" w:name="_Toc7636_WPSOffice_Level2"/>
      <w:r>
        <w:rPr>
          <w:rFonts w:hint="eastAsia" w:ascii="仿宋_GB2312" w:hAnsi="仿宋_GB2312" w:eastAsia="仿宋_GB2312" w:cs="仿宋_GB2312"/>
        </w:rPr>
        <w:t>一、资格证明材料</w:t>
      </w:r>
      <w:bookmarkEnd w:id="88"/>
      <w:bookmarkEnd w:id="89"/>
    </w:p>
    <w:p w14:paraId="2939B233">
      <w:pPr>
        <w:rPr>
          <w:rFonts w:ascii="仿宋_GB2312" w:hAnsi="仿宋_GB2312" w:eastAsia="仿宋_GB2312" w:cs="仿宋_GB2312"/>
        </w:rPr>
      </w:pPr>
      <w:r>
        <w:rPr>
          <w:rFonts w:hint="eastAsia" w:ascii="仿宋_GB2312" w:hAnsi="仿宋_GB2312" w:eastAsia="仿宋_GB2312" w:cs="仿宋_GB2312"/>
        </w:rPr>
        <w:t>……</w:t>
      </w:r>
    </w:p>
    <w:p w14:paraId="0CFFC27C">
      <w:pPr>
        <w:rPr>
          <w:rFonts w:ascii="仿宋_GB2312" w:hAnsi="仿宋_GB2312" w:eastAsia="仿宋_GB2312" w:cs="仿宋_GB2312"/>
        </w:rPr>
      </w:pPr>
      <w:bookmarkStart w:id="90" w:name="_Toc13950_WPSOffice_Level2"/>
      <w:bookmarkStart w:id="91" w:name="_Toc31702_WPSOffice_Level2"/>
      <w:r>
        <w:rPr>
          <w:rFonts w:hint="eastAsia" w:ascii="仿宋_GB2312" w:hAnsi="仿宋_GB2312" w:eastAsia="仿宋_GB2312" w:cs="仿宋_GB2312"/>
        </w:rPr>
        <w:t>二、符合性证明材料</w:t>
      </w:r>
      <w:bookmarkEnd w:id="90"/>
      <w:bookmarkEnd w:id="91"/>
    </w:p>
    <w:p w14:paraId="132A8FC4">
      <w:pPr>
        <w:rPr>
          <w:rFonts w:ascii="仿宋_GB2312" w:hAnsi="仿宋_GB2312" w:eastAsia="仿宋_GB2312" w:cs="仿宋_GB2312"/>
        </w:rPr>
      </w:pPr>
      <w:r>
        <w:rPr>
          <w:rFonts w:hint="eastAsia" w:ascii="仿宋_GB2312" w:hAnsi="仿宋_GB2312" w:eastAsia="仿宋_GB2312" w:cs="仿宋_GB2312"/>
        </w:rPr>
        <w:t>……</w:t>
      </w:r>
    </w:p>
    <w:p w14:paraId="44C6A514">
      <w:pPr>
        <w:rPr>
          <w:rFonts w:ascii="仿宋_GB2312" w:hAnsi="仿宋_GB2312" w:eastAsia="仿宋_GB2312" w:cs="仿宋_GB2312"/>
        </w:rPr>
      </w:pPr>
      <w:bookmarkStart w:id="92" w:name="_Toc9090_WPSOffice_Level2"/>
      <w:bookmarkStart w:id="93" w:name="_Toc14854_WPSOffice_Level2"/>
      <w:r>
        <w:rPr>
          <w:rFonts w:hint="eastAsia" w:ascii="仿宋_GB2312" w:hAnsi="仿宋_GB2312" w:eastAsia="仿宋_GB2312" w:cs="仿宋_GB2312"/>
        </w:rPr>
        <w:t>三、其它材料</w:t>
      </w:r>
      <w:bookmarkEnd w:id="92"/>
      <w:bookmarkEnd w:id="93"/>
    </w:p>
    <w:p w14:paraId="3E8A4630">
      <w:pPr>
        <w:rPr>
          <w:rFonts w:ascii="仿宋_GB2312" w:hAnsi="仿宋_GB2312" w:eastAsia="仿宋_GB2312" w:cs="仿宋_GB2312"/>
          <w:szCs w:val="21"/>
        </w:rPr>
      </w:pPr>
      <w:r>
        <w:rPr>
          <w:rFonts w:hint="eastAsia" w:ascii="仿宋_GB2312" w:hAnsi="仿宋_GB2312" w:eastAsia="仿宋_GB2312" w:cs="仿宋_GB2312"/>
          <w:szCs w:val="21"/>
        </w:rPr>
        <w:t>……</w:t>
      </w:r>
    </w:p>
    <w:p w14:paraId="38D3FCA5">
      <w:pPr>
        <w:rPr>
          <w:rFonts w:ascii="仿宋_GB2312" w:hAnsi="仿宋_GB2312" w:eastAsia="仿宋_GB2312" w:cs="仿宋_GB2312"/>
          <w:szCs w:val="21"/>
        </w:rPr>
      </w:pPr>
    </w:p>
    <w:p w14:paraId="2AFE8A43">
      <w:pPr>
        <w:rPr>
          <w:rFonts w:ascii="仿宋_GB2312" w:hAnsi="仿宋_GB2312" w:eastAsia="仿宋_GB2312" w:cs="仿宋_GB2312"/>
          <w:szCs w:val="21"/>
        </w:rPr>
      </w:pPr>
    </w:p>
    <w:p w14:paraId="05608753">
      <w:pPr>
        <w:rPr>
          <w:rFonts w:ascii="仿宋_GB2312" w:hAnsi="仿宋_GB2312" w:eastAsia="仿宋_GB2312" w:cs="仿宋_GB2312"/>
          <w:szCs w:val="21"/>
        </w:rPr>
      </w:pPr>
    </w:p>
    <w:p w14:paraId="47663213">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14:paraId="7B657AD6">
      <w:pPr>
        <w:spacing w:line="360" w:lineRule="auto"/>
        <w:rPr>
          <w:rFonts w:ascii="仿宋_GB2312" w:hAnsi="仿宋_GB2312" w:eastAsia="仿宋_GB2312" w:cs="仿宋_GB2312"/>
        </w:rPr>
      </w:pPr>
    </w:p>
    <w:p w14:paraId="26742E93">
      <w:pPr>
        <w:rPr>
          <w:rFonts w:ascii="仿宋_GB2312" w:hAnsi="仿宋_GB2312" w:eastAsia="仿宋_GB2312" w:cs="仿宋_GB2312"/>
        </w:rPr>
      </w:pPr>
    </w:p>
    <w:p w14:paraId="237BE1D2">
      <w:pPr>
        <w:rPr>
          <w:rFonts w:ascii="仿宋_GB2312" w:hAnsi="仿宋_GB2312" w:eastAsia="仿宋_GB2312" w:cs="仿宋_GB2312"/>
        </w:rPr>
      </w:pPr>
    </w:p>
    <w:p w14:paraId="29095C9D">
      <w:pPr>
        <w:rPr>
          <w:rFonts w:ascii="仿宋_GB2312" w:hAnsi="仿宋_GB2312" w:eastAsia="仿宋_GB2312" w:cs="仿宋_GB2312"/>
        </w:rPr>
      </w:pPr>
    </w:p>
    <w:p w14:paraId="60F9A73C">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56627517">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0F41B257">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5A101FE8">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14:paraId="0D9C50E5">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94" w:name="_Toc3401_WPSOffice_Level2"/>
      <w:bookmarkStart w:id="95" w:name="_Toc16924_WPSOffice_Level2"/>
      <w:r>
        <w:rPr>
          <w:rFonts w:hint="eastAsia" w:ascii="仿宋_GB2312" w:hAnsi="仿宋_GB2312" w:eastAsia="仿宋_GB2312" w:cs="仿宋_GB2312"/>
          <w:b/>
          <w:sz w:val="32"/>
          <w:szCs w:val="32"/>
        </w:rPr>
        <w:t>法定代表人（或非法人组织负责人）身份证明书</w:t>
      </w:r>
      <w:bookmarkEnd w:id="94"/>
      <w:bookmarkEnd w:id="95"/>
    </w:p>
    <w:p w14:paraId="5F73A4B8">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14:paraId="0279F392">
      <w:pPr>
        <w:rPr>
          <w:rFonts w:ascii="仿宋_GB2312" w:hAnsi="仿宋_GB2312" w:eastAsia="仿宋_GB2312" w:cs="仿宋_GB2312"/>
          <w:szCs w:val="21"/>
        </w:rPr>
      </w:pPr>
    </w:p>
    <w:p w14:paraId="55FAE96F">
      <w:pPr>
        <w:rPr>
          <w:rFonts w:ascii="仿宋_GB2312" w:hAnsi="仿宋_GB2312" w:eastAsia="仿宋_GB2312" w:cs="仿宋_GB2312"/>
          <w:szCs w:val="21"/>
        </w:rPr>
      </w:pPr>
      <w:r>
        <w:rPr>
          <w:rFonts w:hint="eastAsia" w:ascii="仿宋_GB2312" w:hAnsi="仿宋_GB2312" w:eastAsia="仿宋_GB2312" w:cs="仿宋_GB2312"/>
          <w:szCs w:val="21"/>
        </w:rPr>
        <w:t>特此证明。</w:t>
      </w:r>
    </w:p>
    <w:p w14:paraId="4204EA83">
      <w:pPr>
        <w:rPr>
          <w:rFonts w:ascii="仿宋_GB2312" w:hAnsi="仿宋_GB2312" w:eastAsia="仿宋_GB2312" w:cs="仿宋_GB2312"/>
          <w:szCs w:val="21"/>
        </w:rPr>
      </w:pPr>
    </w:p>
    <w:p w14:paraId="72C6D857">
      <w:pPr>
        <w:rPr>
          <w:rFonts w:ascii="仿宋_GB2312" w:hAnsi="仿宋_GB2312" w:eastAsia="仿宋_GB2312" w:cs="仿宋_GB2312"/>
          <w:szCs w:val="21"/>
        </w:rPr>
      </w:pPr>
    </w:p>
    <w:p w14:paraId="0BF4A6B8">
      <w:pPr>
        <w:rPr>
          <w:rFonts w:ascii="仿宋_GB2312" w:hAnsi="仿宋_GB2312" w:eastAsia="仿宋_GB2312" w:cs="仿宋_GB2312"/>
          <w:szCs w:val="21"/>
        </w:rPr>
      </w:pPr>
    </w:p>
    <w:tbl>
      <w:tblPr>
        <w:tblStyle w:val="1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2A16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53701629">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14:paraId="05BA8714">
      <w:pPr>
        <w:rPr>
          <w:rFonts w:ascii="仿宋_GB2312" w:hAnsi="仿宋_GB2312" w:eastAsia="仿宋_GB2312" w:cs="仿宋_GB2312"/>
          <w:szCs w:val="21"/>
        </w:rPr>
      </w:pPr>
    </w:p>
    <w:p w14:paraId="3FF8BB2C">
      <w:pPr>
        <w:rPr>
          <w:rFonts w:ascii="仿宋_GB2312" w:hAnsi="仿宋_GB2312" w:eastAsia="仿宋_GB2312" w:cs="仿宋_GB2312"/>
          <w:szCs w:val="21"/>
        </w:rPr>
      </w:pPr>
    </w:p>
    <w:p w14:paraId="56F0157C">
      <w:pPr>
        <w:rPr>
          <w:rFonts w:ascii="仿宋_GB2312" w:hAnsi="仿宋_GB2312" w:eastAsia="仿宋_GB2312" w:cs="仿宋_GB2312"/>
          <w:szCs w:val="21"/>
        </w:rPr>
      </w:pPr>
    </w:p>
    <w:p w14:paraId="530E4B93">
      <w:pPr>
        <w:rPr>
          <w:rFonts w:ascii="仿宋_GB2312" w:hAnsi="仿宋_GB2312" w:eastAsia="仿宋_GB2312" w:cs="仿宋_GB2312"/>
          <w:szCs w:val="21"/>
        </w:rPr>
      </w:pPr>
    </w:p>
    <w:p w14:paraId="0B08C3D1">
      <w:pPr>
        <w:rPr>
          <w:rFonts w:ascii="仿宋_GB2312" w:hAnsi="仿宋_GB2312" w:eastAsia="仿宋_GB2312" w:cs="仿宋_GB2312"/>
          <w:szCs w:val="21"/>
        </w:rPr>
      </w:pPr>
    </w:p>
    <w:p w14:paraId="6DD9C455">
      <w:pPr>
        <w:rPr>
          <w:rFonts w:ascii="仿宋_GB2312" w:hAnsi="仿宋_GB2312" w:eastAsia="仿宋_GB2312" w:cs="仿宋_GB2312"/>
          <w:szCs w:val="21"/>
        </w:rPr>
      </w:pPr>
    </w:p>
    <w:p w14:paraId="5909AC5B">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980FD11">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7543E854">
      <w:pPr>
        <w:rPr>
          <w:rFonts w:ascii="仿宋_GB2312" w:hAnsi="仿宋_GB2312" w:eastAsia="仿宋_GB2312" w:cs="仿宋_GB2312"/>
        </w:rPr>
      </w:pPr>
    </w:p>
    <w:p w14:paraId="7B8EEDF3">
      <w:pPr>
        <w:rPr>
          <w:rFonts w:ascii="仿宋_GB2312" w:hAnsi="仿宋_GB2312" w:eastAsia="仿宋_GB2312" w:cs="仿宋_GB2312"/>
          <w:szCs w:val="21"/>
        </w:rPr>
      </w:pPr>
      <w:r>
        <w:rPr>
          <w:rFonts w:hint="eastAsia" w:ascii="仿宋_GB2312" w:hAnsi="仿宋_GB2312" w:eastAsia="仿宋_GB2312" w:cs="仿宋_GB2312"/>
          <w:szCs w:val="21"/>
        </w:rPr>
        <w:br w:type="page"/>
      </w:r>
    </w:p>
    <w:p w14:paraId="456E16BD">
      <w:pPr>
        <w:pStyle w:val="3"/>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szCs w:val="28"/>
        </w:rPr>
        <w:t>格式5</w:t>
      </w:r>
      <w:bookmarkStart w:id="96" w:name="_Toc21833_WPSOffice_Level2"/>
      <w:bookmarkStart w:id="97" w:name="_Toc122_WPSOffice_Level2"/>
    </w:p>
    <w:p w14:paraId="3AFDA630">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6"/>
      <w:bookmarkEnd w:id="97"/>
    </w:p>
    <w:p w14:paraId="78A65BF2">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14:paraId="5166E6A5">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3D0E16BB">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14:paraId="6D6D7306">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60AE7B81">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14:paraId="2BAA4477">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432E7A71">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14:paraId="2B0D5378">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14:paraId="0D5696C8">
      <w:pPr>
        <w:spacing w:line="360" w:lineRule="auto"/>
        <w:rPr>
          <w:rFonts w:ascii="仿宋_GB2312" w:hAnsi="仿宋_GB2312" w:eastAsia="仿宋_GB2312" w:cs="仿宋_GB2312"/>
          <w:szCs w:val="21"/>
        </w:rPr>
      </w:pPr>
    </w:p>
    <w:tbl>
      <w:tblPr>
        <w:tblStyle w:val="13"/>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6097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14:paraId="41B6B93E">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14:paraId="3E6E42E0">
      <w:pPr>
        <w:spacing w:line="360" w:lineRule="auto"/>
        <w:rPr>
          <w:rFonts w:ascii="仿宋_GB2312" w:hAnsi="仿宋_GB2312" w:eastAsia="仿宋_GB2312" w:cs="仿宋_GB2312"/>
          <w:szCs w:val="21"/>
        </w:rPr>
      </w:pPr>
    </w:p>
    <w:p w14:paraId="6C07B1A4">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14:paraId="20150342">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02AF73DF">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14:paraId="4FA0F52D">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14:paraId="764A62FC">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14:paraId="489512A4">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1C8BF38E">
      <w:pPr>
        <w:rPr>
          <w:rFonts w:ascii="仿宋_GB2312" w:hAnsi="仿宋_GB2312" w:eastAsia="仿宋_GB2312" w:cs="仿宋_GB2312"/>
          <w:szCs w:val="28"/>
        </w:rPr>
      </w:pPr>
      <w:r>
        <w:rPr>
          <w:rFonts w:hint="eastAsia" w:ascii="仿宋_GB2312" w:hAnsi="仿宋_GB2312" w:eastAsia="仿宋_GB2312" w:cs="仿宋_GB2312"/>
          <w:szCs w:val="28"/>
        </w:rPr>
        <w:br w:type="page"/>
      </w:r>
    </w:p>
    <w:p w14:paraId="413461FA">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14:paraId="2C4F9D49">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14:paraId="141D4E7F">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4A72C2C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B1BCDD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13F82B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0D150D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97AFE28">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0F3628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51141E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BCA7C0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0D151E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68E5C94">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6C9684B9">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44DA47F3">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D5CA3E9">
      <w:pPr>
        <w:adjustRightInd w:val="0"/>
        <w:snapToGrid w:val="0"/>
        <w:spacing w:line="360" w:lineRule="auto"/>
        <w:ind w:right="105" w:rightChars="50"/>
        <w:jc w:val="left"/>
        <w:rPr>
          <w:rFonts w:ascii="仿宋_GB2312" w:hAnsi="仿宋_GB2312" w:eastAsia="仿宋_GB2312" w:cs="仿宋_GB2312"/>
          <w:u w:val="single"/>
        </w:rPr>
      </w:pPr>
    </w:p>
    <w:p w14:paraId="656D60AE">
      <w:pPr>
        <w:rPr>
          <w:rFonts w:ascii="仿宋_GB2312" w:hAnsi="仿宋_GB2312" w:eastAsia="仿宋_GB2312" w:cs="仿宋_GB2312"/>
          <w:szCs w:val="28"/>
        </w:rPr>
      </w:pPr>
      <w:r>
        <w:rPr>
          <w:rFonts w:hint="eastAsia" w:ascii="仿宋_GB2312" w:hAnsi="仿宋_GB2312" w:eastAsia="仿宋_GB2312" w:cs="仿宋_GB2312"/>
          <w:szCs w:val="28"/>
        </w:rPr>
        <w:br w:type="page"/>
      </w:r>
    </w:p>
    <w:p w14:paraId="1C5D347A">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14:paraId="3977A426">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98" w:name="_Toc12037_WPSOffice_Level2"/>
      <w:bookmarkStart w:id="99" w:name="_Toc23728_WPSOffice_Level2"/>
      <w:r>
        <w:rPr>
          <w:rFonts w:hint="eastAsia" w:ascii="仿宋_GB2312" w:hAnsi="仿宋_GB2312" w:eastAsia="仿宋_GB2312" w:cs="仿宋_GB2312"/>
          <w:b/>
          <w:sz w:val="32"/>
          <w:szCs w:val="32"/>
        </w:rPr>
        <w:t>具备履行合同所必需的设备和专业技术能力声明函</w:t>
      </w:r>
      <w:bookmarkEnd w:id="98"/>
      <w:bookmarkEnd w:id="99"/>
    </w:p>
    <w:p w14:paraId="58A440EE">
      <w:pPr>
        <w:spacing w:before="319" w:beforeLines="100" w:after="319" w:afterLines="100" w:line="480" w:lineRule="exact"/>
        <w:ind w:right="630" w:rightChars="300"/>
        <w:jc w:val="center"/>
        <w:rPr>
          <w:rFonts w:ascii="仿宋_GB2312" w:hAnsi="仿宋_GB2312" w:eastAsia="仿宋_GB2312" w:cs="仿宋_GB2312"/>
          <w:sz w:val="28"/>
          <w:szCs w:val="28"/>
        </w:rPr>
      </w:pPr>
      <w:bookmarkStart w:id="100" w:name="_Toc1917_WPSOffice_Level2"/>
      <w:bookmarkStart w:id="101" w:name="_Toc28831_WPSOffice_Level2"/>
      <w:r>
        <w:rPr>
          <w:rFonts w:hint="eastAsia" w:ascii="仿宋_GB2312" w:hAnsi="仿宋_GB2312" w:eastAsia="仿宋_GB2312" w:cs="仿宋_GB2312"/>
          <w:sz w:val="28"/>
          <w:szCs w:val="28"/>
        </w:rPr>
        <w:t>（格式自拟）</w:t>
      </w:r>
      <w:bookmarkEnd w:id="100"/>
      <w:bookmarkEnd w:id="101"/>
    </w:p>
    <w:p w14:paraId="7577561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294B89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3F92F6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3008F74">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FA81A04">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2E21D1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ED9011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048EFD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7C3D31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A426F54">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31240C3">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4616EAFD">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419D938E">
      <w:pPr>
        <w:adjustRightInd w:val="0"/>
        <w:snapToGrid w:val="0"/>
        <w:spacing w:line="360" w:lineRule="auto"/>
        <w:ind w:right="105" w:rightChars="50"/>
        <w:jc w:val="left"/>
        <w:rPr>
          <w:rFonts w:ascii="仿宋_GB2312" w:hAnsi="仿宋_GB2312" w:eastAsia="仿宋_GB2312" w:cs="仿宋_GB2312"/>
          <w:u w:val="single"/>
        </w:rPr>
      </w:pPr>
    </w:p>
    <w:p w14:paraId="2CC71CF6">
      <w:pPr>
        <w:adjustRightInd w:val="0"/>
        <w:snapToGrid w:val="0"/>
        <w:spacing w:line="360" w:lineRule="auto"/>
        <w:ind w:right="105" w:rightChars="50"/>
        <w:jc w:val="left"/>
        <w:rPr>
          <w:rFonts w:ascii="仿宋_GB2312" w:hAnsi="仿宋_GB2312" w:eastAsia="仿宋_GB2312" w:cs="仿宋_GB2312"/>
          <w:b/>
          <w:sz w:val="28"/>
          <w:szCs w:val="28"/>
        </w:rPr>
      </w:pPr>
    </w:p>
    <w:p w14:paraId="5DC81BCF">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14:paraId="1C5D3085">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14:paraId="1000977E">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7498_WPSOffice_Level2"/>
      <w:bookmarkStart w:id="103"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2"/>
      <w:bookmarkEnd w:id="103"/>
    </w:p>
    <w:p w14:paraId="15FFB124">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14:paraId="3361E105">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3B28B0B3">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14:paraId="4519897E">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14:paraId="517A99D2">
      <w:pPr>
        <w:spacing w:line="500" w:lineRule="exact"/>
        <w:ind w:right="1050" w:rightChars="500"/>
        <w:rPr>
          <w:rFonts w:ascii="仿宋_GB2312" w:hAnsi="仿宋_GB2312" w:eastAsia="仿宋_GB2312" w:cs="仿宋_GB2312"/>
          <w:szCs w:val="21"/>
        </w:rPr>
      </w:pPr>
    </w:p>
    <w:p w14:paraId="6E4922EF">
      <w:pPr>
        <w:spacing w:before="159" w:beforeLines="50" w:after="159" w:afterLines="50" w:line="400" w:lineRule="exact"/>
        <w:ind w:right="1050" w:rightChars="500"/>
        <w:rPr>
          <w:rFonts w:ascii="仿宋_GB2312" w:hAnsi="仿宋_GB2312" w:eastAsia="仿宋_GB2312" w:cs="仿宋_GB2312"/>
          <w:szCs w:val="21"/>
        </w:rPr>
      </w:pPr>
    </w:p>
    <w:p w14:paraId="3BE6FE1F">
      <w:pPr>
        <w:spacing w:before="159" w:beforeLines="50" w:after="159" w:afterLines="50" w:line="400" w:lineRule="exact"/>
        <w:ind w:right="1050" w:rightChars="500"/>
        <w:rPr>
          <w:rFonts w:ascii="仿宋_GB2312" w:hAnsi="仿宋_GB2312" w:eastAsia="仿宋_GB2312" w:cs="仿宋_GB2312"/>
          <w:szCs w:val="21"/>
        </w:rPr>
      </w:pPr>
    </w:p>
    <w:p w14:paraId="1F73E233">
      <w:pPr>
        <w:spacing w:before="159" w:beforeLines="50" w:after="159" w:afterLines="50" w:line="400" w:lineRule="exact"/>
        <w:ind w:right="1050" w:rightChars="500"/>
        <w:rPr>
          <w:rFonts w:ascii="仿宋_GB2312" w:hAnsi="仿宋_GB2312" w:eastAsia="仿宋_GB2312" w:cs="仿宋_GB2312"/>
          <w:szCs w:val="21"/>
        </w:rPr>
      </w:pPr>
    </w:p>
    <w:p w14:paraId="1C34FAFC">
      <w:pPr>
        <w:spacing w:line="360" w:lineRule="exact"/>
        <w:ind w:right="1050" w:rightChars="500"/>
        <w:rPr>
          <w:rFonts w:ascii="仿宋_GB2312" w:hAnsi="仿宋_GB2312" w:eastAsia="仿宋_GB2312" w:cs="仿宋_GB2312"/>
          <w:szCs w:val="21"/>
        </w:rPr>
      </w:pPr>
    </w:p>
    <w:p w14:paraId="53BDFE10">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1D35EB40">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44391F2B">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1C1908C9">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14:paraId="33800EB9">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14:paraId="07FAEBE2">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4" w:name="_Toc16873_WPSOffice_Level2"/>
      <w:bookmarkStart w:id="105" w:name="_Toc30548_WPSOffice_Level2"/>
      <w:r>
        <w:rPr>
          <w:rFonts w:hint="eastAsia" w:ascii="仿宋_GB2312" w:hAnsi="仿宋_GB2312" w:eastAsia="仿宋_GB2312" w:cs="仿宋_GB2312"/>
          <w:b/>
          <w:sz w:val="32"/>
          <w:szCs w:val="32"/>
        </w:rPr>
        <w:t>联合体协议书</w:t>
      </w:r>
      <w:bookmarkEnd w:id="104"/>
      <w:bookmarkEnd w:id="105"/>
    </w:p>
    <w:p w14:paraId="475D0AC9">
      <w:pPr>
        <w:pStyle w:val="8"/>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14:paraId="740A3B4D">
      <w:pPr>
        <w:pStyle w:val="8"/>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14:paraId="6454BFFD">
      <w:pPr>
        <w:pStyle w:val="8"/>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14:paraId="5F26BF30">
      <w:pPr>
        <w:pStyle w:val="8"/>
        <w:spacing w:line="360" w:lineRule="auto"/>
        <w:ind w:firstLine="420" w:firstLineChars="200"/>
        <w:rPr>
          <w:rFonts w:ascii="仿宋_GB2312" w:hAnsi="仿宋_GB2312" w:eastAsia="仿宋_GB2312" w:cs="仿宋_GB2312"/>
          <w:u w:val="single"/>
        </w:rPr>
      </w:pPr>
      <w:bookmarkStart w:id="106" w:name="_Toc23749_WPSOffice_Level2"/>
      <w:bookmarkStart w:id="107" w:name="_Toc15561_WPSOffice_Level2"/>
      <w:r>
        <w:rPr>
          <w:rFonts w:hint="eastAsia" w:ascii="仿宋_GB2312" w:hAnsi="仿宋_GB2312" w:eastAsia="仿宋_GB2312" w:cs="仿宋_GB2312"/>
        </w:rPr>
        <w:t>1.</w:t>
      </w:r>
      <w:bookmarkEnd w:id="106"/>
      <w:bookmarkEnd w:id="107"/>
      <w:r>
        <w:rPr>
          <w:rFonts w:hint="eastAsia" w:ascii="仿宋_GB2312" w:hAnsi="仿宋_GB2312" w:eastAsia="仿宋_GB2312" w:cs="仿宋_GB2312"/>
          <w:u w:val="single"/>
        </w:rPr>
        <w:t xml:space="preserve">                  </w:t>
      </w:r>
    </w:p>
    <w:p w14:paraId="504B7BD2">
      <w:pPr>
        <w:pStyle w:val="8"/>
        <w:spacing w:line="360" w:lineRule="auto"/>
        <w:ind w:firstLine="420" w:firstLineChars="200"/>
        <w:rPr>
          <w:rFonts w:ascii="仿宋_GB2312" w:hAnsi="仿宋_GB2312" w:eastAsia="仿宋_GB2312" w:cs="仿宋_GB2312"/>
        </w:rPr>
      </w:pPr>
      <w:bookmarkStart w:id="108" w:name="_Toc405_WPSOffice_Level2"/>
      <w:bookmarkStart w:id="109" w:name="_Toc22173_WPSOffice_Level2"/>
      <w:r>
        <w:rPr>
          <w:rFonts w:hint="eastAsia" w:ascii="仿宋_GB2312" w:hAnsi="仿宋_GB2312" w:eastAsia="仿宋_GB2312" w:cs="仿宋_GB2312"/>
        </w:rPr>
        <w:t>2.</w:t>
      </w:r>
      <w:bookmarkEnd w:id="108"/>
      <w:bookmarkEnd w:id="109"/>
      <w:r>
        <w:rPr>
          <w:rFonts w:hint="eastAsia" w:ascii="仿宋_GB2312" w:hAnsi="仿宋_GB2312" w:eastAsia="仿宋_GB2312" w:cs="仿宋_GB2312"/>
          <w:u w:val="single"/>
        </w:rPr>
        <w:t xml:space="preserve">                  </w:t>
      </w:r>
    </w:p>
    <w:p w14:paraId="73BCD779">
      <w:pPr>
        <w:pStyle w:val="8"/>
        <w:spacing w:line="360" w:lineRule="auto"/>
        <w:ind w:firstLine="420" w:firstLineChars="200"/>
        <w:rPr>
          <w:rFonts w:ascii="仿宋_GB2312" w:hAnsi="仿宋_GB2312" w:eastAsia="仿宋_GB2312" w:cs="仿宋_GB2312"/>
        </w:rPr>
      </w:pPr>
      <w:bookmarkStart w:id="110" w:name="_Toc23482_WPSOffice_Level2"/>
      <w:bookmarkStart w:id="111" w:name="_Toc7084_WPSOffice_Level2"/>
      <w:r>
        <w:rPr>
          <w:rFonts w:hint="eastAsia" w:ascii="仿宋_GB2312" w:hAnsi="仿宋_GB2312" w:eastAsia="仿宋_GB2312" w:cs="仿宋_GB2312"/>
        </w:rPr>
        <w:t>3.</w:t>
      </w:r>
      <w:bookmarkEnd w:id="110"/>
      <w:bookmarkEnd w:id="111"/>
      <w:r>
        <w:rPr>
          <w:rFonts w:hint="eastAsia" w:ascii="仿宋_GB2312" w:hAnsi="仿宋_GB2312" w:eastAsia="仿宋_GB2312" w:cs="仿宋_GB2312"/>
          <w:u w:val="single"/>
        </w:rPr>
        <w:t xml:space="preserve">                  </w:t>
      </w:r>
    </w:p>
    <w:p w14:paraId="59A222EC">
      <w:pPr>
        <w:pStyle w:val="8"/>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14:paraId="04BF6230">
      <w:pPr>
        <w:pStyle w:val="8"/>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14:paraId="131F6729">
      <w:pPr>
        <w:pStyle w:val="8"/>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14:paraId="69C8DE15">
      <w:pPr>
        <w:pStyle w:val="8"/>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14:paraId="3DA447FA">
      <w:pPr>
        <w:pStyle w:val="8"/>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14:paraId="5E331F7E">
      <w:pPr>
        <w:pStyle w:val="8"/>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14:paraId="07FD2FB9">
      <w:pPr>
        <w:pStyle w:val="8"/>
        <w:spacing w:line="360" w:lineRule="auto"/>
        <w:ind w:firstLine="420" w:firstLineChars="200"/>
        <w:rPr>
          <w:rFonts w:ascii="仿宋_GB2312" w:hAnsi="仿宋_GB2312" w:eastAsia="仿宋_GB2312" w:cs="仿宋_GB2312"/>
        </w:rPr>
      </w:pPr>
    </w:p>
    <w:p w14:paraId="667F027A">
      <w:pPr>
        <w:pStyle w:val="8"/>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14:paraId="6CA69CCD">
      <w:pPr>
        <w:pStyle w:val="8"/>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14:paraId="2E367932">
      <w:pPr>
        <w:pStyle w:val="8"/>
        <w:spacing w:line="360" w:lineRule="auto"/>
        <w:ind w:firstLine="420" w:firstLineChars="200"/>
        <w:rPr>
          <w:rFonts w:ascii="仿宋_GB2312" w:hAnsi="仿宋_GB2312" w:eastAsia="仿宋_GB2312" w:cs="仿宋_GB2312"/>
        </w:rPr>
      </w:pPr>
    </w:p>
    <w:p w14:paraId="65E5EF04">
      <w:pPr>
        <w:pStyle w:val="8"/>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14:paraId="1A1001F2">
      <w:pPr>
        <w:pStyle w:val="8"/>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14:paraId="749510F8">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14:paraId="656DCA1C">
      <w:pPr>
        <w:pStyle w:val="3"/>
        <w:adjustRightInd w:val="0"/>
        <w:snapToGrid w:val="0"/>
        <w:spacing w:before="0" w:after="0" w:line="240" w:lineRule="auto"/>
        <w:jc w:val="left"/>
        <w:rPr>
          <w:rFonts w:hint="eastAsia" w:ascii="仿宋_GB2312" w:hAnsi="仿宋_GB2312" w:eastAsia="仿宋_GB2312" w:cs="仿宋_GB2312"/>
          <w:szCs w:val="28"/>
        </w:rPr>
      </w:pPr>
    </w:p>
    <w:p w14:paraId="0742AE23">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14:paraId="0BCDF5B3">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12" w:name="_Toc14782_WPSOffice_Level2"/>
      <w:bookmarkStart w:id="113" w:name="_Toc24841_WPSOffice_Level2"/>
      <w:r>
        <w:rPr>
          <w:rFonts w:hint="eastAsia" w:ascii="仿宋_GB2312" w:hAnsi="仿宋_GB2312" w:eastAsia="仿宋_GB2312" w:cs="仿宋_GB2312"/>
          <w:b/>
          <w:sz w:val="32"/>
          <w:szCs w:val="32"/>
        </w:rPr>
        <w:t>投标函</w:t>
      </w:r>
      <w:bookmarkEnd w:id="112"/>
      <w:bookmarkEnd w:id="113"/>
    </w:p>
    <w:p w14:paraId="3AA0B42C">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14:paraId="083F5E3A">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14:paraId="1F4E896B">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14:paraId="0213BD2E">
      <w:pPr>
        <w:numPr>
          <w:ilvl w:val="0"/>
          <w:numId w:val="2"/>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14:paraId="784080B0">
      <w:pPr>
        <w:numPr>
          <w:ilvl w:val="0"/>
          <w:numId w:val="2"/>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14:paraId="0D51E8D9">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14:paraId="017441DD">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14:paraId="1D737437">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14:paraId="2B96BB32">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14:paraId="3BDEFC50">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14:paraId="291839A5">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14:paraId="6B20400B">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14:paraId="3BC5B08A">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14:paraId="7B6E3D7C">
      <w:pPr>
        <w:adjustRightInd w:val="0"/>
        <w:snapToGrid w:val="0"/>
        <w:spacing w:line="360" w:lineRule="auto"/>
        <w:ind w:right="-21" w:rightChars="-10"/>
        <w:rPr>
          <w:rFonts w:ascii="仿宋_GB2312" w:hAnsi="仿宋_GB2312" w:eastAsia="仿宋_GB2312" w:cs="仿宋_GB2312"/>
          <w:szCs w:val="21"/>
        </w:rPr>
      </w:pPr>
    </w:p>
    <w:p w14:paraId="4BCAB7A2">
      <w:pPr>
        <w:adjustRightInd w:val="0"/>
        <w:snapToGrid w:val="0"/>
        <w:spacing w:line="360" w:lineRule="auto"/>
        <w:ind w:right="-21" w:rightChars="-10"/>
        <w:rPr>
          <w:rFonts w:ascii="仿宋_GB2312" w:hAnsi="仿宋_GB2312" w:eastAsia="仿宋_GB2312" w:cs="仿宋_GB2312"/>
          <w:szCs w:val="21"/>
        </w:rPr>
      </w:pPr>
    </w:p>
    <w:p w14:paraId="6529D2A2">
      <w:pPr>
        <w:adjustRightInd w:val="0"/>
        <w:snapToGrid w:val="0"/>
        <w:spacing w:line="360" w:lineRule="auto"/>
        <w:ind w:right="-21" w:rightChars="-10"/>
        <w:rPr>
          <w:rFonts w:ascii="仿宋_GB2312" w:hAnsi="仿宋_GB2312" w:eastAsia="仿宋_GB2312" w:cs="仿宋_GB2312"/>
          <w:szCs w:val="21"/>
        </w:rPr>
      </w:pPr>
    </w:p>
    <w:p w14:paraId="54E896C3">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14:paraId="66C8EE49">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14:paraId="4DF0D5AB">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14:paraId="23CCED07">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14:paraId="372A6BF3">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14:paraId="6835BF75">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14:paraId="10C39E08">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14:paraId="145D8A4E">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4AC54D28">
      <w:pPr>
        <w:adjustRightInd w:val="0"/>
        <w:snapToGrid w:val="0"/>
        <w:spacing w:line="360" w:lineRule="auto"/>
        <w:ind w:right="1050" w:rightChars="500"/>
        <w:jc w:val="left"/>
        <w:rPr>
          <w:rFonts w:ascii="仿宋_GB2312" w:hAnsi="仿宋_GB2312" w:eastAsia="仿宋_GB2312" w:cs="仿宋_GB2312"/>
          <w:szCs w:val="21"/>
          <w:u w:val="single"/>
        </w:rPr>
      </w:pPr>
    </w:p>
    <w:p w14:paraId="34ADB0E3">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14:paraId="070D6B09">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14" w:name="_Toc11267_WPSOffice_Level2"/>
      <w:bookmarkStart w:id="115" w:name="_Toc2673_WPSOffice_Level2"/>
      <w:r>
        <w:rPr>
          <w:rFonts w:hint="eastAsia" w:ascii="仿宋_GB2312" w:hAnsi="仿宋_GB2312" w:eastAsia="仿宋_GB2312" w:cs="仿宋_GB2312"/>
          <w:b/>
          <w:bCs/>
          <w:sz w:val="32"/>
          <w:szCs w:val="32"/>
        </w:rPr>
        <w:t>开标一览表</w:t>
      </w:r>
      <w:bookmarkEnd w:id="114"/>
      <w:bookmarkEnd w:id="115"/>
    </w:p>
    <w:p w14:paraId="05152240">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3"/>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14:paraId="77FC5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noWrap w:val="0"/>
            <w:vAlign w:val="center"/>
          </w:tcPr>
          <w:p w14:paraId="21C8D49D">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noWrap w:val="0"/>
            <w:vAlign w:val="center"/>
          </w:tcPr>
          <w:p w14:paraId="3CB306B4">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noWrap w:val="0"/>
            <w:vAlign w:val="center"/>
          </w:tcPr>
          <w:p w14:paraId="171E8965">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noWrap w:val="0"/>
            <w:vAlign w:val="center"/>
          </w:tcPr>
          <w:p w14:paraId="12C32458">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noWrap w:val="0"/>
            <w:vAlign w:val="center"/>
          </w:tcPr>
          <w:p w14:paraId="4D6B3F4C">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noWrap w:val="0"/>
            <w:vAlign w:val="center"/>
          </w:tcPr>
          <w:p w14:paraId="09EF21C9">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17AE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noWrap w:val="0"/>
            <w:vAlign w:val="center"/>
          </w:tcPr>
          <w:p w14:paraId="029EC11F">
            <w:pPr>
              <w:adjustRightInd w:val="0"/>
              <w:snapToGrid w:val="0"/>
              <w:ind w:left="-55" w:leftChars="-26" w:right="-46" w:rightChars="-22"/>
              <w:jc w:val="center"/>
              <w:rPr>
                <w:rFonts w:ascii="仿宋_GB2312" w:hAnsi="仿宋_GB2312" w:eastAsia="仿宋_GB2312" w:cs="仿宋_GB2312"/>
                <w:szCs w:val="21"/>
              </w:rPr>
            </w:pPr>
          </w:p>
        </w:tc>
        <w:tc>
          <w:tcPr>
            <w:tcW w:w="2373" w:type="dxa"/>
            <w:noWrap w:val="0"/>
            <w:vAlign w:val="center"/>
          </w:tcPr>
          <w:p w14:paraId="5B782B0A">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14:paraId="7879331F">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noWrap w:val="0"/>
            <w:vAlign w:val="center"/>
          </w:tcPr>
          <w:p w14:paraId="23E8CE8B">
            <w:pPr>
              <w:adjustRightInd w:val="0"/>
              <w:snapToGrid w:val="0"/>
              <w:ind w:left="-55" w:leftChars="-26" w:right="-46" w:rightChars="-22"/>
              <w:jc w:val="center"/>
              <w:rPr>
                <w:rFonts w:ascii="仿宋_GB2312" w:hAnsi="仿宋_GB2312" w:eastAsia="仿宋_GB2312" w:cs="仿宋_GB2312"/>
                <w:szCs w:val="21"/>
              </w:rPr>
            </w:pPr>
          </w:p>
        </w:tc>
        <w:tc>
          <w:tcPr>
            <w:tcW w:w="1109" w:type="dxa"/>
            <w:noWrap w:val="0"/>
            <w:vAlign w:val="center"/>
          </w:tcPr>
          <w:p w14:paraId="08745ABB">
            <w:pPr>
              <w:adjustRightInd w:val="0"/>
              <w:snapToGrid w:val="0"/>
              <w:ind w:left="-55" w:leftChars="-26" w:right="-46" w:rightChars="-22"/>
              <w:jc w:val="center"/>
              <w:rPr>
                <w:rFonts w:ascii="仿宋_GB2312" w:hAnsi="仿宋_GB2312" w:eastAsia="仿宋_GB2312" w:cs="仿宋_GB2312"/>
                <w:szCs w:val="21"/>
              </w:rPr>
            </w:pPr>
          </w:p>
        </w:tc>
        <w:tc>
          <w:tcPr>
            <w:tcW w:w="1252" w:type="dxa"/>
            <w:noWrap w:val="0"/>
            <w:vAlign w:val="center"/>
          </w:tcPr>
          <w:p w14:paraId="77E491D6">
            <w:pPr>
              <w:adjustRightInd w:val="0"/>
              <w:snapToGrid w:val="0"/>
              <w:ind w:left="-55" w:leftChars="-26" w:right="-46" w:rightChars="-22"/>
              <w:jc w:val="center"/>
              <w:rPr>
                <w:rFonts w:ascii="仿宋_GB2312" w:hAnsi="仿宋_GB2312" w:eastAsia="仿宋_GB2312" w:cs="仿宋_GB2312"/>
                <w:szCs w:val="21"/>
              </w:rPr>
            </w:pPr>
          </w:p>
        </w:tc>
        <w:tc>
          <w:tcPr>
            <w:tcW w:w="951" w:type="dxa"/>
            <w:noWrap w:val="0"/>
            <w:vAlign w:val="center"/>
          </w:tcPr>
          <w:p w14:paraId="032676BA">
            <w:pPr>
              <w:adjustRightInd w:val="0"/>
              <w:snapToGrid w:val="0"/>
              <w:ind w:left="-55" w:leftChars="-26" w:right="-46" w:rightChars="-22"/>
              <w:jc w:val="center"/>
              <w:rPr>
                <w:rFonts w:ascii="仿宋_GB2312" w:hAnsi="仿宋_GB2312" w:eastAsia="仿宋_GB2312" w:cs="仿宋_GB2312"/>
                <w:szCs w:val="21"/>
              </w:rPr>
            </w:pPr>
          </w:p>
        </w:tc>
      </w:tr>
    </w:tbl>
    <w:p w14:paraId="4CD25C13">
      <w:pPr>
        <w:adjustRightInd w:val="0"/>
        <w:snapToGrid w:val="0"/>
        <w:spacing w:line="360" w:lineRule="auto"/>
        <w:ind w:right="105" w:rightChars="50" w:firstLine="420" w:firstLineChars="200"/>
        <w:jc w:val="left"/>
        <w:rPr>
          <w:rFonts w:ascii="仿宋_GB2312" w:hAnsi="仿宋_GB2312" w:eastAsia="仿宋_GB2312" w:cs="仿宋_GB2312"/>
          <w:szCs w:val="21"/>
        </w:rPr>
      </w:pPr>
    </w:p>
    <w:p w14:paraId="25099A99">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14:paraId="5D8587D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63233E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E95D3E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AD57E7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E894798">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5F5BB41">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40FEF594">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22FE3782">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14:paraId="579D47FF">
      <w:pPr>
        <w:adjustRightInd w:val="0"/>
        <w:snapToGrid w:val="0"/>
        <w:spacing w:line="360" w:lineRule="auto"/>
        <w:ind w:right="105" w:rightChars="50"/>
        <w:jc w:val="left"/>
        <w:rPr>
          <w:rFonts w:ascii="仿宋_GB2312" w:hAnsi="仿宋_GB2312" w:eastAsia="仿宋_GB2312" w:cs="仿宋_GB2312"/>
          <w:szCs w:val="21"/>
        </w:rPr>
      </w:pPr>
    </w:p>
    <w:p w14:paraId="5A9C46B8">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14:paraId="7E7ADA1D">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14:paraId="29799144">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16" w:name="_Toc28271_WPSOffice_Level2"/>
      <w:bookmarkStart w:id="117" w:name="_Toc16044_WPSOffice_Level2"/>
      <w:r>
        <w:rPr>
          <w:rFonts w:hint="eastAsia" w:ascii="仿宋_GB2312" w:hAnsi="仿宋_GB2312" w:eastAsia="仿宋_GB2312" w:cs="仿宋_GB2312"/>
          <w:b/>
          <w:bCs/>
          <w:sz w:val="32"/>
          <w:szCs w:val="32"/>
        </w:rPr>
        <w:t>分项报价表</w:t>
      </w:r>
      <w:bookmarkEnd w:id="116"/>
      <w:bookmarkEnd w:id="117"/>
    </w:p>
    <w:p w14:paraId="31E64761">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3"/>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14:paraId="2DF8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noWrap w:val="0"/>
            <w:vAlign w:val="center"/>
          </w:tcPr>
          <w:p w14:paraId="5315818E">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noWrap w:val="0"/>
            <w:vAlign w:val="center"/>
          </w:tcPr>
          <w:p w14:paraId="015981D2">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noWrap w:val="0"/>
            <w:vAlign w:val="center"/>
          </w:tcPr>
          <w:p w14:paraId="39338E72">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noWrap w:val="0"/>
            <w:vAlign w:val="center"/>
          </w:tcPr>
          <w:p w14:paraId="78F9E0BF">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14:paraId="797101FC">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noWrap w:val="0"/>
            <w:vAlign w:val="center"/>
          </w:tcPr>
          <w:p w14:paraId="236ED117">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noWrap w:val="0"/>
            <w:vAlign w:val="center"/>
          </w:tcPr>
          <w:p w14:paraId="4020E293">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noWrap w:val="0"/>
            <w:vAlign w:val="center"/>
          </w:tcPr>
          <w:p w14:paraId="696A22F6">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noWrap w:val="0"/>
            <w:vAlign w:val="center"/>
          </w:tcPr>
          <w:p w14:paraId="27EEEF5B">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noWrap w:val="0"/>
            <w:vAlign w:val="center"/>
          </w:tcPr>
          <w:p w14:paraId="2B209A73">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noWrap w:val="0"/>
            <w:vAlign w:val="center"/>
          </w:tcPr>
          <w:p w14:paraId="4A9DBA52">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7905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27930D7C">
            <w:pPr>
              <w:adjustRightInd w:val="0"/>
              <w:snapToGrid w:val="0"/>
              <w:ind w:left="-97" w:leftChars="-46" w:right="-63" w:rightChars="-30"/>
              <w:jc w:val="center"/>
              <w:rPr>
                <w:rFonts w:ascii="仿宋_GB2312" w:hAnsi="仿宋_GB2312" w:eastAsia="仿宋_GB2312" w:cs="仿宋_GB2312"/>
                <w:szCs w:val="21"/>
              </w:rPr>
            </w:pPr>
          </w:p>
        </w:tc>
        <w:tc>
          <w:tcPr>
            <w:tcW w:w="1347" w:type="dxa"/>
            <w:noWrap w:val="0"/>
            <w:vAlign w:val="center"/>
          </w:tcPr>
          <w:p w14:paraId="12E354A0">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29641AAF">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0523CA82">
            <w:pPr>
              <w:adjustRightInd w:val="0"/>
              <w:snapToGrid w:val="0"/>
              <w:ind w:left="-97" w:leftChars="-46" w:right="-63" w:rightChars="-30"/>
              <w:jc w:val="center"/>
              <w:rPr>
                <w:rFonts w:ascii="仿宋_GB2312" w:hAnsi="仿宋_GB2312" w:eastAsia="仿宋_GB2312" w:cs="仿宋_GB2312"/>
                <w:szCs w:val="21"/>
              </w:rPr>
            </w:pPr>
          </w:p>
        </w:tc>
        <w:tc>
          <w:tcPr>
            <w:tcW w:w="721" w:type="dxa"/>
            <w:noWrap w:val="0"/>
            <w:vAlign w:val="center"/>
          </w:tcPr>
          <w:p w14:paraId="64233502">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59A76391">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3D4E7D49">
            <w:pPr>
              <w:adjustRightInd w:val="0"/>
              <w:snapToGrid w:val="0"/>
              <w:ind w:left="-97" w:leftChars="-46" w:right="-63" w:rightChars="-30"/>
              <w:jc w:val="center"/>
              <w:rPr>
                <w:rFonts w:ascii="仿宋_GB2312" w:hAnsi="仿宋_GB2312" w:eastAsia="仿宋_GB2312" w:cs="仿宋_GB2312"/>
                <w:szCs w:val="21"/>
              </w:rPr>
            </w:pPr>
          </w:p>
        </w:tc>
        <w:tc>
          <w:tcPr>
            <w:tcW w:w="675" w:type="dxa"/>
            <w:noWrap w:val="0"/>
            <w:vAlign w:val="center"/>
          </w:tcPr>
          <w:p w14:paraId="1A28F673">
            <w:pPr>
              <w:adjustRightInd w:val="0"/>
              <w:snapToGrid w:val="0"/>
              <w:ind w:left="-97" w:leftChars="-46" w:right="-63" w:rightChars="-30"/>
              <w:jc w:val="center"/>
              <w:rPr>
                <w:rFonts w:ascii="仿宋_GB2312" w:hAnsi="仿宋_GB2312" w:eastAsia="仿宋_GB2312" w:cs="仿宋_GB2312"/>
                <w:szCs w:val="21"/>
              </w:rPr>
            </w:pPr>
          </w:p>
        </w:tc>
        <w:tc>
          <w:tcPr>
            <w:tcW w:w="682" w:type="dxa"/>
            <w:noWrap w:val="0"/>
            <w:vAlign w:val="center"/>
          </w:tcPr>
          <w:p w14:paraId="229ACE4E">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1E134A80">
            <w:pPr>
              <w:adjustRightInd w:val="0"/>
              <w:snapToGrid w:val="0"/>
              <w:ind w:left="-97" w:leftChars="-46" w:right="-63" w:rightChars="-30"/>
              <w:jc w:val="center"/>
              <w:rPr>
                <w:rFonts w:ascii="仿宋_GB2312" w:hAnsi="仿宋_GB2312" w:eastAsia="仿宋_GB2312" w:cs="仿宋_GB2312"/>
                <w:szCs w:val="21"/>
              </w:rPr>
            </w:pPr>
          </w:p>
        </w:tc>
      </w:tr>
      <w:tr w14:paraId="7BB0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7E7BB268">
            <w:pPr>
              <w:adjustRightInd w:val="0"/>
              <w:snapToGrid w:val="0"/>
              <w:ind w:left="-97" w:leftChars="-46" w:right="-63" w:rightChars="-30"/>
              <w:jc w:val="center"/>
              <w:rPr>
                <w:rFonts w:ascii="仿宋_GB2312" w:hAnsi="仿宋_GB2312" w:eastAsia="仿宋_GB2312" w:cs="仿宋_GB2312"/>
                <w:szCs w:val="21"/>
              </w:rPr>
            </w:pPr>
          </w:p>
        </w:tc>
        <w:tc>
          <w:tcPr>
            <w:tcW w:w="1347" w:type="dxa"/>
            <w:noWrap w:val="0"/>
            <w:vAlign w:val="center"/>
          </w:tcPr>
          <w:p w14:paraId="4D08F213">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3458596C">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04999E4A">
            <w:pPr>
              <w:adjustRightInd w:val="0"/>
              <w:snapToGrid w:val="0"/>
              <w:ind w:left="-97" w:leftChars="-46" w:right="-63" w:rightChars="-30"/>
              <w:jc w:val="center"/>
              <w:rPr>
                <w:rFonts w:ascii="仿宋_GB2312" w:hAnsi="仿宋_GB2312" w:eastAsia="仿宋_GB2312" w:cs="仿宋_GB2312"/>
                <w:szCs w:val="21"/>
              </w:rPr>
            </w:pPr>
          </w:p>
        </w:tc>
        <w:tc>
          <w:tcPr>
            <w:tcW w:w="721" w:type="dxa"/>
            <w:noWrap w:val="0"/>
            <w:vAlign w:val="center"/>
          </w:tcPr>
          <w:p w14:paraId="632B6062">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10E98AE1">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242C0747">
            <w:pPr>
              <w:adjustRightInd w:val="0"/>
              <w:snapToGrid w:val="0"/>
              <w:ind w:left="-97" w:leftChars="-46" w:right="-63" w:rightChars="-30"/>
              <w:jc w:val="center"/>
              <w:rPr>
                <w:rFonts w:ascii="仿宋_GB2312" w:hAnsi="仿宋_GB2312" w:eastAsia="仿宋_GB2312" w:cs="仿宋_GB2312"/>
                <w:szCs w:val="21"/>
              </w:rPr>
            </w:pPr>
          </w:p>
        </w:tc>
        <w:tc>
          <w:tcPr>
            <w:tcW w:w="675" w:type="dxa"/>
            <w:noWrap w:val="0"/>
            <w:vAlign w:val="center"/>
          </w:tcPr>
          <w:p w14:paraId="2FBE944E">
            <w:pPr>
              <w:adjustRightInd w:val="0"/>
              <w:snapToGrid w:val="0"/>
              <w:ind w:left="-97" w:leftChars="-46" w:right="-63" w:rightChars="-30"/>
              <w:jc w:val="center"/>
              <w:rPr>
                <w:rFonts w:ascii="仿宋_GB2312" w:hAnsi="仿宋_GB2312" w:eastAsia="仿宋_GB2312" w:cs="仿宋_GB2312"/>
                <w:szCs w:val="21"/>
              </w:rPr>
            </w:pPr>
          </w:p>
        </w:tc>
        <w:tc>
          <w:tcPr>
            <w:tcW w:w="682" w:type="dxa"/>
            <w:noWrap w:val="0"/>
            <w:vAlign w:val="center"/>
          </w:tcPr>
          <w:p w14:paraId="780C22DD">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1A244645">
            <w:pPr>
              <w:adjustRightInd w:val="0"/>
              <w:snapToGrid w:val="0"/>
              <w:ind w:left="-97" w:leftChars="-46" w:right="-63" w:rightChars="-30"/>
              <w:jc w:val="center"/>
              <w:rPr>
                <w:rFonts w:ascii="仿宋_GB2312" w:hAnsi="仿宋_GB2312" w:eastAsia="仿宋_GB2312" w:cs="仿宋_GB2312"/>
                <w:szCs w:val="21"/>
              </w:rPr>
            </w:pPr>
          </w:p>
        </w:tc>
      </w:tr>
      <w:tr w14:paraId="79DAF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7A6C07A8">
            <w:pPr>
              <w:adjustRightInd w:val="0"/>
              <w:snapToGrid w:val="0"/>
              <w:ind w:left="-97" w:leftChars="-46" w:right="-63" w:rightChars="-30"/>
              <w:jc w:val="center"/>
              <w:rPr>
                <w:rFonts w:ascii="仿宋_GB2312" w:hAnsi="仿宋_GB2312" w:eastAsia="仿宋_GB2312" w:cs="仿宋_GB2312"/>
                <w:szCs w:val="21"/>
              </w:rPr>
            </w:pPr>
          </w:p>
        </w:tc>
        <w:tc>
          <w:tcPr>
            <w:tcW w:w="1347" w:type="dxa"/>
            <w:noWrap w:val="0"/>
            <w:vAlign w:val="center"/>
          </w:tcPr>
          <w:p w14:paraId="3F647A93">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3FBDDB6C">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7A0A3277">
            <w:pPr>
              <w:adjustRightInd w:val="0"/>
              <w:snapToGrid w:val="0"/>
              <w:ind w:left="-97" w:leftChars="-46" w:right="-63" w:rightChars="-30"/>
              <w:jc w:val="center"/>
              <w:rPr>
                <w:rFonts w:ascii="仿宋_GB2312" w:hAnsi="仿宋_GB2312" w:eastAsia="仿宋_GB2312" w:cs="仿宋_GB2312"/>
                <w:szCs w:val="21"/>
              </w:rPr>
            </w:pPr>
          </w:p>
        </w:tc>
        <w:tc>
          <w:tcPr>
            <w:tcW w:w="721" w:type="dxa"/>
            <w:noWrap w:val="0"/>
            <w:vAlign w:val="center"/>
          </w:tcPr>
          <w:p w14:paraId="05999704">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79BDD85F">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7151A510">
            <w:pPr>
              <w:adjustRightInd w:val="0"/>
              <w:snapToGrid w:val="0"/>
              <w:ind w:left="-97" w:leftChars="-46" w:right="-63" w:rightChars="-30"/>
              <w:jc w:val="center"/>
              <w:rPr>
                <w:rFonts w:ascii="仿宋_GB2312" w:hAnsi="仿宋_GB2312" w:eastAsia="仿宋_GB2312" w:cs="仿宋_GB2312"/>
                <w:szCs w:val="21"/>
              </w:rPr>
            </w:pPr>
          </w:p>
        </w:tc>
        <w:tc>
          <w:tcPr>
            <w:tcW w:w="675" w:type="dxa"/>
            <w:noWrap w:val="0"/>
            <w:vAlign w:val="center"/>
          </w:tcPr>
          <w:p w14:paraId="5C6595D7">
            <w:pPr>
              <w:adjustRightInd w:val="0"/>
              <w:snapToGrid w:val="0"/>
              <w:ind w:left="-97" w:leftChars="-46" w:right="-63" w:rightChars="-30"/>
              <w:jc w:val="center"/>
              <w:rPr>
                <w:rFonts w:ascii="仿宋_GB2312" w:hAnsi="仿宋_GB2312" w:eastAsia="仿宋_GB2312" w:cs="仿宋_GB2312"/>
                <w:szCs w:val="21"/>
              </w:rPr>
            </w:pPr>
          </w:p>
        </w:tc>
        <w:tc>
          <w:tcPr>
            <w:tcW w:w="682" w:type="dxa"/>
            <w:noWrap w:val="0"/>
            <w:vAlign w:val="center"/>
          </w:tcPr>
          <w:p w14:paraId="73DE8AB0">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3A4F3DFD">
            <w:pPr>
              <w:adjustRightInd w:val="0"/>
              <w:snapToGrid w:val="0"/>
              <w:ind w:left="-97" w:leftChars="-46" w:right="-63" w:rightChars="-30"/>
              <w:jc w:val="center"/>
              <w:rPr>
                <w:rFonts w:ascii="仿宋_GB2312" w:hAnsi="仿宋_GB2312" w:eastAsia="仿宋_GB2312" w:cs="仿宋_GB2312"/>
                <w:szCs w:val="21"/>
              </w:rPr>
            </w:pPr>
          </w:p>
        </w:tc>
      </w:tr>
      <w:tr w14:paraId="3F82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7550EC09">
            <w:pPr>
              <w:adjustRightInd w:val="0"/>
              <w:snapToGrid w:val="0"/>
              <w:ind w:left="-97" w:leftChars="-46" w:right="-63" w:rightChars="-30"/>
              <w:jc w:val="center"/>
              <w:rPr>
                <w:rFonts w:ascii="仿宋_GB2312" w:hAnsi="仿宋_GB2312" w:eastAsia="仿宋_GB2312" w:cs="仿宋_GB2312"/>
                <w:szCs w:val="21"/>
              </w:rPr>
            </w:pPr>
          </w:p>
        </w:tc>
        <w:tc>
          <w:tcPr>
            <w:tcW w:w="1347" w:type="dxa"/>
            <w:noWrap w:val="0"/>
            <w:vAlign w:val="center"/>
          </w:tcPr>
          <w:p w14:paraId="3F29F175">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4E4C781C">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0D7BE257">
            <w:pPr>
              <w:adjustRightInd w:val="0"/>
              <w:snapToGrid w:val="0"/>
              <w:ind w:left="-97" w:leftChars="-46" w:right="-63" w:rightChars="-30"/>
              <w:jc w:val="center"/>
              <w:rPr>
                <w:rFonts w:ascii="仿宋_GB2312" w:hAnsi="仿宋_GB2312" w:eastAsia="仿宋_GB2312" w:cs="仿宋_GB2312"/>
                <w:szCs w:val="21"/>
              </w:rPr>
            </w:pPr>
          </w:p>
        </w:tc>
        <w:tc>
          <w:tcPr>
            <w:tcW w:w="721" w:type="dxa"/>
            <w:noWrap w:val="0"/>
            <w:vAlign w:val="center"/>
          </w:tcPr>
          <w:p w14:paraId="06C4A144">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1A4F7A36">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4AD982BD">
            <w:pPr>
              <w:adjustRightInd w:val="0"/>
              <w:snapToGrid w:val="0"/>
              <w:ind w:left="-97" w:leftChars="-46" w:right="-63" w:rightChars="-30"/>
              <w:jc w:val="center"/>
              <w:rPr>
                <w:rFonts w:ascii="仿宋_GB2312" w:hAnsi="仿宋_GB2312" w:eastAsia="仿宋_GB2312" w:cs="仿宋_GB2312"/>
                <w:szCs w:val="21"/>
              </w:rPr>
            </w:pPr>
          </w:p>
        </w:tc>
        <w:tc>
          <w:tcPr>
            <w:tcW w:w="675" w:type="dxa"/>
            <w:noWrap w:val="0"/>
            <w:vAlign w:val="center"/>
          </w:tcPr>
          <w:p w14:paraId="726E1CAF">
            <w:pPr>
              <w:adjustRightInd w:val="0"/>
              <w:snapToGrid w:val="0"/>
              <w:ind w:left="-97" w:leftChars="-46" w:right="-63" w:rightChars="-30"/>
              <w:jc w:val="center"/>
              <w:rPr>
                <w:rFonts w:ascii="仿宋_GB2312" w:hAnsi="仿宋_GB2312" w:eastAsia="仿宋_GB2312" w:cs="仿宋_GB2312"/>
                <w:szCs w:val="21"/>
              </w:rPr>
            </w:pPr>
          </w:p>
        </w:tc>
        <w:tc>
          <w:tcPr>
            <w:tcW w:w="682" w:type="dxa"/>
            <w:noWrap w:val="0"/>
            <w:vAlign w:val="center"/>
          </w:tcPr>
          <w:p w14:paraId="17E7FA72">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2A54CEC7">
            <w:pPr>
              <w:adjustRightInd w:val="0"/>
              <w:snapToGrid w:val="0"/>
              <w:ind w:left="-97" w:leftChars="-46" w:right="-63" w:rightChars="-30"/>
              <w:jc w:val="center"/>
              <w:rPr>
                <w:rFonts w:ascii="仿宋_GB2312" w:hAnsi="仿宋_GB2312" w:eastAsia="仿宋_GB2312" w:cs="仿宋_GB2312"/>
                <w:szCs w:val="21"/>
              </w:rPr>
            </w:pPr>
          </w:p>
        </w:tc>
      </w:tr>
      <w:tr w14:paraId="4D22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73057749">
            <w:pPr>
              <w:adjustRightInd w:val="0"/>
              <w:snapToGrid w:val="0"/>
              <w:ind w:left="-97" w:leftChars="-46" w:right="-63" w:rightChars="-30"/>
              <w:jc w:val="center"/>
              <w:rPr>
                <w:rFonts w:ascii="仿宋_GB2312" w:hAnsi="仿宋_GB2312" w:eastAsia="仿宋_GB2312" w:cs="仿宋_GB2312"/>
                <w:szCs w:val="21"/>
              </w:rPr>
            </w:pPr>
          </w:p>
        </w:tc>
        <w:tc>
          <w:tcPr>
            <w:tcW w:w="1347" w:type="dxa"/>
            <w:noWrap w:val="0"/>
            <w:vAlign w:val="center"/>
          </w:tcPr>
          <w:p w14:paraId="0F99F85E">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7BD6C8D8">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12E83AFD">
            <w:pPr>
              <w:adjustRightInd w:val="0"/>
              <w:snapToGrid w:val="0"/>
              <w:ind w:left="-97" w:leftChars="-46" w:right="-63" w:rightChars="-30"/>
              <w:jc w:val="center"/>
              <w:rPr>
                <w:rFonts w:ascii="仿宋_GB2312" w:hAnsi="仿宋_GB2312" w:eastAsia="仿宋_GB2312" w:cs="仿宋_GB2312"/>
                <w:szCs w:val="21"/>
              </w:rPr>
            </w:pPr>
          </w:p>
        </w:tc>
        <w:tc>
          <w:tcPr>
            <w:tcW w:w="721" w:type="dxa"/>
            <w:noWrap w:val="0"/>
            <w:vAlign w:val="center"/>
          </w:tcPr>
          <w:p w14:paraId="2F7CC82A">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5CB9D4B7">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32F9FE53">
            <w:pPr>
              <w:adjustRightInd w:val="0"/>
              <w:snapToGrid w:val="0"/>
              <w:ind w:left="-97" w:leftChars="-46" w:right="-63" w:rightChars="-30"/>
              <w:jc w:val="center"/>
              <w:rPr>
                <w:rFonts w:ascii="仿宋_GB2312" w:hAnsi="仿宋_GB2312" w:eastAsia="仿宋_GB2312" w:cs="仿宋_GB2312"/>
                <w:szCs w:val="21"/>
              </w:rPr>
            </w:pPr>
          </w:p>
        </w:tc>
        <w:tc>
          <w:tcPr>
            <w:tcW w:w="675" w:type="dxa"/>
            <w:noWrap w:val="0"/>
            <w:vAlign w:val="center"/>
          </w:tcPr>
          <w:p w14:paraId="4D20DDB4">
            <w:pPr>
              <w:adjustRightInd w:val="0"/>
              <w:snapToGrid w:val="0"/>
              <w:ind w:left="-97" w:leftChars="-46" w:right="-63" w:rightChars="-30"/>
              <w:jc w:val="center"/>
              <w:rPr>
                <w:rFonts w:ascii="仿宋_GB2312" w:hAnsi="仿宋_GB2312" w:eastAsia="仿宋_GB2312" w:cs="仿宋_GB2312"/>
                <w:szCs w:val="21"/>
              </w:rPr>
            </w:pPr>
          </w:p>
        </w:tc>
        <w:tc>
          <w:tcPr>
            <w:tcW w:w="682" w:type="dxa"/>
            <w:noWrap w:val="0"/>
            <w:vAlign w:val="center"/>
          </w:tcPr>
          <w:p w14:paraId="2178AF00">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178ADA2D">
            <w:pPr>
              <w:adjustRightInd w:val="0"/>
              <w:snapToGrid w:val="0"/>
              <w:ind w:left="-97" w:leftChars="-46" w:right="-63" w:rightChars="-30"/>
              <w:jc w:val="center"/>
              <w:rPr>
                <w:rFonts w:ascii="仿宋_GB2312" w:hAnsi="仿宋_GB2312" w:eastAsia="仿宋_GB2312" w:cs="仿宋_GB2312"/>
                <w:szCs w:val="21"/>
              </w:rPr>
            </w:pPr>
          </w:p>
        </w:tc>
      </w:tr>
      <w:tr w14:paraId="7D13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noWrap w:val="0"/>
            <w:vAlign w:val="center"/>
          </w:tcPr>
          <w:p w14:paraId="7788BED7">
            <w:pPr>
              <w:adjustRightInd w:val="0"/>
              <w:snapToGrid w:val="0"/>
              <w:ind w:left="-97" w:leftChars="-46" w:right="-63" w:rightChars="-30"/>
              <w:jc w:val="center"/>
              <w:rPr>
                <w:rFonts w:ascii="仿宋_GB2312" w:hAnsi="仿宋_GB2312" w:eastAsia="仿宋_GB2312" w:cs="仿宋_GB2312"/>
                <w:szCs w:val="21"/>
              </w:rPr>
            </w:pPr>
          </w:p>
        </w:tc>
        <w:tc>
          <w:tcPr>
            <w:tcW w:w="1347" w:type="dxa"/>
            <w:noWrap w:val="0"/>
            <w:vAlign w:val="center"/>
          </w:tcPr>
          <w:p w14:paraId="3F1FE14C">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3ECD4F25">
            <w:pPr>
              <w:adjustRightInd w:val="0"/>
              <w:snapToGrid w:val="0"/>
              <w:ind w:left="-97" w:leftChars="-46" w:right="-63" w:rightChars="-30"/>
              <w:jc w:val="center"/>
              <w:rPr>
                <w:rFonts w:ascii="仿宋_GB2312" w:hAnsi="仿宋_GB2312" w:eastAsia="仿宋_GB2312" w:cs="仿宋_GB2312"/>
                <w:szCs w:val="21"/>
              </w:rPr>
            </w:pPr>
          </w:p>
        </w:tc>
        <w:tc>
          <w:tcPr>
            <w:tcW w:w="1033" w:type="dxa"/>
            <w:noWrap w:val="0"/>
            <w:vAlign w:val="center"/>
          </w:tcPr>
          <w:p w14:paraId="24671B43">
            <w:pPr>
              <w:adjustRightInd w:val="0"/>
              <w:snapToGrid w:val="0"/>
              <w:ind w:left="-97" w:leftChars="-46" w:right="-63" w:rightChars="-30"/>
              <w:jc w:val="center"/>
              <w:rPr>
                <w:rFonts w:ascii="仿宋_GB2312" w:hAnsi="仿宋_GB2312" w:eastAsia="仿宋_GB2312" w:cs="仿宋_GB2312"/>
                <w:szCs w:val="21"/>
              </w:rPr>
            </w:pPr>
          </w:p>
        </w:tc>
        <w:tc>
          <w:tcPr>
            <w:tcW w:w="721" w:type="dxa"/>
            <w:noWrap w:val="0"/>
            <w:vAlign w:val="center"/>
          </w:tcPr>
          <w:p w14:paraId="054288FA">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1D008076">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45A5DCE4">
            <w:pPr>
              <w:adjustRightInd w:val="0"/>
              <w:snapToGrid w:val="0"/>
              <w:ind w:left="-97" w:leftChars="-46" w:right="-63" w:rightChars="-30"/>
              <w:jc w:val="center"/>
              <w:rPr>
                <w:rFonts w:ascii="仿宋_GB2312" w:hAnsi="仿宋_GB2312" w:eastAsia="仿宋_GB2312" w:cs="仿宋_GB2312"/>
                <w:szCs w:val="21"/>
              </w:rPr>
            </w:pPr>
          </w:p>
        </w:tc>
        <w:tc>
          <w:tcPr>
            <w:tcW w:w="675" w:type="dxa"/>
            <w:noWrap w:val="0"/>
            <w:vAlign w:val="center"/>
          </w:tcPr>
          <w:p w14:paraId="5D33193C">
            <w:pPr>
              <w:adjustRightInd w:val="0"/>
              <w:snapToGrid w:val="0"/>
              <w:ind w:left="-97" w:leftChars="-46" w:right="-63" w:rightChars="-30"/>
              <w:jc w:val="center"/>
              <w:rPr>
                <w:rFonts w:ascii="仿宋_GB2312" w:hAnsi="仿宋_GB2312" w:eastAsia="仿宋_GB2312" w:cs="仿宋_GB2312"/>
                <w:szCs w:val="21"/>
              </w:rPr>
            </w:pPr>
          </w:p>
        </w:tc>
        <w:tc>
          <w:tcPr>
            <w:tcW w:w="682" w:type="dxa"/>
            <w:noWrap w:val="0"/>
            <w:vAlign w:val="center"/>
          </w:tcPr>
          <w:p w14:paraId="0BB8EFD1">
            <w:pPr>
              <w:adjustRightInd w:val="0"/>
              <w:snapToGrid w:val="0"/>
              <w:ind w:left="-97" w:leftChars="-46" w:right="-63" w:rightChars="-30"/>
              <w:jc w:val="center"/>
              <w:rPr>
                <w:rFonts w:ascii="仿宋_GB2312" w:hAnsi="仿宋_GB2312" w:eastAsia="仿宋_GB2312" w:cs="仿宋_GB2312"/>
                <w:szCs w:val="21"/>
              </w:rPr>
            </w:pPr>
          </w:p>
        </w:tc>
        <w:tc>
          <w:tcPr>
            <w:tcW w:w="802" w:type="dxa"/>
            <w:noWrap w:val="0"/>
            <w:vAlign w:val="center"/>
          </w:tcPr>
          <w:p w14:paraId="0BFDD8AD">
            <w:pPr>
              <w:adjustRightInd w:val="0"/>
              <w:snapToGrid w:val="0"/>
              <w:ind w:left="-97" w:leftChars="-46" w:right="-63" w:rightChars="-30"/>
              <w:jc w:val="center"/>
              <w:rPr>
                <w:rFonts w:ascii="仿宋_GB2312" w:hAnsi="仿宋_GB2312" w:eastAsia="仿宋_GB2312" w:cs="仿宋_GB2312"/>
                <w:szCs w:val="21"/>
              </w:rPr>
            </w:pPr>
          </w:p>
        </w:tc>
      </w:tr>
      <w:tr w14:paraId="65AF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noWrap w:val="0"/>
            <w:vAlign w:val="center"/>
          </w:tcPr>
          <w:p w14:paraId="3DABCB14">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noWrap w:val="0"/>
            <w:vAlign w:val="center"/>
          </w:tcPr>
          <w:p w14:paraId="6D7C068A">
            <w:pPr>
              <w:adjustRightInd w:val="0"/>
              <w:snapToGrid w:val="0"/>
              <w:ind w:right="105" w:rightChars="50"/>
              <w:jc w:val="center"/>
              <w:rPr>
                <w:rFonts w:ascii="仿宋_GB2312" w:hAnsi="仿宋_GB2312" w:eastAsia="仿宋_GB2312" w:cs="仿宋_GB2312"/>
                <w:szCs w:val="21"/>
              </w:rPr>
            </w:pPr>
          </w:p>
        </w:tc>
        <w:tc>
          <w:tcPr>
            <w:tcW w:w="1033" w:type="dxa"/>
            <w:noWrap w:val="0"/>
            <w:vAlign w:val="center"/>
          </w:tcPr>
          <w:p w14:paraId="454E5CDA">
            <w:pPr>
              <w:adjustRightInd w:val="0"/>
              <w:snapToGrid w:val="0"/>
              <w:ind w:right="105" w:rightChars="50"/>
              <w:jc w:val="center"/>
              <w:rPr>
                <w:rFonts w:ascii="仿宋_GB2312" w:hAnsi="仿宋_GB2312" w:eastAsia="仿宋_GB2312" w:cs="仿宋_GB2312"/>
                <w:szCs w:val="21"/>
              </w:rPr>
            </w:pPr>
          </w:p>
        </w:tc>
        <w:tc>
          <w:tcPr>
            <w:tcW w:w="721" w:type="dxa"/>
            <w:noWrap w:val="0"/>
            <w:vAlign w:val="center"/>
          </w:tcPr>
          <w:p w14:paraId="16E249CE">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14:paraId="46AD58C6">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14:paraId="7BDA7E07">
            <w:pPr>
              <w:adjustRightInd w:val="0"/>
              <w:snapToGrid w:val="0"/>
              <w:ind w:right="105" w:rightChars="50"/>
              <w:jc w:val="center"/>
              <w:rPr>
                <w:rFonts w:ascii="仿宋_GB2312" w:hAnsi="仿宋_GB2312" w:eastAsia="仿宋_GB2312" w:cs="仿宋_GB2312"/>
                <w:szCs w:val="21"/>
              </w:rPr>
            </w:pPr>
          </w:p>
        </w:tc>
        <w:tc>
          <w:tcPr>
            <w:tcW w:w="675" w:type="dxa"/>
            <w:noWrap w:val="0"/>
            <w:vAlign w:val="center"/>
          </w:tcPr>
          <w:p w14:paraId="7F85DB6F">
            <w:pPr>
              <w:adjustRightInd w:val="0"/>
              <w:snapToGrid w:val="0"/>
              <w:ind w:right="105" w:rightChars="50"/>
              <w:jc w:val="center"/>
              <w:rPr>
                <w:rFonts w:ascii="仿宋_GB2312" w:hAnsi="仿宋_GB2312" w:eastAsia="仿宋_GB2312" w:cs="仿宋_GB2312"/>
                <w:szCs w:val="21"/>
              </w:rPr>
            </w:pPr>
          </w:p>
        </w:tc>
        <w:tc>
          <w:tcPr>
            <w:tcW w:w="682" w:type="dxa"/>
            <w:noWrap w:val="0"/>
            <w:vAlign w:val="center"/>
          </w:tcPr>
          <w:p w14:paraId="39D92C79">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14:paraId="7DBF0BB7">
            <w:pPr>
              <w:adjustRightInd w:val="0"/>
              <w:snapToGrid w:val="0"/>
              <w:ind w:right="105" w:rightChars="50"/>
              <w:jc w:val="center"/>
              <w:rPr>
                <w:rFonts w:ascii="仿宋_GB2312" w:hAnsi="仿宋_GB2312" w:eastAsia="仿宋_GB2312" w:cs="仿宋_GB2312"/>
                <w:szCs w:val="21"/>
              </w:rPr>
            </w:pPr>
          </w:p>
        </w:tc>
      </w:tr>
    </w:tbl>
    <w:p w14:paraId="62B7FA27">
      <w:pPr>
        <w:adjustRightInd w:val="0"/>
        <w:snapToGrid w:val="0"/>
        <w:spacing w:line="360" w:lineRule="auto"/>
        <w:ind w:right="105" w:rightChars="50"/>
        <w:jc w:val="left"/>
        <w:rPr>
          <w:rFonts w:ascii="仿宋_GB2312" w:hAnsi="仿宋_GB2312" w:eastAsia="仿宋_GB2312" w:cs="仿宋_GB2312"/>
          <w:szCs w:val="21"/>
        </w:rPr>
      </w:pPr>
    </w:p>
    <w:p w14:paraId="4692D9EC">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注：此表中，总价应和开标一览表的投标总价相一致。</w:t>
      </w:r>
    </w:p>
    <w:p w14:paraId="6E11EF81">
      <w:pPr>
        <w:adjustRightInd w:val="0"/>
        <w:snapToGrid w:val="0"/>
        <w:spacing w:line="360" w:lineRule="auto"/>
        <w:ind w:right="105" w:rightChars="50" w:firstLine="420" w:firstLineChars="200"/>
        <w:jc w:val="left"/>
        <w:rPr>
          <w:rFonts w:ascii="仿宋_GB2312" w:hAnsi="仿宋_GB2312" w:eastAsia="仿宋_GB2312" w:cs="仿宋_GB2312"/>
          <w:szCs w:val="21"/>
        </w:rPr>
      </w:pPr>
    </w:p>
    <w:p w14:paraId="71D22149">
      <w:pPr>
        <w:adjustRightInd w:val="0"/>
        <w:snapToGrid w:val="0"/>
        <w:spacing w:line="360" w:lineRule="auto"/>
        <w:ind w:right="105" w:rightChars="50" w:firstLine="420" w:firstLineChars="200"/>
        <w:jc w:val="left"/>
        <w:rPr>
          <w:rFonts w:ascii="仿宋_GB2312" w:hAnsi="仿宋_GB2312" w:eastAsia="仿宋_GB2312" w:cs="仿宋_GB2312"/>
          <w:szCs w:val="21"/>
        </w:rPr>
      </w:pPr>
    </w:p>
    <w:p w14:paraId="44B08399">
      <w:pPr>
        <w:adjustRightInd w:val="0"/>
        <w:snapToGrid w:val="0"/>
        <w:spacing w:line="360" w:lineRule="auto"/>
        <w:ind w:right="105" w:rightChars="50"/>
        <w:jc w:val="left"/>
        <w:rPr>
          <w:rFonts w:ascii="仿宋_GB2312" w:hAnsi="仿宋_GB2312" w:eastAsia="仿宋_GB2312" w:cs="仿宋_GB2312"/>
          <w:szCs w:val="21"/>
        </w:rPr>
      </w:pPr>
    </w:p>
    <w:p w14:paraId="5ED04F6F">
      <w:pPr>
        <w:adjustRightInd w:val="0"/>
        <w:snapToGrid w:val="0"/>
        <w:spacing w:line="360" w:lineRule="auto"/>
        <w:ind w:right="105" w:rightChars="50"/>
        <w:jc w:val="left"/>
        <w:rPr>
          <w:rFonts w:ascii="仿宋_GB2312" w:hAnsi="仿宋_GB2312" w:eastAsia="仿宋_GB2312" w:cs="仿宋_GB2312"/>
          <w:szCs w:val="21"/>
        </w:rPr>
      </w:pPr>
    </w:p>
    <w:p w14:paraId="59BCFC38">
      <w:pPr>
        <w:adjustRightInd w:val="0"/>
        <w:snapToGrid w:val="0"/>
        <w:spacing w:line="360" w:lineRule="auto"/>
        <w:ind w:right="105" w:rightChars="50"/>
        <w:jc w:val="left"/>
        <w:rPr>
          <w:rFonts w:ascii="仿宋_GB2312" w:hAnsi="仿宋_GB2312" w:eastAsia="仿宋_GB2312" w:cs="仿宋_GB2312"/>
          <w:szCs w:val="21"/>
        </w:rPr>
      </w:pPr>
    </w:p>
    <w:p w14:paraId="0292EE6F">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49A77341">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60A491F3">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21E3A512">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14:paraId="24DE0E03">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118" w:name="_Toc31555_WPSOffice_Level2"/>
      <w:bookmarkStart w:id="119" w:name="_Toc9235_WPSOffice_Level2"/>
      <w:r>
        <w:rPr>
          <w:rFonts w:hint="eastAsia" w:ascii="仿宋_GB2312" w:hAnsi="仿宋_GB2312" w:eastAsia="仿宋_GB2312" w:cs="仿宋_GB2312"/>
          <w:b/>
          <w:bCs/>
          <w:sz w:val="32"/>
          <w:szCs w:val="32"/>
        </w:rPr>
        <w:t>技术规格偏离表</w:t>
      </w:r>
      <w:bookmarkEnd w:id="118"/>
      <w:bookmarkEnd w:id="119"/>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14:paraId="748D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noWrap w:val="0"/>
            <w:vAlign w:val="center"/>
          </w:tcPr>
          <w:p w14:paraId="24BF7AD6">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14:paraId="06BB5D5C">
            <w:pPr>
              <w:pStyle w:val="12"/>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14:paraId="76C22587">
            <w:pPr>
              <w:pStyle w:val="12"/>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14:paraId="219E029C">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14:paraId="19AC7B88">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14:paraId="6D91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2EB958B0">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14:paraId="18532CB5">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5CD10247">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14:paraId="7A2B6D69">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D50450B">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9A33734">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noWrap w:val="0"/>
            <w:vAlign w:val="center"/>
          </w:tcPr>
          <w:p w14:paraId="6849A9F6">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14:paraId="79E6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5CAA231A">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6B7EED97">
            <w:pPr>
              <w:tabs>
                <w:tab w:val="left" w:pos="0"/>
              </w:tabs>
              <w:adjustRightInd w:val="0"/>
              <w:snapToGrid w:val="0"/>
              <w:jc w:val="center"/>
              <w:rPr>
                <w:rFonts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6BEF1832">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8D9B527">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3C2D9D8A">
            <w:pPr>
              <w:tabs>
                <w:tab w:val="left" w:pos="0"/>
              </w:tabs>
              <w:spacing w:line="240" w:lineRule="exact"/>
              <w:jc w:val="center"/>
              <w:rPr>
                <w:rFonts w:ascii="仿宋_GB2312" w:hAnsi="仿宋_GB2312" w:eastAsia="仿宋_GB2312" w:cs="仿宋_GB2312"/>
                <w:kern w:val="0"/>
                <w:szCs w:val="21"/>
              </w:rPr>
            </w:pPr>
          </w:p>
        </w:tc>
      </w:tr>
      <w:tr w14:paraId="06BF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noWrap w:val="0"/>
            <w:vAlign w:val="center"/>
          </w:tcPr>
          <w:p w14:paraId="379D2548">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348E068D">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23A5752">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F8F24F">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14:paraId="10D29F97">
            <w:pPr>
              <w:tabs>
                <w:tab w:val="left" w:pos="0"/>
              </w:tabs>
              <w:spacing w:line="240" w:lineRule="exact"/>
              <w:jc w:val="center"/>
              <w:rPr>
                <w:rFonts w:ascii="仿宋_GB2312" w:hAnsi="仿宋_GB2312" w:eastAsia="仿宋_GB2312" w:cs="仿宋_GB2312"/>
                <w:kern w:val="0"/>
                <w:szCs w:val="21"/>
              </w:rPr>
            </w:pPr>
          </w:p>
        </w:tc>
      </w:tr>
    </w:tbl>
    <w:p w14:paraId="736555C7">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14:paraId="11711CF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14:paraId="4713713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14:paraId="30D3340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14:paraId="2B617572">
      <w:pPr>
        <w:adjustRightInd w:val="0"/>
        <w:snapToGrid w:val="0"/>
        <w:spacing w:line="360" w:lineRule="auto"/>
        <w:rPr>
          <w:rFonts w:ascii="仿宋_GB2312" w:hAnsi="仿宋_GB2312" w:eastAsia="仿宋_GB2312" w:cs="仿宋_GB2312"/>
          <w:szCs w:val="21"/>
        </w:rPr>
      </w:pPr>
    </w:p>
    <w:p w14:paraId="1A6ED6FC">
      <w:pPr>
        <w:adjustRightInd w:val="0"/>
        <w:snapToGrid w:val="0"/>
        <w:spacing w:line="360" w:lineRule="auto"/>
        <w:rPr>
          <w:rFonts w:ascii="仿宋_GB2312" w:hAnsi="仿宋_GB2312" w:eastAsia="仿宋_GB2312" w:cs="仿宋_GB2312"/>
          <w:szCs w:val="21"/>
        </w:rPr>
      </w:pPr>
    </w:p>
    <w:p w14:paraId="2936190E">
      <w:pPr>
        <w:adjustRightInd w:val="0"/>
        <w:snapToGrid w:val="0"/>
        <w:spacing w:line="360" w:lineRule="auto"/>
        <w:rPr>
          <w:rFonts w:ascii="仿宋_GB2312" w:hAnsi="仿宋_GB2312" w:eastAsia="仿宋_GB2312" w:cs="仿宋_GB2312"/>
          <w:szCs w:val="21"/>
        </w:rPr>
      </w:pPr>
    </w:p>
    <w:p w14:paraId="02D37539">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732220D">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6B9CFF82">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0EC67BA8">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b w:val="0"/>
          <w:szCs w:val="28"/>
        </w:rPr>
        <w:br w:type="page"/>
      </w:r>
      <w:r>
        <w:rPr>
          <w:rFonts w:hint="eastAsia" w:ascii="仿宋_GB2312" w:hAnsi="仿宋_GB2312" w:eastAsia="仿宋_GB2312" w:cs="仿宋_GB2312"/>
          <w:szCs w:val="28"/>
        </w:rPr>
        <w:t>格式14</w:t>
      </w:r>
    </w:p>
    <w:p w14:paraId="36C20F8B">
      <w:pPr>
        <w:adjustRightInd w:val="0"/>
        <w:snapToGrid w:val="0"/>
        <w:ind w:right="105" w:rightChars="50"/>
        <w:jc w:val="center"/>
        <w:rPr>
          <w:rFonts w:ascii="仿宋_GB2312" w:hAnsi="仿宋_GB2312" w:eastAsia="仿宋_GB2312" w:cs="仿宋_GB2312"/>
          <w:b/>
          <w:bCs/>
          <w:sz w:val="32"/>
          <w:szCs w:val="32"/>
        </w:rPr>
      </w:pPr>
      <w:bookmarkStart w:id="120" w:name="_Toc4431_WPSOffice_Level2"/>
      <w:bookmarkStart w:id="121" w:name="_Toc8488_WPSOffice_Level2"/>
      <w:r>
        <w:rPr>
          <w:rFonts w:hint="eastAsia" w:ascii="仿宋_GB2312" w:hAnsi="仿宋_GB2312" w:eastAsia="仿宋_GB2312" w:cs="仿宋_GB2312"/>
          <w:b/>
          <w:bCs/>
          <w:sz w:val="32"/>
          <w:szCs w:val="32"/>
        </w:rPr>
        <w:t>商务条款偏离表</w:t>
      </w:r>
      <w:bookmarkEnd w:id="120"/>
      <w:bookmarkEnd w:id="121"/>
    </w:p>
    <w:p w14:paraId="216F3E23">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tbl>
      <w:tblPr>
        <w:tblStyle w:val="13"/>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737"/>
        <w:gridCol w:w="2370"/>
        <w:gridCol w:w="926"/>
        <w:gridCol w:w="936"/>
      </w:tblGrid>
      <w:tr w14:paraId="2D02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44" w:type="dxa"/>
            <w:noWrap w:val="0"/>
            <w:vAlign w:val="center"/>
          </w:tcPr>
          <w:p w14:paraId="193D2052">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737" w:type="dxa"/>
            <w:noWrap w:val="0"/>
            <w:vAlign w:val="center"/>
          </w:tcPr>
          <w:p w14:paraId="2CA899F6">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招标文件的商务条款</w:t>
            </w:r>
          </w:p>
          <w:p w14:paraId="65506BF8">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实质性要求及重要指标用★标注，★标注项不得负偏离，如果负偏离，则投标文件无效。</w:t>
            </w:r>
            <w:r>
              <w:rPr>
                <w:rFonts w:hint="eastAsia" w:ascii="仿宋_GB2312" w:hAnsi="仿宋_GB2312" w:eastAsia="仿宋_GB2312" w:cs="仿宋_GB2312"/>
                <w:szCs w:val="21"/>
              </w:rPr>
              <w:t>）</w:t>
            </w:r>
          </w:p>
        </w:tc>
        <w:tc>
          <w:tcPr>
            <w:tcW w:w="2370" w:type="dxa"/>
            <w:noWrap w:val="0"/>
            <w:vAlign w:val="center"/>
          </w:tcPr>
          <w:p w14:paraId="36D52DBA">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926" w:type="dxa"/>
            <w:noWrap w:val="0"/>
            <w:vAlign w:val="center"/>
          </w:tcPr>
          <w:p w14:paraId="1D719A14">
            <w:pPr>
              <w:adjustRightInd w:val="0"/>
              <w:snapToGrid w:val="0"/>
              <w:ind w:left="-59"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936" w:type="dxa"/>
            <w:noWrap w:val="0"/>
            <w:vAlign w:val="center"/>
          </w:tcPr>
          <w:p w14:paraId="4A8B67F8">
            <w:pPr>
              <w:adjustRightInd w:val="0"/>
              <w:snapToGrid w:val="0"/>
              <w:ind w:left="-59"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14:paraId="0FB0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14:paraId="2C7BF4DB">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4C91D288">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交货时间：</w:t>
            </w:r>
            <w:r>
              <w:rPr>
                <w:rFonts w:hint="eastAsia" w:ascii="仿宋_GB2312" w:hAnsi="仿宋_GB2312" w:eastAsia="仿宋_GB2312" w:cs="仿宋_GB2312"/>
                <w:szCs w:val="21"/>
                <w:lang w:val="en-US" w:eastAsia="zh-CN"/>
              </w:rPr>
              <w:t>具体以合同签订期限为准</w:t>
            </w:r>
          </w:p>
        </w:tc>
        <w:tc>
          <w:tcPr>
            <w:tcW w:w="2370" w:type="dxa"/>
            <w:noWrap w:val="0"/>
            <w:vAlign w:val="center"/>
          </w:tcPr>
          <w:p w14:paraId="68287955">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4EA6A32E">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52E08A62">
            <w:pPr>
              <w:adjustRightInd w:val="0"/>
              <w:snapToGrid w:val="0"/>
              <w:ind w:right="105" w:rightChars="50"/>
              <w:jc w:val="center"/>
              <w:rPr>
                <w:rFonts w:ascii="仿宋_GB2312" w:hAnsi="仿宋_GB2312" w:eastAsia="仿宋_GB2312" w:cs="仿宋_GB2312"/>
                <w:szCs w:val="21"/>
              </w:rPr>
            </w:pPr>
          </w:p>
        </w:tc>
      </w:tr>
      <w:tr w14:paraId="35EF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14:paraId="01DD32B3">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335862E9">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交货地点：</w:t>
            </w:r>
            <w:r>
              <w:rPr>
                <w:rFonts w:hint="eastAsia" w:ascii="仿宋_GB2312" w:hAnsi="仿宋_GB2312" w:eastAsia="仿宋_GB2312" w:cs="仿宋_GB2312"/>
                <w:szCs w:val="21"/>
                <w:lang w:val="en-US" w:eastAsia="zh-CN"/>
              </w:rPr>
              <w:t>采购人指定地点</w:t>
            </w:r>
          </w:p>
        </w:tc>
        <w:tc>
          <w:tcPr>
            <w:tcW w:w="2370" w:type="dxa"/>
            <w:noWrap w:val="0"/>
            <w:vAlign w:val="center"/>
          </w:tcPr>
          <w:p w14:paraId="633FA045">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038145B3">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0D87AE8A">
            <w:pPr>
              <w:adjustRightInd w:val="0"/>
              <w:snapToGrid w:val="0"/>
              <w:ind w:right="105" w:rightChars="50"/>
              <w:jc w:val="center"/>
              <w:rPr>
                <w:rFonts w:ascii="仿宋_GB2312" w:hAnsi="仿宋_GB2312" w:eastAsia="仿宋_GB2312" w:cs="仿宋_GB2312"/>
                <w:szCs w:val="21"/>
              </w:rPr>
            </w:pPr>
          </w:p>
        </w:tc>
      </w:tr>
      <w:tr w14:paraId="6CE2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14:paraId="2B1B5E55">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292CD342">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付款方式及条件：具体以合同签订付款方式及时间为准</w:t>
            </w:r>
          </w:p>
        </w:tc>
        <w:tc>
          <w:tcPr>
            <w:tcW w:w="2370" w:type="dxa"/>
            <w:noWrap w:val="0"/>
            <w:vAlign w:val="center"/>
          </w:tcPr>
          <w:p w14:paraId="7B8320A0">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15695DDB">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01D84290">
            <w:pPr>
              <w:adjustRightInd w:val="0"/>
              <w:snapToGrid w:val="0"/>
              <w:ind w:right="105" w:rightChars="50"/>
              <w:jc w:val="center"/>
              <w:rPr>
                <w:rFonts w:ascii="仿宋_GB2312" w:hAnsi="仿宋_GB2312" w:eastAsia="仿宋_GB2312" w:cs="仿宋_GB2312"/>
                <w:szCs w:val="21"/>
              </w:rPr>
            </w:pPr>
          </w:p>
        </w:tc>
      </w:tr>
      <w:tr w14:paraId="79BF9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44" w:type="dxa"/>
            <w:noWrap w:val="0"/>
            <w:vAlign w:val="center"/>
          </w:tcPr>
          <w:p w14:paraId="5B5EB2C6">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64BBB77F">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验收标准：</w:t>
            </w:r>
          </w:p>
          <w:p w14:paraId="3FBE2F39">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w:t>
            </w:r>
          </w:p>
          <w:p w14:paraId="781278E2">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w:t>
            </w:r>
          </w:p>
          <w:p w14:paraId="23E12983">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370" w:type="dxa"/>
            <w:noWrap w:val="0"/>
            <w:vAlign w:val="center"/>
          </w:tcPr>
          <w:p w14:paraId="57DB43FB">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723BCA9F">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18E8178B">
            <w:pPr>
              <w:adjustRightInd w:val="0"/>
              <w:snapToGrid w:val="0"/>
              <w:ind w:right="105" w:rightChars="50"/>
              <w:jc w:val="center"/>
              <w:rPr>
                <w:rFonts w:ascii="仿宋_GB2312" w:hAnsi="仿宋_GB2312" w:eastAsia="仿宋_GB2312" w:cs="仿宋_GB2312"/>
                <w:szCs w:val="21"/>
              </w:rPr>
            </w:pPr>
          </w:p>
        </w:tc>
      </w:tr>
      <w:tr w14:paraId="7A05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14:paraId="0C1CFE00">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15CDD659">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质量保证期：（  ）年</w:t>
            </w:r>
          </w:p>
        </w:tc>
        <w:tc>
          <w:tcPr>
            <w:tcW w:w="2370" w:type="dxa"/>
            <w:noWrap w:val="0"/>
            <w:vAlign w:val="center"/>
          </w:tcPr>
          <w:p w14:paraId="64075A87">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10DB01CC">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3BD1146E">
            <w:pPr>
              <w:adjustRightInd w:val="0"/>
              <w:snapToGrid w:val="0"/>
              <w:ind w:right="105" w:rightChars="50"/>
              <w:jc w:val="center"/>
              <w:rPr>
                <w:rFonts w:ascii="仿宋_GB2312" w:hAnsi="仿宋_GB2312" w:eastAsia="仿宋_GB2312" w:cs="仿宋_GB2312"/>
                <w:szCs w:val="21"/>
              </w:rPr>
            </w:pPr>
          </w:p>
        </w:tc>
      </w:tr>
      <w:tr w14:paraId="2447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noWrap w:val="0"/>
            <w:vAlign w:val="center"/>
          </w:tcPr>
          <w:p w14:paraId="7D68FE70">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519B94C9">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保修期内上门免费服务，终身维修，提供配件：（    ）年</w:t>
            </w:r>
          </w:p>
        </w:tc>
        <w:tc>
          <w:tcPr>
            <w:tcW w:w="2370" w:type="dxa"/>
            <w:noWrap w:val="0"/>
            <w:vAlign w:val="center"/>
          </w:tcPr>
          <w:p w14:paraId="0B8BF3D7">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0CF623A4">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2E5B31D4">
            <w:pPr>
              <w:adjustRightInd w:val="0"/>
              <w:snapToGrid w:val="0"/>
              <w:ind w:right="105" w:rightChars="50"/>
              <w:jc w:val="center"/>
              <w:rPr>
                <w:rFonts w:ascii="仿宋_GB2312" w:hAnsi="仿宋_GB2312" w:eastAsia="仿宋_GB2312" w:cs="仿宋_GB2312"/>
                <w:szCs w:val="21"/>
              </w:rPr>
            </w:pPr>
          </w:p>
        </w:tc>
      </w:tr>
      <w:tr w14:paraId="03B9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44" w:type="dxa"/>
            <w:noWrap w:val="0"/>
            <w:vAlign w:val="center"/>
          </w:tcPr>
          <w:p w14:paraId="3D7DDD83">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28E2E504">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热线支持：</w:t>
            </w:r>
          </w:p>
          <w:p w14:paraId="3210F8EE">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现场支持：（    ）小时内响应；（     ）小时内到达</w:t>
            </w:r>
          </w:p>
        </w:tc>
        <w:tc>
          <w:tcPr>
            <w:tcW w:w="2370" w:type="dxa"/>
            <w:noWrap w:val="0"/>
            <w:vAlign w:val="center"/>
          </w:tcPr>
          <w:p w14:paraId="477EB62D">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24B19E2E">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22412DD7">
            <w:pPr>
              <w:adjustRightInd w:val="0"/>
              <w:snapToGrid w:val="0"/>
              <w:ind w:right="105" w:rightChars="50"/>
              <w:jc w:val="center"/>
              <w:rPr>
                <w:rFonts w:ascii="仿宋_GB2312" w:hAnsi="仿宋_GB2312" w:eastAsia="仿宋_GB2312" w:cs="仿宋_GB2312"/>
                <w:szCs w:val="21"/>
              </w:rPr>
            </w:pPr>
          </w:p>
        </w:tc>
      </w:tr>
      <w:tr w14:paraId="5133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14:paraId="2B59B867">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72D73D5A">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售后服务网络：</w:t>
            </w:r>
          </w:p>
        </w:tc>
        <w:tc>
          <w:tcPr>
            <w:tcW w:w="2370" w:type="dxa"/>
            <w:noWrap w:val="0"/>
            <w:vAlign w:val="center"/>
          </w:tcPr>
          <w:p w14:paraId="0120561F">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399593C6">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3AB1CDA3">
            <w:pPr>
              <w:adjustRightInd w:val="0"/>
              <w:snapToGrid w:val="0"/>
              <w:ind w:right="105" w:rightChars="50"/>
              <w:jc w:val="center"/>
              <w:rPr>
                <w:rFonts w:ascii="仿宋_GB2312" w:hAnsi="仿宋_GB2312" w:eastAsia="仿宋_GB2312" w:cs="仿宋_GB2312"/>
                <w:szCs w:val="21"/>
              </w:rPr>
            </w:pPr>
          </w:p>
        </w:tc>
      </w:tr>
      <w:tr w14:paraId="066A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44" w:type="dxa"/>
            <w:noWrap w:val="0"/>
            <w:vAlign w:val="center"/>
          </w:tcPr>
          <w:p w14:paraId="6359654A">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0E802867">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维修技术人员及设备方面的保证措施及收费标准的要求：</w:t>
            </w:r>
          </w:p>
        </w:tc>
        <w:tc>
          <w:tcPr>
            <w:tcW w:w="2370" w:type="dxa"/>
            <w:noWrap w:val="0"/>
            <w:vAlign w:val="center"/>
          </w:tcPr>
          <w:p w14:paraId="6709CD0E">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4C2F28B0">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6070833E">
            <w:pPr>
              <w:adjustRightInd w:val="0"/>
              <w:snapToGrid w:val="0"/>
              <w:ind w:right="105" w:rightChars="50"/>
              <w:jc w:val="center"/>
              <w:rPr>
                <w:rFonts w:ascii="仿宋_GB2312" w:hAnsi="仿宋_GB2312" w:eastAsia="仿宋_GB2312" w:cs="仿宋_GB2312"/>
                <w:szCs w:val="21"/>
              </w:rPr>
            </w:pPr>
          </w:p>
        </w:tc>
      </w:tr>
      <w:tr w14:paraId="42AE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14:paraId="43AA091F">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216A8DCC">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备品备件供应及优惠价格要求：</w:t>
            </w:r>
          </w:p>
        </w:tc>
        <w:tc>
          <w:tcPr>
            <w:tcW w:w="2370" w:type="dxa"/>
            <w:noWrap w:val="0"/>
            <w:vAlign w:val="center"/>
          </w:tcPr>
          <w:p w14:paraId="6A150524">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4CCE8C56">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49A4C8D9">
            <w:pPr>
              <w:adjustRightInd w:val="0"/>
              <w:snapToGrid w:val="0"/>
              <w:ind w:right="105" w:rightChars="50"/>
              <w:jc w:val="center"/>
              <w:rPr>
                <w:rFonts w:ascii="仿宋_GB2312" w:hAnsi="仿宋_GB2312" w:eastAsia="仿宋_GB2312" w:cs="仿宋_GB2312"/>
                <w:szCs w:val="21"/>
              </w:rPr>
            </w:pPr>
          </w:p>
        </w:tc>
      </w:tr>
      <w:tr w14:paraId="4B3E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14:paraId="009B590D">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06070996">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培训人员现场培训（操作、维护等）：</w:t>
            </w:r>
          </w:p>
        </w:tc>
        <w:tc>
          <w:tcPr>
            <w:tcW w:w="2370" w:type="dxa"/>
            <w:noWrap w:val="0"/>
            <w:vAlign w:val="center"/>
          </w:tcPr>
          <w:p w14:paraId="68ECEDBD">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769D2DEB">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096DC63C">
            <w:pPr>
              <w:adjustRightInd w:val="0"/>
              <w:snapToGrid w:val="0"/>
              <w:ind w:right="105" w:rightChars="50"/>
              <w:jc w:val="center"/>
              <w:rPr>
                <w:rFonts w:ascii="仿宋_GB2312" w:hAnsi="仿宋_GB2312" w:eastAsia="仿宋_GB2312" w:cs="仿宋_GB2312"/>
                <w:szCs w:val="21"/>
              </w:rPr>
            </w:pPr>
          </w:p>
        </w:tc>
      </w:tr>
      <w:tr w14:paraId="11DF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4" w:type="dxa"/>
            <w:noWrap w:val="0"/>
            <w:vAlign w:val="center"/>
          </w:tcPr>
          <w:p w14:paraId="3D7027C1">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43358D0A">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系统扩展、升级服务要求：</w:t>
            </w:r>
          </w:p>
        </w:tc>
        <w:tc>
          <w:tcPr>
            <w:tcW w:w="2370" w:type="dxa"/>
            <w:noWrap w:val="0"/>
            <w:vAlign w:val="center"/>
          </w:tcPr>
          <w:p w14:paraId="214B3E0A">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14:paraId="6D136CFE">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61175407">
            <w:pPr>
              <w:adjustRightInd w:val="0"/>
              <w:snapToGrid w:val="0"/>
              <w:ind w:right="105" w:rightChars="50"/>
              <w:jc w:val="center"/>
              <w:rPr>
                <w:rFonts w:ascii="仿宋_GB2312" w:hAnsi="仿宋_GB2312" w:eastAsia="仿宋_GB2312" w:cs="仿宋_GB2312"/>
                <w:szCs w:val="21"/>
              </w:rPr>
            </w:pPr>
          </w:p>
        </w:tc>
      </w:tr>
      <w:tr w14:paraId="28BC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44" w:type="dxa"/>
            <w:noWrap w:val="0"/>
            <w:vAlign w:val="center"/>
          </w:tcPr>
          <w:p w14:paraId="01A372A5">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14:paraId="34C26F4B">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70" w:type="dxa"/>
            <w:noWrap w:val="0"/>
            <w:vAlign w:val="center"/>
          </w:tcPr>
          <w:p w14:paraId="3C5A3EDC">
            <w:pPr>
              <w:adjustRightInd w:val="0"/>
              <w:snapToGrid w:val="0"/>
              <w:ind w:left="-53" w:leftChars="-25" w:right="-17" w:rightChars="-8"/>
              <w:jc w:val="left"/>
              <w:rPr>
                <w:rFonts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926" w:type="dxa"/>
            <w:noWrap w:val="0"/>
            <w:vAlign w:val="center"/>
          </w:tcPr>
          <w:p w14:paraId="607D7DEE">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14:paraId="04453E1A">
            <w:pPr>
              <w:adjustRightInd w:val="0"/>
              <w:snapToGrid w:val="0"/>
              <w:ind w:right="105" w:rightChars="50"/>
              <w:jc w:val="center"/>
              <w:rPr>
                <w:rFonts w:ascii="仿宋_GB2312" w:hAnsi="仿宋_GB2312" w:eastAsia="仿宋_GB2312" w:cs="仿宋_GB2312"/>
                <w:szCs w:val="21"/>
              </w:rPr>
            </w:pPr>
          </w:p>
        </w:tc>
      </w:tr>
    </w:tbl>
    <w:p w14:paraId="4166000E">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14:paraId="7689F0B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14:paraId="5322561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14:paraId="3D2AC87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14:paraId="736DB24C">
      <w:pPr>
        <w:adjustRightInd w:val="0"/>
        <w:snapToGrid w:val="0"/>
        <w:spacing w:line="360" w:lineRule="auto"/>
        <w:rPr>
          <w:rFonts w:ascii="仿宋_GB2312" w:hAnsi="仿宋_GB2312" w:eastAsia="仿宋_GB2312" w:cs="仿宋_GB2312"/>
          <w:szCs w:val="21"/>
        </w:rPr>
      </w:pPr>
    </w:p>
    <w:p w14:paraId="7FF85122">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5CE2E83A">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7A7F9EDA">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77C0983">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14:paraId="09A48CE1">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22" w:name="_Toc20929_WPSOffice_Level2"/>
      <w:bookmarkStart w:id="123" w:name="_Toc9410_WPSOffice_Level2"/>
      <w:r>
        <w:rPr>
          <w:rFonts w:hint="eastAsia" w:ascii="仿宋_GB2312" w:hAnsi="仿宋_GB2312" w:eastAsia="仿宋_GB2312" w:cs="仿宋_GB2312"/>
          <w:b/>
          <w:bCs/>
          <w:sz w:val="32"/>
          <w:szCs w:val="32"/>
        </w:rPr>
        <w:t>投标人关联单位的说明</w:t>
      </w:r>
      <w:bookmarkEnd w:id="122"/>
      <w:bookmarkEnd w:id="123"/>
    </w:p>
    <w:p w14:paraId="6A84A61E">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14:paraId="3BC208FB">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4" w:name="_Toc31070_WPSOffice_Level2"/>
      <w:bookmarkStart w:id="125" w:name="_Toc2074_WPSOffice_Level2"/>
      <w:r>
        <w:rPr>
          <w:rFonts w:hint="eastAsia" w:ascii="仿宋_GB2312" w:hAnsi="仿宋_GB2312" w:eastAsia="仿宋_GB2312" w:cs="仿宋_GB2312"/>
          <w:szCs w:val="21"/>
        </w:rPr>
        <w:t>（1）与投标人单位法定代表人（或非法人组织负责人）为同一人的其他单位；</w:t>
      </w:r>
      <w:bookmarkEnd w:id="124"/>
      <w:bookmarkEnd w:id="125"/>
    </w:p>
    <w:p w14:paraId="053F56CC">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6" w:name="_Toc889_WPSOffice_Level2"/>
      <w:bookmarkStart w:id="127" w:name="_Toc27053_WPSOffice_Level2"/>
      <w:r>
        <w:rPr>
          <w:rFonts w:hint="eastAsia" w:ascii="仿宋_GB2312" w:hAnsi="仿宋_GB2312" w:eastAsia="仿宋_GB2312" w:cs="仿宋_GB2312"/>
          <w:szCs w:val="21"/>
        </w:rPr>
        <w:t>（2）与投标人存在直接控股、管理关系的其他单位。</w:t>
      </w:r>
      <w:bookmarkEnd w:id="126"/>
      <w:bookmarkEnd w:id="127"/>
    </w:p>
    <w:p w14:paraId="4B4484E8">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8C47C82">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14:paraId="278DB1C3">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53AB94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EE5EE20">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A6A5C0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6A31AA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BE10D04">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4A7E0134">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4BE54CA7">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191A1DF4">
      <w:pPr>
        <w:adjustRightInd w:val="0"/>
        <w:snapToGrid w:val="0"/>
        <w:spacing w:line="360" w:lineRule="auto"/>
        <w:ind w:right="105" w:rightChars="50"/>
        <w:jc w:val="left"/>
        <w:rPr>
          <w:rFonts w:ascii="仿宋_GB2312" w:hAnsi="仿宋_GB2312" w:eastAsia="仿宋_GB2312" w:cs="仿宋_GB2312"/>
          <w:szCs w:val="21"/>
        </w:rPr>
      </w:pPr>
    </w:p>
    <w:p w14:paraId="7A4E4333">
      <w:pPr>
        <w:adjustRightInd w:val="0"/>
        <w:snapToGrid w:val="0"/>
        <w:spacing w:line="360" w:lineRule="auto"/>
        <w:ind w:right="105" w:rightChars="50"/>
        <w:jc w:val="left"/>
        <w:rPr>
          <w:rFonts w:ascii="仿宋_GB2312" w:hAnsi="仿宋_GB2312" w:eastAsia="仿宋_GB2312" w:cs="仿宋_GB2312"/>
          <w:szCs w:val="21"/>
        </w:rPr>
      </w:pPr>
    </w:p>
    <w:p w14:paraId="4AD5A101">
      <w:pPr>
        <w:adjustRightInd w:val="0"/>
        <w:snapToGrid w:val="0"/>
        <w:spacing w:line="360" w:lineRule="auto"/>
        <w:ind w:right="105" w:rightChars="50"/>
        <w:jc w:val="left"/>
        <w:rPr>
          <w:rFonts w:ascii="仿宋_GB2312" w:hAnsi="仿宋_GB2312" w:eastAsia="仿宋_GB2312" w:cs="仿宋_GB2312"/>
          <w:szCs w:val="21"/>
        </w:rPr>
      </w:pPr>
    </w:p>
    <w:p w14:paraId="6084E676">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14:paraId="79C2E370">
      <w:pPr>
        <w:spacing w:before="319" w:beforeLines="100" w:after="319" w:afterLines="100" w:line="360" w:lineRule="auto"/>
        <w:ind w:firstLine="643" w:firstLineChars="200"/>
        <w:jc w:val="center"/>
        <w:rPr>
          <w:rFonts w:ascii="仿宋_GB2312" w:hAnsi="仿宋_GB2312" w:eastAsia="仿宋_GB2312" w:cs="仿宋_GB2312"/>
          <w:b/>
          <w:bCs/>
          <w:sz w:val="32"/>
          <w:szCs w:val="32"/>
        </w:rPr>
      </w:pPr>
      <w:bookmarkStart w:id="128" w:name="_Toc6847_WPSOffice_Level2"/>
      <w:bookmarkStart w:id="129" w:name="_Toc13329_WPSOffice_Level2"/>
      <w:r>
        <w:rPr>
          <w:rFonts w:hint="eastAsia" w:ascii="仿宋_GB2312" w:hAnsi="仿宋_GB2312" w:eastAsia="仿宋_GB2312" w:cs="仿宋_GB2312"/>
          <w:b/>
          <w:bCs/>
          <w:sz w:val="32"/>
          <w:szCs w:val="32"/>
        </w:rPr>
        <w:t>进口产品制造厂家的授权书</w:t>
      </w:r>
      <w:bookmarkEnd w:id="128"/>
      <w:bookmarkEnd w:id="129"/>
    </w:p>
    <w:p w14:paraId="2A756FD4">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14:paraId="0368F865">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14:paraId="158A296B">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14:paraId="4B988E66">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14:paraId="7F8248A9">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14:paraId="2F27D7E1">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14:paraId="297CC2FB">
      <w:pPr>
        <w:spacing w:line="360" w:lineRule="auto"/>
        <w:ind w:firstLine="420" w:firstLineChars="200"/>
        <w:rPr>
          <w:rFonts w:ascii="仿宋_GB2312" w:hAnsi="仿宋_GB2312" w:eastAsia="仿宋_GB2312" w:cs="仿宋_GB2312"/>
          <w:szCs w:val="21"/>
        </w:rPr>
      </w:pPr>
    </w:p>
    <w:p w14:paraId="02D6F607">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14:paraId="7FDED6FA">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14:paraId="391BF29F">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14:paraId="53A0AB00">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14:paraId="2BEF51B9">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14:paraId="46223FE3">
      <w:pPr>
        <w:spacing w:line="360" w:lineRule="auto"/>
        <w:ind w:firstLine="420" w:firstLineChars="200"/>
        <w:rPr>
          <w:rFonts w:ascii="仿宋_GB2312" w:hAnsi="仿宋_GB2312" w:eastAsia="仿宋_GB2312" w:cs="仿宋_GB2312"/>
          <w:szCs w:val="21"/>
          <w:u w:val="single"/>
        </w:rPr>
      </w:pPr>
    </w:p>
    <w:p w14:paraId="11AFFA21">
      <w:pPr>
        <w:spacing w:line="360" w:lineRule="auto"/>
        <w:ind w:firstLine="420" w:firstLineChars="200"/>
        <w:rPr>
          <w:rFonts w:ascii="仿宋_GB2312" w:hAnsi="仿宋_GB2312" w:eastAsia="仿宋_GB2312" w:cs="仿宋_GB2312"/>
          <w:szCs w:val="21"/>
          <w:u w:val="single"/>
        </w:rPr>
      </w:pPr>
    </w:p>
    <w:p w14:paraId="40AFEAEA">
      <w:pPr>
        <w:spacing w:line="360" w:lineRule="auto"/>
        <w:ind w:firstLine="420" w:firstLineChars="200"/>
        <w:rPr>
          <w:rFonts w:ascii="仿宋_GB2312" w:hAnsi="仿宋_GB2312" w:eastAsia="仿宋_GB2312" w:cs="仿宋_GB2312"/>
          <w:szCs w:val="21"/>
        </w:rPr>
      </w:pPr>
    </w:p>
    <w:p w14:paraId="2C95EFEF">
      <w:pPr>
        <w:spacing w:line="360" w:lineRule="auto"/>
        <w:ind w:firstLine="420" w:firstLineChars="200"/>
        <w:rPr>
          <w:rFonts w:ascii="仿宋_GB2312" w:hAnsi="仿宋_GB2312" w:eastAsia="仿宋_GB2312" w:cs="仿宋_GB2312"/>
          <w:szCs w:val="21"/>
        </w:rPr>
      </w:pPr>
      <w:bookmarkStart w:id="130" w:name="_Hlk73968990"/>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bookmarkEnd w:id="130"/>
    <w:p w14:paraId="475C7B41">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14:paraId="4CD61F75">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14:paraId="70D0C1D5">
      <w:pPr>
        <w:rPr>
          <w:rFonts w:hint="eastAsia"/>
        </w:rPr>
      </w:pPr>
    </w:p>
    <w:p w14:paraId="1E302741">
      <w:pPr>
        <w:adjustRightInd w:val="0"/>
        <w:snapToGrid w:val="0"/>
        <w:spacing w:line="480" w:lineRule="auto"/>
        <w:ind w:right="105" w:rightChars="50"/>
        <w:jc w:val="center"/>
        <w:rPr>
          <w:rFonts w:ascii="仿宋_GB2312" w:hAnsi="仿宋_GB2312" w:eastAsia="仿宋_GB2312" w:cs="仿宋_GB2312"/>
          <w:b/>
          <w:bCs/>
          <w:sz w:val="32"/>
          <w:szCs w:val="32"/>
        </w:rPr>
      </w:pPr>
      <w:bookmarkStart w:id="131" w:name="_Hlk73968874"/>
      <w:bookmarkStart w:id="132" w:name="_Hlk73969205"/>
      <w:r>
        <w:rPr>
          <w:rFonts w:hint="eastAsia" w:ascii="仿宋_GB2312" w:hAnsi="仿宋_GB2312" w:eastAsia="仿宋_GB2312" w:cs="仿宋_GB2312"/>
          <w:b/>
          <w:bCs/>
          <w:sz w:val="32"/>
          <w:szCs w:val="32"/>
        </w:rPr>
        <w:t>中小企业声明函（货物）</w:t>
      </w:r>
    </w:p>
    <w:bookmarkEnd w:id="131"/>
    <w:p w14:paraId="06B96EC6">
      <w:pPr>
        <w:ind w:firstLine="420" w:firstLineChars="200"/>
        <w:rPr>
          <w:rFonts w:hint="eastAsia" w:ascii="仿宋_GB2312" w:eastAsia="仿宋_GB2312"/>
        </w:rPr>
      </w:pPr>
      <w:r>
        <w:rPr>
          <w:rFonts w:hint="eastAsia" w:ascii="仿宋_GB2312" w:eastAsia="仿宋_GB2312"/>
        </w:rPr>
        <w:t>本公司（联合体）郑重声明，根据《政府采购促进中小企业发展管理办法》（财库</w:t>
      </w:r>
      <w:r>
        <w:rPr>
          <w:rFonts w:hint="eastAsia" w:ascii="微软雅黑" w:hAnsi="微软雅黑" w:eastAsia="微软雅黑" w:cs="微软雅黑"/>
        </w:rPr>
        <w:t>﹝</w:t>
      </w:r>
      <w:r>
        <w:rPr>
          <w:rFonts w:hint="eastAsia" w:ascii="仿宋_GB2312" w:eastAsia="仿宋_GB2312"/>
        </w:rPr>
        <w:t>2020</w:t>
      </w:r>
      <w:r>
        <w:rPr>
          <w:rFonts w:hint="eastAsia" w:ascii="微软雅黑" w:hAnsi="微软雅黑" w:eastAsia="微软雅黑" w:cs="微软雅黑"/>
        </w:rPr>
        <w:t>﹞</w:t>
      </w:r>
      <w:r>
        <w:rPr>
          <w:rFonts w:hint="eastAsia" w:ascii="仿宋_GB2312" w:eastAsia="仿宋_GB2312"/>
        </w:rPr>
        <w:t>46 号）的规定，本公司（联合体）参加 （单位名称） 的 （项目名称） 采购活动，提</w:t>
      </w:r>
    </w:p>
    <w:p w14:paraId="47CB6417">
      <w:pPr>
        <w:rPr>
          <w:rFonts w:hint="eastAsia" w:ascii="仿宋_GB2312" w:eastAsia="仿宋_GB2312"/>
        </w:rPr>
      </w:pPr>
      <w:r>
        <w:rPr>
          <w:rFonts w:hint="eastAsia" w:ascii="仿宋_GB2312" w:eastAsia="仿宋_GB2312"/>
        </w:rPr>
        <w:t>供的货物全部由符合政策要求的中小企业制造。相关企业（含联合体中的中小企业、签订分包意向协议的中小企业）的具体情况如下：</w:t>
      </w:r>
    </w:p>
    <w:p w14:paraId="2298AF45">
      <w:pPr>
        <w:ind w:firstLine="420" w:firstLineChars="200"/>
        <w:rPr>
          <w:rFonts w:hint="eastAsia" w:ascii="仿宋_GB2312" w:eastAsia="仿宋_GB2312"/>
        </w:rPr>
      </w:pPr>
      <w:r>
        <w:rPr>
          <w:rFonts w:hint="eastAsia" w:ascii="仿宋_GB2312" w:eastAsia="仿宋_GB2312"/>
        </w:rPr>
        <w:t>1.（标的名称） ，属于 （采购文件中明确的所属行业）行业 ；制造商为 （企业名称） ，从业人员 人，营业收入为 万元，资产总额为 万元① ，属于 （中型企业、小型企业、微型企业） ；</w:t>
      </w:r>
    </w:p>
    <w:p w14:paraId="47A19365">
      <w:pPr>
        <w:ind w:firstLine="420" w:firstLineChars="200"/>
        <w:rPr>
          <w:rFonts w:hint="eastAsia" w:ascii="仿宋_GB2312" w:eastAsia="仿宋_GB2312"/>
        </w:rPr>
      </w:pPr>
      <w:r>
        <w:rPr>
          <w:rFonts w:hint="eastAsia" w:ascii="仿宋_GB2312" w:eastAsia="仿宋_GB2312"/>
        </w:rPr>
        <w:t>2.（标的名称） ，属于 （采购文件中明确的所属行业）行业 ；制造商为 （企业名称） ，从业人员 人，营业收入为 万元，资产总额为 万元，属于（中型企业、小型企业、微型企业） ；</w:t>
      </w:r>
    </w:p>
    <w:p w14:paraId="1D641D73">
      <w:pPr>
        <w:ind w:firstLine="420" w:firstLineChars="200"/>
        <w:rPr>
          <w:rFonts w:hint="eastAsia" w:ascii="仿宋_GB2312" w:eastAsia="仿宋_GB2312"/>
        </w:rPr>
      </w:pPr>
      <w:r>
        <w:rPr>
          <w:rFonts w:hint="eastAsia" w:ascii="仿宋_GB2312" w:eastAsia="仿宋_GB2312"/>
        </w:rPr>
        <w:t>……</w:t>
      </w:r>
    </w:p>
    <w:p w14:paraId="5CB9151F">
      <w:pPr>
        <w:ind w:firstLine="420" w:firstLineChars="200"/>
        <w:rPr>
          <w:rFonts w:hint="eastAsia" w:ascii="仿宋_GB2312" w:eastAsia="仿宋_GB2312"/>
        </w:rPr>
      </w:pPr>
      <w:r>
        <w:rPr>
          <w:rFonts w:hint="eastAsia" w:ascii="仿宋_GB2312" w:eastAsia="仿宋_GB2312"/>
        </w:rPr>
        <w:t>以上企业，不属于大企业的分支机构，不存在控股股东为大企业的情形，也不存在与大企业的负责人为同一人的情形。</w:t>
      </w:r>
    </w:p>
    <w:p w14:paraId="3C3B5F77">
      <w:pPr>
        <w:ind w:firstLine="420" w:firstLineChars="200"/>
        <w:rPr>
          <w:rFonts w:hint="eastAsia" w:ascii="仿宋_GB2312" w:eastAsia="仿宋_GB2312"/>
        </w:rPr>
      </w:pPr>
      <w:r>
        <w:rPr>
          <w:rFonts w:hint="eastAsia" w:ascii="仿宋_GB2312" w:eastAsia="仿宋_GB2312"/>
        </w:rPr>
        <w:t>本企业对上述声明内容的真实性负责。如有虚假，将依法承担相应责任。</w:t>
      </w:r>
    </w:p>
    <w:p w14:paraId="7B139D82">
      <w:pPr>
        <w:rPr>
          <w:rFonts w:ascii="仿宋_GB2312" w:eastAsia="仿宋_GB2312"/>
        </w:rPr>
      </w:pPr>
      <w:r>
        <w:rPr>
          <w:rFonts w:hint="eastAsia" w:ascii="仿宋_GB2312" w:eastAsia="仿宋_GB2312"/>
        </w:rPr>
        <w:t xml:space="preserve">                         </w:t>
      </w:r>
    </w:p>
    <w:p w14:paraId="58DBF8BD">
      <w:pPr>
        <w:ind w:firstLine="3360" w:firstLineChars="1600"/>
        <w:rPr>
          <w:rFonts w:hint="eastAsia" w:ascii="仿宋_GB2312" w:eastAsia="仿宋_GB2312"/>
        </w:rPr>
      </w:pPr>
      <w:r>
        <w:rPr>
          <w:rFonts w:hint="eastAsia" w:ascii="仿宋_GB2312" w:eastAsia="仿宋_GB2312"/>
        </w:rPr>
        <w:t xml:space="preserve">     企业名称（盖章）：</w:t>
      </w:r>
    </w:p>
    <w:p w14:paraId="082DEE74">
      <w:pPr>
        <w:ind w:firstLine="3780" w:firstLineChars="1800"/>
        <w:rPr>
          <w:rFonts w:ascii="仿宋_GB2312" w:eastAsia="仿宋_GB2312"/>
        </w:rPr>
      </w:pPr>
      <w:r>
        <w:rPr>
          <w:rFonts w:hint="eastAsia" w:ascii="仿宋_GB2312" w:eastAsia="仿宋_GB2312"/>
        </w:rPr>
        <w:t>日 期：</w:t>
      </w:r>
    </w:p>
    <w:p w14:paraId="731630C3">
      <w:pPr>
        <w:ind w:firstLine="3780" w:firstLineChars="1800"/>
        <w:rPr>
          <w:rFonts w:hint="eastAsia" w:ascii="仿宋_GB2312" w:eastAsia="仿宋_GB2312"/>
        </w:rPr>
      </w:pPr>
    </w:p>
    <w:p w14:paraId="73514A05">
      <w:pPr>
        <w:numPr>
          <w:ilvl w:val="0"/>
          <w:numId w:val="3"/>
        </w:numPr>
      </w:pPr>
      <w:r>
        <w:rPr>
          <w:rFonts w:hint="eastAsia" w:ascii="仿宋_GB2312" w:eastAsia="仿宋_GB2312"/>
        </w:rPr>
        <w:t>从业人员、营业收入、资产总额填报上一年度数据，无上一年度数据的新成立企业可不填报。</w:t>
      </w:r>
      <w:bookmarkEnd w:id="132"/>
      <w:r>
        <w:rPr>
          <w:rFonts w:hint="eastAsia"/>
        </w:rPr>
        <w:br w:type="page"/>
      </w:r>
    </w:p>
    <w:p w14:paraId="07282B5F">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14:paraId="3ABE44F0">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33" w:name="_Toc13566_WPSOffice_Level2"/>
      <w:bookmarkStart w:id="134" w:name="_Toc29880_WPSOffice_Level2"/>
      <w:r>
        <w:rPr>
          <w:rFonts w:hint="eastAsia" w:ascii="仿宋_GB2312" w:hAnsi="仿宋_GB2312" w:eastAsia="仿宋_GB2312" w:cs="仿宋_GB2312"/>
          <w:b/>
          <w:bCs/>
          <w:sz w:val="32"/>
          <w:szCs w:val="32"/>
        </w:rPr>
        <w:t>残疾人福利性单位声明函</w:t>
      </w:r>
      <w:bookmarkEnd w:id="133"/>
      <w:bookmarkEnd w:id="134"/>
    </w:p>
    <w:p w14:paraId="62F79210">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14:paraId="7D09A40E">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3"/>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7B40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noWrap w:val="0"/>
            <w:vAlign w:val="center"/>
          </w:tcPr>
          <w:p w14:paraId="029BEECA">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noWrap w:val="0"/>
            <w:vAlign w:val="center"/>
          </w:tcPr>
          <w:p w14:paraId="0D32A5A3">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noWrap w:val="0"/>
            <w:vAlign w:val="center"/>
          </w:tcPr>
          <w:p w14:paraId="217B9EC6">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noWrap w:val="0"/>
            <w:vAlign w:val="center"/>
          </w:tcPr>
          <w:p w14:paraId="0C3EE8F7">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14:paraId="1AD013D1">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noWrap w:val="0"/>
            <w:vAlign w:val="center"/>
          </w:tcPr>
          <w:p w14:paraId="54184644">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14:paraId="2E603328">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noWrap w:val="0"/>
            <w:vAlign w:val="center"/>
          </w:tcPr>
          <w:p w14:paraId="7E546E43">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12F0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58B5C9E6">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noWrap w:val="0"/>
            <w:vAlign w:val="center"/>
          </w:tcPr>
          <w:p w14:paraId="476D682E">
            <w:pPr>
              <w:jc w:val="center"/>
              <w:rPr>
                <w:rFonts w:ascii="仿宋_GB2312" w:hAnsi="仿宋_GB2312" w:eastAsia="仿宋_GB2312" w:cs="仿宋_GB2312"/>
                <w:szCs w:val="21"/>
              </w:rPr>
            </w:pPr>
          </w:p>
        </w:tc>
        <w:tc>
          <w:tcPr>
            <w:tcW w:w="1587" w:type="dxa"/>
            <w:noWrap w:val="0"/>
            <w:vAlign w:val="center"/>
          </w:tcPr>
          <w:p w14:paraId="2AE10688">
            <w:pPr>
              <w:jc w:val="center"/>
              <w:rPr>
                <w:rFonts w:ascii="仿宋_GB2312" w:hAnsi="仿宋_GB2312" w:eastAsia="仿宋_GB2312" w:cs="仿宋_GB2312"/>
                <w:szCs w:val="21"/>
              </w:rPr>
            </w:pPr>
          </w:p>
        </w:tc>
        <w:tc>
          <w:tcPr>
            <w:tcW w:w="1427" w:type="dxa"/>
            <w:noWrap w:val="0"/>
            <w:vAlign w:val="center"/>
          </w:tcPr>
          <w:p w14:paraId="396E3357">
            <w:pPr>
              <w:jc w:val="center"/>
              <w:rPr>
                <w:rFonts w:ascii="仿宋_GB2312" w:hAnsi="仿宋_GB2312" w:eastAsia="仿宋_GB2312" w:cs="仿宋_GB2312"/>
                <w:szCs w:val="21"/>
              </w:rPr>
            </w:pPr>
          </w:p>
        </w:tc>
        <w:tc>
          <w:tcPr>
            <w:tcW w:w="1427" w:type="dxa"/>
            <w:noWrap w:val="0"/>
            <w:vAlign w:val="center"/>
          </w:tcPr>
          <w:p w14:paraId="323DC312">
            <w:pPr>
              <w:jc w:val="center"/>
              <w:rPr>
                <w:rFonts w:ascii="仿宋_GB2312" w:hAnsi="仿宋_GB2312" w:eastAsia="仿宋_GB2312" w:cs="仿宋_GB2312"/>
                <w:szCs w:val="21"/>
              </w:rPr>
            </w:pPr>
          </w:p>
        </w:tc>
        <w:tc>
          <w:tcPr>
            <w:tcW w:w="1344" w:type="dxa"/>
            <w:noWrap w:val="0"/>
            <w:vAlign w:val="center"/>
          </w:tcPr>
          <w:p w14:paraId="29C03AF7">
            <w:pPr>
              <w:spacing w:line="360" w:lineRule="auto"/>
              <w:rPr>
                <w:rFonts w:ascii="仿宋_GB2312" w:hAnsi="仿宋_GB2312" w:eastAsia="仿宋_GB2312" w:cs="仿宋_GB2312"/>
                <w:szCs w:val="21"/>
              </w:rPr>
            </w:pPr>
          </w:p>
        </w:tc>
      </w:tr>
      <w:tr w14:paraId="1A9F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6A438F87">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noWrap w:val="0"/>
            <w:vAlign w:val="center"/>
          </w:tcPr>
          <w:p w14:paraId="6A6AC823">
            <w:pPr>
              <w:jc w:val="center"/>
              <w:rPr>
                <w:rFonts w:ascii="仿宋_GB2312" w:hAnsi="仿宋_GB2312" w:eastAsia="仿宋_GB2312" w:cs="仿宋_GB2312"/>
                <w:szCs w:val="21"/>
              </w:rPr>
            </w:pPr>
          </w:p>
        </w:tc>
        <w:tc>
          <w:tcPr>
            <w:tcW w:w="1587" w:type="dxa"/>
            <w:noWrap w:val="0"/>
            <w:vAlign w:val="center"/>
          </w:tcPr>
          <w:p w14:paraId="1D170092">
            <w:pPr>
              <w:jc w:val="center"/>
              <w:rPr>
                <w:rFonts w:ascii="仿宋_GB2312" w:hAnsi="仿宋_GB2312" w:eastAsia="仿宋_GB2312" w:cs="仿宋_GB2312"/>
                <w:szCs w:val="21"/>
              </w:rPr>
            </w:pPr>
          </w:p>
        </w:tc>
        <w:tc>
          <w:tcPr>
            <w:tcW w:w="1427" w:type="dxa"/>
            <w:noWrap w:val="0"/>
            <w:vAlign w:val="center"/>
          </w:tcPr>
          <w:p w14:paraId="174E0396">
            <w:pPr>
              <w:jc w:val="center"/>
              <w:rPr>
                <w:rFonts w:ascii="仿宋_GB2312" w:hAnsi="仿宋_GB2312" w:eastAsia="仿宋_GB2312" w:cs="仿宋_GB2312"/>
                <w:szCs w:val="21"/>
              </w:rPr>
            </w:pPr>
          </w:p>
        </w:tc>
        <w:tc>
          <w:tcPr>
            <w:tcW w:w="1427" w:type="dxa"/>
            <w:noWrap w:val="0"/>
            <w:vAlign w:val="center"/>
          </w:tcPr>
          <w:p w14:paraId="016A42F9">
            <w:pPr>
              <w:jc w:val="center"/>
              <w:rPr>
                <w:rFonts w:ascii="仿宋_GB2312" w:hAnsi="仿宋_GB2312" w:eastAsia="仿宋_GB2312" w:cs="仿宋_GB2312"/>
                <w:szCs w:val="21"/>
              </w:rPr>
            </w:pPr>
          </w:p>
        </w:tc>
        <w:tc>
          <w:tcPr>
            <w:tcW w:w="1344" w:type="dxa"/>
            <w:noWrap w:val="0"/>
            <w:vAlign w:val="center"/>
          </w:tcPr>
          <w:p w14:paraId="189CA91D">
            <w:pPr>
              <w:spacing w:line="360" w:lineRule="auto"/>
              <w:rPr>
                <w:rFonts w:ascii="仿宋_GB2312" w:hAnsi="仿宋_GB2312" w:eastAsia="仿宋_GB2312" w:cs="仿宋_GB2312"/>
                <w:szCs w:val="21"/>
              </w:rPr>
            </w:pPr>
          </w:p>
        </w:tc>
      </w:tr>
      <w:tr w14:paraId="5D40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7AB5E4E3">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noWrap w:val="0"/>
            <w:vAlign w:val="center"/>
          </w:tcPr>
          <w:p w14:paraId="63F078B1">
            <w:pPr>
              <w:jc w:val="center"/>
              <w:rPr>
                <w:rFonts w:ascii="仿宋_GB2312" w:hAnsi="仿宋_GB2312" w:eastAsia="仿宋_GB2312" w:cs="仿宋_GB2312"/>
                <w:szCs w:val="21"/>
              </w:rPr>
            </w:pPr>
          </w:p>
        </w:tc>
        <w:tc>
          <w:tcPr>
            <w:tcW w:w="1587" w:type="dxa"/>
            <w:noWrap w:val="0"/>
            <w:vAlign w:val="center"/>
          </w:tcPr>
          <w:p w14:paraId="284199BD">
            <w:pPr>
              <w:jc w:val="center"/>
              <w:rPr>
                <w:rFonts w:ascii="仿宋_GB2312" w:hAnsi="仿宋_GB2312" w:eastAsia="仿宋_GB2312" w:cs="仿宋_GB2312"/>
                <w:szCs w:val="21"/>
              </w:rPr>
            </w:pPr>
          </w:p>
        </w:tc>
        <w:tc>
          <w:tcPr>
            <w:tcW w:w="1427" w:type="dxa"/>
            <w:noWrap w:val="0"/>
            <w:vAlign w:val="center"/>
          </w:tcPr>
          <w:p w14:paraId="356ECAE1">
            <w:pPr>
              <w:jc w:val="center"/>
              <w:rPr>
                <w:rFonts w:ascii="仿宋_GB2312" w:hAnsi="仿宋_GB2312" w:eastAsia="仿宋_GB2312" w:cs="仿宋_GB2312"/>
                <w:szCs w:val="21"/>
              </w:rPr>
            </w:pPr>
          </w:p>
        </w:tc>
        <w:tc>
          <w:tcPr>
            <w:tcW w:w="1427" w:type="dxa"/>
            <w:noWrap w:val="0"/>
            <w:vAlign w:val="center"/>
          </w:tcPr>
          <w:p w14:paraId="15A3EA89">
            <w:pPr>
              <w:jc w:val="center"/>
              <w:rPr>
                <w:rFonts w:ascii="仿宋_GB2312" w:hAnsi="仿宋_GB2312" w:eastAsia="仿宋_GB2312" w:cs="仿宋_GB2312"/>
                <w:szCs w:val="21"/>
              </w:rPr>
            </w:pPr>
          </w:p>
        </w:tc>
        <w:tc>
          <w:tcPr>
            <w:tcW w:w="1344" w:type="dxa"/>
            <w:noWrap w:val="0"/>
            <w:vAlign w:val="center"/>
          </w:tcPr>
          <w:p w14:paraId="0E6067CA">
            <w:pPr>
              <w:spacing w:line="360" w:lineRule="auto"/>
              <w:rPr>
                <w:rFonts w:ascii="仿宋_GB2312" w:hAnsi="仿宋_GB2312" w:eastAsia="仿宋_GB2312" w:cs="仿宋_GB2312"/>
                <w:szCs w:val="21"/>
              </w:rPr>
            </w:pPr>
          </w:p>
        </w:tc>
      </w:tr>
      <w:tr w14:paraId="6DB4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noWrap w:val="0"/>
            <w:vAlign w:val="center"/>
          </w:tcPr>
          <w:p w14:paraId="77C99A5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noWrap w:val="0"/>
            <w:vAlign w:val="center"/>
          </w:tcPr>
          <w:p w14:paraId="4C8420F6">
            <w:pPr>
              <w:jc w:val="center"/>
              <w:rPr>
                <w:rFonts w:ascii="仿宋_GB2312" w:hAnsi="仿宋_GB2312" w:eastAsia="仿宋_GB2312" w:cs="仿宋_GB2312"/>
                <w:szCs w:val="21"/>
              </w:rPr>
            </w:pPr>
          </w:p>
        </w:tc>
        <w:tc>
          <w:tcPr>
            <w:tcW w:w="1587" w:type="dxa"/>
            <w:noWrap w:val="0"/>
            <w:vAlign w:val="center"/>
          </w:tcPr>
          <w:p w14:paraId="20DAC479">
            <w:pPr>
              <w:jc w:val="center"/>
              <w:rPr>
                <w:rFonts w:ascii="仿宋_GB2312" w:hAnsi="仿宋_GB2312" w:eastAsia="仿宋_GB2312" w:cs="仿宋_GB2312"/>
                <w:szCs w:val="21"/>
              </w:rPr>
            </w:pPr>
          </w:p>
        </w:tc>
        <w:tc>
          <w:tcPr>
            <w:tcW w:w="1427" w:type="dxa"/>
            <w:noWrap w:val="0"/>
            <w:vAlign w:val="center"/>
          </w:tcPr>
          <w:p w14:paraId="387D6BD1">
            <w:pPr>
              <w:jc w:val="center"/>
              <w:rPr>
                <w:rFonts w:ascii="仿宋_GB2312" w:hAnsi="仿宋_GB2312" w:eastAsia="仿宋_GB2312" w:cs="仿宋_GB2312"/>
                <w:szCs w:val="21"/>
              </w:rPr>
            </w:pPr>
          </w:p>
        </w:tc>
        <w:tc>
          <w:tcPr>
            <w:tcW w:w="1427" w:type="dxa"/>
            <w:noWrap w:val="0"/>
            <w:vAlign w:val="center"/>
          </w:tcPr>
          <w:p w14:paraId="19824A5E">
            <w:pPr>
              <w:jc w:val="center"/>
              <w:rPr>
                <w:rFonts w:ascii="仿宋_GB2312" w:hAnsi="仿宋_GB2312" w:eastAsia="仿宋_GB2312" w:cs="仿宋_GB2312"/>
                <w:szCs w:val="21"/>
              </w:rPr>
            </w:pPr>
          </w:p>
        </w:tc>
        <w:tc>
          <w:tcPr>
            <w:tcW w:w="1344" w:type="dxa"/>
            <w:noWrap w:val="0"/>
            <w:vAlign w:val="center"/>
          </w:tcPr>
          <w:p w14:paraId="6BC9C38E">
            <w:pPr>
              <w:spacing w:line="360" w:lineRule="auto"/>
              <w:rPr>
                <w:rFonts w:ascii="仿宋_GB2312" w:hAnsi="仿宋_GB2312" w:eastAsia="仿宋_GB2312" w:cs="仿宋_GB2312"/>
                <w:szCs w:val="21"/>
              </w:rPr>
            </w:pPr>
          </w:p>
        </w:tc>
      </w:tr>
      <w:tr w14:paraId="70AF1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noWrap w:val="0"/>
            <w:vAlign w:val="center"/>
          </w:tcPr>
          <w:p w14:paraId="4983B9A9">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14:paraId="0038B42E">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D2B8C2E">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14:paraId="7DB261CF">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14:paraId="1291DEFE">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14:paraId="5121F527">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14:paraId="3C2C4B49">
      <w:pPr>
        <w:adjustRightInd w:val="0"/>
        <w:snapToGrid w:val="0"/>
        <w:spacing w:line="360" w:lineRule="auto"/>
        <w:ind w:right="105" w:rightChars="50"/>
        <w:jc w:val="left"/>
        <w:rPr>
          <w:rFonts w:ascii="仿宋_GB2312" w:hAnsi="仿宋_GB2312" w:eastAsia="仿宋_GB2312" w:cs="仿宋_GB2312"/>
          <w:szCs w:val="21"/>
        </w:rPr>
      </w:pPr>
    </w:p>
    <w:p w14:paraId="742D4458">
      <w:pPr>
        <w:adjustRightInd w:val="0"/>
        <w:snapToGrid w:val="0"/>
        <w:spacing w:line="360" w:lineRule="auto"/>
        <w:ind w:right="105" w:rightChars="50"/>
        <w:jc w:val="left"/>
        <w:rPr>
          <w:rFonts w:ascii="仿宋_GB2312" w:hAnsi="仿宋_GB2312" w:eastAsia="仿宋_GB2312" w:cs="仿宋_GB2312"/>
          <w:szCs w:val="21"/>
        </w:rPr>
      </w:pPr>
    </w:p>
    <w:p w14:paraId="0F5E80EF">
      <w:pPr>
        <w:adjustRightInd w:val="0"/>
        <w:snapToGrid w:val="0"/>
        <w:spacing w:line="360" w:lineRule="auto"/>
        <w:ind w:right="105" w:rightChars="50"/>
        <w:jc w:val="left"/>
        <w:rPr>
          <w:rFonts w:ascii="仿宋_GB2312" w:hAnsi="仿宋_GB2312" w:eastAsia="仿宋_GB2312" w:cs="仿宋_GB2312"/>
          <w:szCs w:val="21"/>
        </w:rPr>
      </w:pPr>
    </w:p>
    <w:p w14:paraId="06532577">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14:paraId="3B3DD724">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2A484C8A">
      <w:pPr>
        <w:adjustRightInd w:val="0"/>
        <w:snapToGrid w:val="0"/>
        <w:spacing w:line="360" w:lineRule="auto"/>
        <w:ind w:right="105" w:rightChars="50"/>
        <w:jc w:val="left"/>
        <w:rPr>
          <w:rFonts w:ascii="仿宋_GB2312" w:hAnsi="仿宋_GB2312" w:eastAsia="仿宋_GB2312" w:cs="仿宋_GB2312"/>
          <w:szCs w:val="21"/>
          <w:u w:val="single"/>
        </w:rPr>
      </w:pPr>
    </w:p>
    <w:p w14:paraId="3C7C01EE">
      <w:pPr>
        <w:widowControl/>
        <w:jc w:val="left"/>
        <w:rPr>
          <w:rFonts w:ascii="仿宋_GB2312" w:hAnsi="仿宋_GB2312" w:eastAsia="仿宋_GB2312" w:cs="仿宋_GB2312"/>
          <w:szCs w:val="21"/>
          <w:u w:val="single"/>
        </w:rPr>
      </w:pPr>
    </w:p>
    <w:p w14:paraId="66E3D9F4">
      <w:pPr>
        <w:adjustRightInd w:val="0"/>
        <w:snapToGrid w:val="0"/>
        <w:spacing w:line="360" w:lineRule="auto"/>
        <w:ind w:right="105" w:rightChars="50"/>
        <w:jc w:val="left"/>
        <w:rPr>
          <w:rFonts w:ascii="仿宋_GB2312" w:hAnsi="仿宋_GB2312" w:eastAsia="仿宋_GB2312" w:cs="仿宋_GB2312"/>
          <w:szCs w:val="21"/>
          <w:u w:val="single"/>
        </w:rPr>
      </w:pPr>
    </w:p>
    <w:p w14:paraId="74A7687A">
      <w:pPr>
        <w:widowControl/>
        <w:jc w:val="left"/>
        <w:rPr>
          <w:rFonts w:ascii="仿宋_GB2312" w:hAnsi="仿宋_GB2312" w:eastAsia="仿宋_GB2312" w:cs="仿宋_GB2312"/>
          <w:b/>
          <w:kern w:val="44"/>
          <w:sz w:val="44"/>
        </w:rPr>
      </w:pPr>
      <w:bookmarkStart w:id="135" w:name="_Toc4498_WPSOffice_Level1"/>
      <w:r>
        <w:rPr>
          <w:rFonts w:hint="eastAsia" w:ascii="仿宋_GB2312" w:hAnsi="仿宋_GB2312" w:eastAsia="仿宋_GB2312" w:cs="仿宋_GB2312"/>
        </w:rPr>
        <w:br w:type="page"/>
      </w:r>
    </w:p>
    <w:p w14:paraId="0AC8099D">
      <w:pPr>
        <w:pStyle w:val="2"/>
        <w:snapToGrid w:val="0"/>
        <w:spacing w:before="319" w:beforeLines="100" w:after="319" w:afterLines="100" w:line="360" w:lineRule="auto"/>
        <w:rPr>
          <w:rFonts w:ascii="仿宋_GB2312" w:hAnsi="仿宋_GB2312" w:eastAsia="仿宋_GB2312" w:cs="仿宋_GB2312"/>
        </w:rPr>
      </w:pPr>
      <w:bookmarkStart w:id="136" w:name="_Toc17590"/>
      <w:r>
        <w:rPr>
          <w:rFonts w:hint="eastAsia" w:ascii="仿宋_GB2312" w:hAnsi="仿宋_GB2312" w:eastAsia="仿宋_GB2312" w:cs="仿宋_GB2312"/>
        </w:rPr>
        <w:t>第三章 货物需求</w:t>
      </w:r>
      <w:bookmarkEnd w:id="135"/>
      <w:bookmarkEnd w:id="136"/>
    </w:p>
    <w:p w14:paraId="4281BCE4">
      <w:pPr>
        <w:rPr>
          <w:rFonts w:ascii="仿宋_GB2312" w:hAnsi="仿宋_GB2312" w:eastAsia="仿宋_GB2312" w:cs="仿宋_GB2312"/>
          <w:szCs w:val="21"/>
        </w:rPr>
      </w:pPr>
      <w:r>
        <w:rPr>
          <w:rFonts w:hint="eastAsia" w:ascii="仿宋_GB2312" w:hAnsi="仿宋_GB2312" w:eastAsia="仿宋_GB2312" w:cs="仿宋_GB2312"/>
          <w:b/>
          <w:bCs/>
          <w:szCs w:val="21"/>
        </w:rPr>
        <w:t xml:space="preserve">    </w:t>
      </w:r>
      <w:r>
        <w:rPr>
          <w:rFonts w:hint="eastAsia" w:ascii="仿宋_GB2312" w:hAnsi="仿宋_GB2312" w:eastAsia="仿宋_GB2312" w:cs="仿宋_GB2312"/>
          <w:szCs w:val="21"/>
        </w:rPr>
        <w:t>采购人应对招标货物提出详细的数量、技术规格及相关要求。</w:t>
      </w:r>
    </w:p>
    <w:p w14:paraId="28E1E5AE">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14:paraId="15CA83B1">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交货时间及交货地点</w:t>
      </w:r>
    </w:p>
    <w:p w14:paraId="71E9E0F8">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付款方式</w:t>
      </w:r>
    </w:p>
    <w:p w14:paraId="695F7C34">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货物名称、数量、货物用途、需实现的功能或者目标，以及为落实政府采购政策需满足的要求</w:t>
      </w:r>
    </w:p>
    <w:p w14:paraId="7D4F9638">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技术规格及参数要求、需满足的质量、安全、技术规格、物理特性等要求</w:t>
      </w:r>
    </w:p>
    <w:p w14:paraId="0FAC9306">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需执行的国家相关标准、行业标准、地方标准或者其他标准、规范</w:t>
      </w:r>
    </w:p>
    <w:p w14:paraId="24C5D687">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备品备件</w:t>
      </w:r>
    </w:p>
    <w:p w14:paraId="0FE22289">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安装调试</w:t>
      </w:r>
    </w:p>
    <w:p w14:paraId="56F64F9C">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技术服务及培训</w:t>
      </w:r>
    </w:p>
    <w:p w14:paraId="26519ADC">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14:paraId="253ED2E5">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14:paraId="617A49BA">
      <w:pPr>
        <w:spacing w:line="360" w:lineRule="auto"/>
        <w:rPr>
          <w:rFonts w:ascii="仿宋_GB2312" w:hAnsi="仿宋_GB2312" w:eastAsia="仿宋_GB2312" w:cs="仿宋_GB2312"/>
          <w:szCs w:val="21"/>
        </w:rPr>
      </w:pPr>
    </w:p>
    <w:p w14:paraId="42B8FE65">
      <w:pPr>
        <w:spacing w:line="360" w:lineRule="auto"/>
        <w:rPr>
          <w:rFonts w:ascii="仿宋_GB2312" w:hAnsi="仿宋_GB2312" w:eastAsia="仿宋_GB2312" w:cs="仿宋_GB2312"/>
        </w:rPr>
      </w:pPr>
    </w:p>
    <w:p w14:paraId="18784EEE">
      <w:pPr>
        <w:pStyle w:val="9"/>
        <w:rPr>
          <w:rFonts w:ascii="仿宋_GB2312" w:hAnsi="仿宋_GB2312" w:eastAsia="仿宋_GB2312" w:cs="仿宋_GB2312"/>
        </w:rPr>
      </w:pPr>
    </w:p>
    <w:p w14:paraId="7EA975F5">
      <w:pPr>
        <w:pStyle w:val="9"/>
        <w:rPr>
          <w:rFonts w:ascii="仿宋_GB2312" w:hAnsi="仿宋_GB2312" w:eastAsia="仿宋_GB2312" w:cs="仿宋_GB2312"/>
        </w:rPr>
      </w:pPr>
    </w:p>
    <w:p w14:paraId="1F9DD00B">
      <w:pPr>
        <w:pStyle w:val="9"/>
        <w:rPr>
          <w:rFonts w:ascii="仿宋_GB2312" w:hAnsi="仿宋_GB2312" w:eastAsia="仿宋_GB2312" w:cs="仿宋_GB2312"/>
        </w:rPr>
      </w:pPr>
    </w:p>
    <w:p w14:paraId="1A894B6D">
      <w:pPr>
        <w:pStyle w:val="9"/>
        <w:rPr>
          <w:rFonts w:ascii="仿宋_GB2312" w:hAnsi="仿宋_GB2312" w:eastAsia="仿宋_GB2312" w:cs="仿宋_GB2312"/>
        </w:rPr>
      </w:pPr>
    </w:p>
    <w:p w14:paraId="6AA6FD27">
      <w:pPr>
        <w:pStyle w:val="9"/>
        <w:rPr>
          <w:rFonts w:ascii="仿宋_GB2312" w:hAnsi="仿宋_GB2312" w:eastAsia="仿宋_GB2312" w:cs="仿宋_GB2312"/>
        </w:rPr>
      </w:pPr>
    </w:p>
    <w:p w14:paraId="75617342">
      <w:pPr>
        <w:pStyle w:val="9"/>
        <w:rPr>
          <w:rFonts w:ascii="仿宋_GB2312" w:hAnsi="仿宋_GB2312" w:eastAsia="仿宋_GB2312" w:cs="仿宋_GB2312"/>
        </w:rPr>
      </w:pPr>
    </w:p>
    <w:p w14:paraId="3035051B">
      <w:pPr>
        <w:pStyle w:val="9"/>
        <w:rPr>
          <w:rFonts w:ascii="仿宋_GB2312" w:hAnsi="仿宋_GB2312" w:eastAsia="仿宋_GB2312" w:cs="仿宋_GB2312"/>
        </w:rPr>
      </w:pPr>
    </w:p>
    <w:p w14:paraId="725DF855">
      <w:pPr>
        <w:pStyle w:val="9"/>
        <w:rPr>
          <w:rFonts w:ascii="仿宋_GB2312" w:hAnsi="仿宋_GB2312" w:eastAsia="仿宋_GB2312" w:cs="仿宋_GB2312"/>
        </w:rPr>
      </w:pPr>
    </w:p>
    <w:p w14:paraId="0BBB04CC">
      <w:pPr>
        <w:pStyle w:val="9"/>
        <w:rPr>
          <w:rFonts w:ascii="仿宋_GB2312" w:hAnsi="仿宋_GB2312" w:eastAsia="仿宋_GB2312" w:cs="仿宋_GB2312"/>
        </w:rPr>
      </w:pPr>
    </w:p>
    <w:p w14:paraId="5C31E34E">
      <w:pPr>
        <w:pStyle w:val="9"/>
        <w:rPr>
          <w:rFonts w:ascii="仿宋_GB2312" w:hAnsi="仿宋_GB2312" w:eastAsia="仿宋_GB2312" w:cs="仿宋_GB2312"/>
        </w:rPr>
      </w:pPr>
    </w:p>
    <w:p w14:paraId="0FFD183B">
      <w:pPr>
        <w:pStyle w:val="9"/>
        <w:rPr>
          <w:rFonts w:ascii="仿宋_GB2312" w:hAnsi="仿宋_GB2312" w:eastAsia="仿宋_GB2312" w:cs="仿宋_GB2312"/>
        </w:rPr>
      </w:pPr>
    </w:p>
    <w:p w14:paraId="7F8E1DBC">
      <w:pPr>
        <w:pStyle w:val="9"/>
        <w:rPr>
          <w:rFonts w:ascii="仿宋_GB2312" w:hAnsi="仿宋_GB2312" w:eastAsia="仿宋_GB2312" w:cs="仿宋_GB2312"/>
        </w:rPr>
      </w:pPr>
    </w:p>
    <w:p w14:paraId="75D74DC7">
      <w:pPr>
        <w:pStyle w:val="9"/>
        <w:rPr>
          <w:rFonts w:ascii="仿宋_GB2312" w:hAnsi="仿宋_GB2312" w:eastAsia="仿宋_GB2312" w:cs="仿宋_GB2312"/>
        </w:rPr>
      </w:pPr>
    </w:p>
    <w:p w14:paraId="27C351DE">
      <w:pPr>
        <w:pStyle w:val="9"/>
        <w:rPr>
          <w:rFonts w:ascii="仿宋_GB2312" w:hAnsi="仿宋_GB2312" w:eastAsia="仿宋_GB2312" w:cs="仿宋_GB2312"/>
        </w:rPr>
      </w:pPr>
    </w:p>
    <w:p w14:paraId="2729A0FC">
      <w:pPr>
        <w:pStyle w:val="9"/>
        <w:rPr>
          <w:rFonts w:ascii="仿宋_GB2312" w:hAnsi="仿宋_GB2312" w:eastAsia="仿宋_GB2312" w:cs="仿宋_GB2312"/>
        </w:rPr>
      </w:pPr>
    </w:p>
    <w:p w14:paraId="3C89790B">
      <w:pPr>
        <w:pStyle w:val="9"/>
        <w:rPr>
          <w:rFonts w:ascii="仿宋_GB2312" w:hAnsi="仿宋_GB2312" w:eastAsia="仿宋_GB2312" w:cs="仿宋_GB2312"/>
        </w:rPr>
      </w:pPr>
    </w:p>
    <w:p w14:paraId="48CEA431">
      <w:pPr>
        <w:pStyle w:val="9"/>
        <w:rPr>
          <w:rFonts w:ascii="仿宋_GB2312" w:hAnsi="仿宋_GB2312" w:eastAsia="仿宋_GB2312" w:cs="仿宋_GB2312"/>
        </w:rPr>
      </w:pPr>
    </w:p>
    <w:p w14:paraId="7357AA06">
      <w:pPr>
        <w:pStyle w:val="9"/>
        <w:rPr>
          <w:rFonts w:ascii="仿宋_GB2312" w:hAnsi="仿宋_GB2312" w:eastAsia="仿宋_GB2312" w:cs="仿宋_GB2312"/>
        </w:rPr>
      </w:pPr>
    </w:p>
    <w:p w14:paraId="214C1265">
      <w:pPr>
        <w:pStyle w:val="9"/>
        <w:rPr>
          <w:rFonts w:ascii="仿宋_GB2312" w:hAnsi="仿宋_GB2312" w:eastAsia="仿宋_GB2312" w:cs="仿宋_GB2312"/>
        </w:rPr>
      </w:pPr>
    </w:p>
    <w:p w14:paraId="6603159D">
      <w:pPr>
        <w:pStyle w:val="9"/>
        <w:rPr>
          <w:rFonts w:ascii="仿宋_GB2312" w:hAnsi="仿宋_GB2312" w:eastAsia="仿宋_GB2312" w:cs="仿宋_GB2312"/>
        </w:rPr>
      </w:pPr>
    </w:p>
    <w:p w14:paraId="6D43C136">
      <w:pPr>
        <w:pStyle w:val="9"/>
        <w:rPr>
          <w:rFonts w:ascii="仿宋_GB2312" w:hAnsi="仿宋_GB2312" w:eastAsia="仿宋_GB2312" w:cs="仿宋_GB2312"/>
        </w:rPr>
      </w:pPr>
    </w:p>
    <w:p w14:paraId="231CE997">
      <w:pPr>
        <w:pStyle w:val="9"/>
        <w:rPr>
          <w:rFonts w:ascii="仿宋_GB2312" w:hAnsi="仿宋_GB2312" w:eastAsia="仿宋_GB2312" w:cs="仿宋_GB2312"/>
        </w:rPr>
      </w:pPr>
    </w:p>
    <w:p w14:paraId="73920DA2">
      <w:pPr>
        <w:pStyle w:val="9"/>
        <w:rPr>
          <w:rFonts w:ascii="仿宋_GB2312" w:hAnsi="仿宋_GB2312" w:eastAsia="仿宋_GB2312" w:cs="仿宋_GB2312"/>
        </w:rPr>
      </w:pPr>
    </w:p>
    <w:p w14:paraId="4AF8B15D">
      <w:pPr>
        <w:pStyle w:val="9"/>
        <w:rPr>
          <w:rFonts w:ascii="仿宋_GB2312" w:hAnsi="仿宋_GB2312" w:eastAsia="仿宋_GB2312" w:cs="仿宋_GB2312"/>
        </w:rPr>
      </w:pPr>
    </w:p>
    <w:p w14:paraId="61C0C141">
      <w:pPr>
        <w:pStyle w:val="9"/>
        <w:rPr>
          <w:rFonts w:ascii="仿宋_GB2312" w:hAnsi="仿宋_GB2312" w:eastAsia="仿宋_GB2312" w:cs="仿宋_GB2312"/>
        </w:rPr>
      </w:pPr>
    </w:p>
    <w:p w14:paraId="3CBFB8C9">
      <w:pPr>
        <w:spacing w:line="360" w:lineRule="auto"/>
        <w:rPr>
          <w:rFonts w:hint="eastAsia" w:ascii="宋体" w:hAnsi="宋体" w:eastAsia="宋体" w:cs="宋体"/>
          <w:b/>
          <w:bCs/>
          <w:sz w:val="28"/>
          <w:szCs w:val="28"/>
        </w:rPr>
      </w:pPr>
      <w:r>
        <w:rPr>
          <w:rFonts w:hint="eastAsia" w:ascii="宋体" w:hAnsi="宋体" w:eastAsia="宋体" w:cs="宋体"/>
          <w:b/>
          <w:bCs/>
          <w:color w:val="FF0000"/>
          <w:sz w:val="24"/>
          <w:szCs w:val="24"/>
          <w:highlight w:val="yellow"/>
        </w:rPr>
        <w:t>说明：“</w:t>
      </w:r>
      <w:r>
        <w:rPr>
          <w:rFonts w:hint="eastAsia" w:ascii="宋体" w:hAnsi="宋体" w:eastAsia="宋体" w:cs="宋体"/>
          <w:color w:val="FF0000"/>
          <w:sz w:val="22"/>
          <w:highlight w:val="yellow"/>
        </w:rPr>
        <w:t>★</w:t>
      </w:r>
      <w:r>
        <w:rPr>
          <w:rFonts w:hint="eastAsia" w:ascii="宋体" w:hAnsi="宋体" w:eastAsia="宋体" w:cs="宋体"/>
          <w:b/>
          <w:bCs/>
          <w:color w:val="FF0000"/>
          <w:sz w:val="24"/>
          <w:szCs w:val="24"/>
          <w:highlight w:val="yellow"/>
        </w:rPr>
        <w:t>”为废标项，不满足废标；“</w:t>
      </w:r>
      <w:r>
        <w:rPr>
          <w:rFonts w:ascii="仿宋" w:hAnsi="仿宋" w:eastAsia="仿宋" w:cs="仿宋"/>
          <w:color w:val="FF0000"/>
          <w:spacing w:val="4"/>
          <w:sz w:val="18"/>
          <w:szCs w:val="18"/>
          <w:highlight w:val="yellow"/>
          <w14:textOutline w14:w="3797" w14:cap="sq" w14:cmpd="sng" w14:algn="ctr">
            <w14:solidFill>
              <w14:srgbClr w14:val="000000"/>
            </w14:solidFill>
            <w14:prstDash w14:val="solid"/>
            <w14:bevel/>
          </w14:textOutline>
        </w:rPr>
        <w:t>▲</w:t>
      </w:r>
      <w:r>
        <w:rPr>
          <w:rFonts w:hint="eastAsia" w:ascii="宋体" w:hAnsi="宋体" w:eastAsia="宋体" w:cs="宋体"/>
          <w:b/>
          <w:bCs/>
          <w:color w:val="FF0000"/>
          <w:sz w:val="24"/>
          <w:szCs w:val="24"/>
          <w:highlight w:val="yellow"/>
        </w:rPr>
        <w:t>”条款为重要评分项，不满足扣分；</w:t>
      </w:r>
    </w:p>
    <w:p w14:paraId="77D7D117">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招标车型：</w:t>
      </w:r>
      <w:r>
        <w:rPr>
          <w:rFonts w:ascii="宋体" w:hAnsi="宋体" w:eastAsia="宋体" w:cs="宋体"/>
          <w:b/>
          <w:bCs/>
          <w:sz w:val="28"/>
          <w:szCs w:val="28"/>
        </w:rPr>
        <w:t>8</w:t>
      </w:r>
      <w:r>
        <w:rPr>
          <w:rFonts w:hint="eastAsia" w:ascii="宋体" w:hAnsi="宋体" w:eastAsia="宋体" w:cs="宋体"/>
          <w:b/>
          <w:bCs/>
          <w:sz w:val="28"/>
          <w:szCs w:val="28"/>
        </w:rPr>
        <w:t>吨水罐消防车</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1台</w:t>
      </w:r>
      <w:r>
        <w:rPr>
          <w:rFonts w:hint="eastAsia" w:ascii="宋体" w:hAnsi="宋体" w:eastAsia="宋体" w:cs="宋体"/>
          <w:b/>
          <w:bCs/>
          <w:sz w:val="28"/>
          <w:szCs w:val="28"/>
          <w:lang w:eastAsia="zh-CN"/>
        </w:rPr>
        <w:t>）</w:t>
      </w:r>
    </w:p>
    <w:p w14:paraId="5CA0C022">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（一）总体要求</w:t>
      </w:r>
    </w:p>
    <w:p w14:paraId="1DF7B231">
      <w:pPr>
        <w:spacing w:line="360" w:lineRule="auto"/>
        <w:rPr>
          <w:rFonts w:hint="eastAsia" w:ascii="宋体" w:hAnsi="宋体" w:eastAsia="宋体" w:cs="宋体"/>
          <w:sz w:val="24"/>
          <w:szCs w:val="24"/>
        </w:rPr>
      </w:pPr>
      <w:r>
        <w:rPr>
          <w:rFonts w:hint="eastAsia" w:ascii="宋体" w:hAnsi="宋体" w:eastAsia="宋体" w:cs="宋体"/>
          <w:sz w:val="24"/>
          <w:szCs w:val="24"/>
        </w:rPr>
        <w:t>1.整车性能符合GB1589-2016《汽车、挂车及汽车列车外廓尺寸、轴荷及质量限值》的规定；</w:t>
      </w:r>
    </w:p>
    <w:p w14:paraId="427BD379">
      <w:pPr>
        <w:spacing w:line="360" w:lineRule="auto"/>
        <w:rPr>
          <w:rFonts w:hint="eastAsia" w:ascii="宋体" w:hAnsi="宋体" w:eastAsia="宋体" w:cs="宋体"/>
          <w:sz w:val="24"/>
          <w:szCs w:val="24"/>
        </w:rPr>
      </w:pPr>
      <w:r>
        <w:rPr>
          <w:rFonts w:hint="eastAsia" w:ascii="宋体" w:hAnsi="宋体" w:eastAsia="宋体" w:cs="宋体"/>
          <w:sz w:val="24"/>
          <w:szCs w:val="24"/>
        </w:rPr>
        <w:t>2.整车性能符合GB 7956.1-2014《通用技术条件》的有关具体规定；</w:t>
      </w:r>
    </w:p>
    <w:p w14:paraId="236CA259">
      <w:pPr>
        <w:spacing w:line="360" w:lineRule="auto"/>
        <w:rPr>
          <w:rFonts w:hint="eastAsia" w:ascii="宋体" w:hAnsi="宋体" w:eastAsia="宋体" w:cs="宋体"/>
          <w:sz w:val="24"/>
          <w:szCs w:val="24"/>
        </w:rPr>
      </w:pPr>
      <w:r>
        <w:rPr>
          <w:rFonts w:hint="eastAsia" w:ascii="宋体" w:hAnsi="宋体" w:eastAsia="宋体" w:cs="宋体"/>
          <w:sz w:val="24"/>
          <w:szCs w:val="24"/>
        </w:rPr>
        <w:t>3.消防车符合GB7956.</w:t>
      </w:r>
      <w:r>
        <w:rPr>
          <w:rFonts w:ascii="宋体" w:hAnsi="宋体" w:eastAsia="宋体" w:cs="宋体"/>
          <w:sz w:val="24"/>
          <w:szCs w:val="24"/>
        </w:rPr>
        <w:t>2</w:t>
      </w:r>
      <w:r>
        <w:rPr>
          <w:rFonts w:hint="eastAsia" w:ascii="宋体" w:hAnsi="宋体" w:eastAsia="宋体" w:cs="宋体"/>
          <w:sz w:val="24"/>
          <w:szCs w:val="24"/>
        </w:rPr>
        <w:t>-201</w:t>
      </w:r>
      <w:r>
        <w:rPr>
          <w:rFonts w:ascii="宋体" w:hAnsi="宋体" w:eastAsia="宋体" w:cs="宋体"/>
          <w:sz w:val="24"/>
          <w:szCs w:val="24"/>
        </w:rPr>
        <w:t>4</w:t>
      </w:r>
      <w:r>
        <w:rPr>
          <w:rFonts w:hint="eastAsia" w:ascii="宋体" w:hAnsi="宋体" w:eastAsia="宋体" w:cs="宋体"/>
          <w:sz w:val="24"/>
          <w:szCs w:val="24"/>
        </w:rPr>
        <w:t>《消防车 第</w:t>
      </w:r>
      <w:r>
        <w:rPr>
          <w:rFonts w:ascii="宋体" w:hAnsi="宋体" w:eastAsia="宋体" w:cs="宋体"/>
          <w:sz w:val="24"/>
          <w:szCs w:val="24"/>
        </w:rPr>
        <w:t>2</w:t>
      </w:r>
      <w:r>
        <w:rPr>
          <w:rFonts w:hint="eastAsia" w:ascii="宋体" w:hAnsi="宋体" w:eastAsia="宋体" w:cs="宋体"/>
          <w:sz w:val="24"/>
          <w:szCs w:val="24"/>
        </w:rPr>
        <w:t>部分：水罐消防车》要求；</w:t>
      </w:r>
    </w:p>
    <w:p w14:paraId="199CFE8F">
      <w:pPr>
        <w:spacing w:line="360" w:lineRule="auto"/>
        <w:rPr>
          <w:rFonts w:hint="eastAsia" w:ascii="宋体" w:hAnsi="宋体" w:eastAsia="宋体" w:cs="宋体"/>
          <w:sz w:val="24"/>
          <w:szCs w:val="24"/>
        </w:rPr>
      </w:pPr>
      <w:r>
        <w:rPr>
          <w:rFonts w:hint="eastAsia" w:ascii="宋体" w:hAnsi="宋体" w:eastAsia="宋体" w:cs="宋体"/>
          <w:sz w:val="24"/>
          <w:szCs w:val="24"/>
        </w:rPr>
        <w:t>4.技术要求</w:t>
      </w:r>
    </w:p>
    <w:p w14:paraId="36DE7FB4">
      <w:pPr>
        <w:spacing w:line="360" w:lineRule="auto"/>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rPr>
        <w:tab/>
      </w:r>
      <w:r>
        <w:rPr>
          <w:rFonts w:hint="eastAsia" w:ascii="宋体" w:hAnsi="宋体" w:eastAsia="宋体" w:cs="宋体"/>
          <w:sz w:val="24"/>
          <w:szCs w:val="24"/>
        </w:rPr>
        <w:t>底盘及底盘改装要求</w:t>
      </w:r>
    </w:p>
    <w:p w14:paraId="10D5E85F">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4.1.1排放标准：满足国六排放标准要求； </w:t>
      </w:r>
    </w:p>
    <w:p w14:paraId="79403F07">
      <w:pPr>
        <w:spacing w:line="360" w:lineRule="auto"/>
        <w:rPr>
          <w:rFonts w:hint="eastAsia" w:ascii="宋体" w:hAnsi="宋体" w:eastAsia="宋体" w:cs="宋体"/>
          <w:sz w:val="24"/>
          <w:szCs w:val="24"/>
        </w:rPr>
      </w:pPr>
      <w:r>
        <w:rPr>
          <w:rFonts w:hint="eastAsia" w:ascii="宋体" w:hAnsi="宋体" w:eastAsia="宋体" w:cs="宋体"/>
          <w:sz w:val="24"/>
          <w:szCs w:val="24"/>
        </w:rPr>
        <w:t>4.1.2制动方式：前盘后鼓式制动器，ABS（防抱死制动系统）和EBS（电控制动系统）；</w:t>
      </w:r>
    </w:p>
    <w:p w14:paraId="30BEEA6D">
      <w:pPr>
        <w:spacing w:line="360" w:lineRule="auto"/>
        <w:rPr>
          <w:rFonts w:hint="eastAsia" w:ascii="宋体" w:hAnsi="宋体" w:eastAsia="宋体" w:cs="宋体"/>
          <w:sz w:val="24"/>
          <w:szCs w:val="24"/>
        </w:rPr>
      </w:pPr>
      <w:r>
        <w:rPr>
          <w:rFonts w:hint="eastAsia" w:ascii="宋体" w:hAnsi="宋体" w:eastAsia="宋体" w:cs="宋体"/>
          <w:sz w:val="24"/>
          <w:szCs w:val="24"/>
        </w:rPr>
        <w:t>4.1.3燃油类型：柴油。</w:t>
      </w:r>
    </w:p>
    <w:p w14:paraId="27342D3E">
      <w:pPr>
        <w:spacing w:line="360" w:lineRule="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rPr>
        <w:tab/>
      </w:r>
      <w:r>
        <w:rPr>
          <w:rFonts w:hint="eastAsia" w:ascii="宋体" w:hAnsi="宋体" w:eastAsia="宋体" w:cs="宋体"/>
          <w:sz w:val="24"/>
          <w:szCs w:val="24"/>
        </w:rPr>
        <w:t>材质要求</w:t>
      </w:r>
    </w:p>
    <w:p w14:paraId="17B86E9B">
      <w:pPr>
        <w:spacing w:line="360" w:lineRule="auto"/>
        <w:rPr>
          <w:rFonts w:hint="eastAsia" w:ascii="宋体" w:hAnsi="宋体" w:eastAsia="宋体" w:cs="宋体"/>
          <w:sz w:val="24"/>
          <w:szCs w:val="24"/>
        </w:rPr>
      </w:pPr>
      <w:r>
        <w:rPr>
          <w:rFonts w:hint="eastAsia" w:ascii="宋体" w:hAnsi="宋体" w:eastAsia="宋体" w:cs="宋体"/>
          <w:sz w:val="24"/>
          <w:szCs w:val="24"/>
        </w:rPr>
        <w:t>4.2.1所有操作开关、仪表、器材架均有规范的中文铭牌标识；</w:t>
      </w:r>
    </w:p>
    <w:p w14:paraId="1977E3F0">
      <w:pPr>
        <w:spacing w:line="360" w:lineRule="auto"/>
        <w:rPr>
          <w:rFonts w:hint="eastAsia" w:ascii="宋体" w:hAnsi="宋体" w:eastAsia="宋体" w:cs="宋体"/>
          <w:sz w:val="24"/>
          <w:szCs w:val="24"/>
        </w:rPr>
      </w:pPr>
      <w:bookmarkStart w:id="137" w:name="_Hlk192440584"/>
      <w:r>
        <w:rPr>
          <w:rFonts w:hint="eastAsia" w:ascii="宋体" w:hAnsi="宋体" w:eastAsia="宋体" w:cs="宋体"/>
          <w:sz w:val="24"/>
          <w:szCs w:val="24"/>
        </w:rPr>
        <w:t>★</w:t>
      </w:r>
      <w:bookmarkEnd w:id="137"/>
      <w:r>
        <w:rPr>
          <w:rFonts w:hint="eastAsia" w:ascii="宋体" w:hAnsi="宋体" w:eastAsia="宋体" w:cs="宋体"/>
          <w:sz w:val="24"/>
          <w:szCs w:val="24"/>
        </w:rPr>
        <w:t>4.2.2</w:t>
      </w:r>
      <w:bookmarkStart w:id="138" w:name="_Hlk192440558"/>
      <w:r>
        <w:rPr>
          <w:rFonts w:hint="eastAsia" w:ascii="宋体" w:hAnsi="宋体" w:eastAsia="宋体" w:cs="宋体"/>
          <w:sz w:val="24"/>
          <w:szCs w:val="24"/>
        </w:rPr>
        <w:t>材质及安装要求：骨架采用铝型材搭接或焊接成型，确保其刚度和强度</w:t>
      </w:r>
      <w:bookmarkEnd w:id="138"/>
      <w:r>
        <w:rPr>
          <w:rFonts w:hint="eastAsia" w:ascii="宋体" w:hAnsi="宋体" w:eastAsia="宋体" w:cs="宋体"/>
          <w:sz w:val="24"/>
          <w:szCs w:val="24"/>
        </w:rPr>
        <w:t>。</w:t>
      </w:r>
    </w:p>
    <w:p w14:paraId="2770276F">
      <w:pPr>
        <w:spacing w:line="360" w:lineRule="auto"/>
        <w:rPr>
          <w:rFonts w:hint="eastAsia" w:ascii="宋体" w:hAnsi="宋体" w:eastAsia="宋体" w:cs="宋体"/>
          <w:sz w:val="24"/>
          <w:szCs w:val="24"/>
        </w:rPr>
      </w:pPr>
      <w:r>
        <w:rPr>
          <w:rFonts w:hint="eastAsia" w:ascii="宋体" w:hAnsi="宋体" w:eastAsia="宋体" w:cs="宋体"/>
          <w:sz w:val="24"/>
          <w:szCs w:val="24"/>
        </w:rPr>
        <w:t>4.2.3帘子门：卷帘门用轻质高强度铝合金制成，阳极氧化处理。</w:t>
      </w:r>
    </w:p>
    <w:p w14:paraId="14A59E79">
      <w:pPr>
        <w:spacing w:line="360" w:lineRule="auto"/>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rPr>
        <w:tab/>
      </w:r>
      <w:r>
        <w:rPr>
          <w:rFonts w:hint="eastAsia" w:ascii="宋体" w:hAnsi="宋体" w:eastAsia="宋体" w:cs="宋体"/>
          <w:sz w:val="24"/>
          <w:szCs w:val="24"/>
        </w:rPr>
        <w:t>罐体要求：</w:t>
      </w:r>
    </w:p>
    <w:p w14:paraId="30BD56EF">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.3.1 </w:t>
      </w:r>
      <w:r>
        <w:rPr>
          <w:rFonts w:hint="eastAsia" w:ascii="宋体" w:hAnsi="宋体" w:eastAsia="宋体" w:cs="宋体"/>
          <w:sz w:val="24"/>
          <w:szCs w:val="24"/>
        </w:rPr>
        <w:t>载液量：水≥</w:t>
      </w:r>
      <w:r>
        <w:rPr>
          <w:rFonts w:ascii="宋体" w:hAnsi="宋体" w:eastAsia="宋体" w:cs="宋体"/>
          <w:sz w:val="24"/>
          <w:szCs w:val="24"/>
        </w:rPr>
        <w:t>8</w:t>
      </w:r>
      <w:r>
        <w:rPr>
          <w:rFonts w:hint="eastAsia" w:ascii="宋体" w:hAnsi="宋体" w:eastAsia="宋体" w:cs="宋体"/>
          <w:sz w:val="24"/>
          <w:szCs w:val="24"/>
        </w:rPr>
        <w:t>T；</w:t>
      </w:r>
    </w:p>
    <w:p w14:paraId="6ABCD388">
      <w:pPr>
        <w:spacing w:line="360" w:lineRule="auto"/>
        <w:rPr>
          <w:rFonts w:hint="eastAsia" w:ascii="宋体" w:hAnsi="宋体" w:eastAsia="宋体" w:cs="宋体"/>
          <w:sz w:val="24"/>
          <w:szCs w:val="24"/>
        </w:rPr>
      </w:pPr>
      <w:r>
        <w:rPr>
          <w:rFonts w:hint="eastAsia" w:ascii="宋体" w:hAnsi="宋体" w:eastAsia="宋体" w:cs="宋体"/>
          <w:sz w:val="24"/>
          <w:szCs w:val="24"/>
        </w:rPr>
        <w:t>4.3.</w:t>
      </w:r>
      <w:r>
        <w:rPr>
          <w:rFonts w:ascii="宋体" w:hAnsi="宋体" w:eastAsia="宋体" w:cs="宋体"/>
          <w:sz w:val="24"/>
          <w:szCs w:val="24"/>
        </w:rPr>
        <w:t>2</w:t>
      </w:r>
      <w:r>
        <w:rPr>
          <w:rFonts w:hint="eastAsia" w:ascii="宋体" w:hAnsi="宋体" w:eastAsia="宋体" w:cs="宋体"/>
          <w:sz w:val="24"/>
          <w:szCs w:val="24"/>
        </w:rPr>
        <w:t>材质：</w:t>
      </w:r>
      <w:bookmarkStart w:id="139" w:name="_Hlk192440656"/>
      <w:r>
        <w:rPr>
          <w:rFonts w:hint="eastAsia" w:ascii="宋体" w:hAnsi="宋体" w:eastAsia="宋体" w:cs="宋体"/>
          <w:sz w:val="24"/>
          <w:szCs w:val="24"/>
        </w:rPr>
        <w:t>优质钢板整体拼焊，内部防腐处理或采用聚丙烯（PP）板材；罐体顶部人员站立面采用防滑板或进行防滑处理；</w:t>
      </w:r>
    </w:p>
    <w:p w14:paraId="690BF7E6">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.3.3</w:t>
      </w:r>
      <w:r>
        <w:rPr>
          <w:rFonts w:hint="eastAsia" w:ascii="宋体" w:hAnsi="宋体" w:eastAsia="宋体" w:cs="宋体"/>
          <w:sz w:val="24"/>
          <w:szCs w:val="24"/>
        </w:rPr>
        <w:t>厚度：底板厚度≥5mm，侧板厚度≥4mm，顶板及隔板≥3mm或优质聚丙烯（PP）板材, 底板厚度≥25mm，侧板及顶板厚度≥20mm，隔板≥15mm；</w:t>
      </w:r>
    </w:p>
    <w:bookmarkEnd w:id="139"/>
    <w:p w14:paraId="0B321730">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.3.4</w:t>
      </w:r>
      <w:r>
        <w:rPr>
          <w:rFonts w:hint="eastAsia" w:ascii="宋体" w:hAnsi="宋体" w:eastAsia="宋体" w:cs="宋体"/>
          <w:sz w:val="24"/>
          <w:szCs w:val="24"/>
        </w:rPr>
        <w:t>焊接：内设防荡板，分区容积不得大于2m3；</w:t>
      </w:r>
    </w:p>
    <w:p w14:paraId="1BB03DBE">
      <w:pPr>
        <w:spacing w:line="360" w:lineRule="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rPr>
        <w:tab/>
      </w:r>
      <w:r>
        <w:rPr>
          <w:rFonts w:hint="eastAsia" w:ascii="宋体" w:hAnsi="宋体" w:eastAsia="宋体" w:cs="宋体"/>
          <w:sz w:val="24"/>
          <w:szCs w:val="24"/>
        </w:rPr>
        <w:t>电气部分要求</w:t>
      </w:r>
    </w:p>
    <w:p w14:paraId="533D696E">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4.4.1驾驶室顶部红色长排LED警灯； </w:t>
      </w:r>
    </w:p>
    <w:p w14:paraId="76027EC5">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.4.2</w:t>
      </w:r>
      <w:r>
        <w:rPr>
          <w:rFonts w:hint="eastAsia" w:ascii="宋体" w:hAnsi="宋体" w:eastAsia="宋体" w:cs="宋体"/>
          <w:sz w:val="24"/>
          <w:szCs w:val="24"/>
        </w:rPr>
        <w:t>车厢两侧上方各安装频闪轮廓灯≥</w:t>
      </w:r>
      <w:r>
        <w:rPr>
          <w:rFonts w:ascii="宋体" w:hAnsi="宋体" w:eastAsia="宋体" w:cs="宋体"/>
          <w:sz w:val="24"/>
          <w:szCs w:val="24"/>
        </w:rPr>
        <w:t>3</w:t>
      </w:r>
      <w:r>
        <w:rPr>
          <w:rFonts w:hint="eastAsia" w:ascii="宋体" w:hAnsi="宋体" w:eastAsia="宋体" w:cs="宋体"/>
          <w:sz w:val="24"/>
          <w:szCs w:val="24"/>
        </w:rPr>
        <w:t>只；</w:t>
      </w:r>
    </w:p>
    <w:p w14:paraId="58C6354A">
      <w:pPr>
        <w:spacing w:line="360" w:lineRule="auto"/>
        <w:rPr>
          <w:rFonts w:hint="eastAsia" w:ascii="宋体" w:hAnsi="宋体" w:eastAsia="宋体" w:cs="宋体"/>
          <w:sz w:val="24"/>
          <w:szCs w:val="24"/>
        </w:rPr>
      </w:pPr>
      <w:r>
        <w:rPr>
          <w:rFonts w:hint="eastAsia" w:ascii="宋体" w:hAnsi="宋体" w:eastAsia="宋体" w:cs="宋体"/>
          <w:sz w:val="24"/>
          <w:szCs w:val="24"/>
        </w:rPr>
        <w:t>★4.4.</w:t>
      </w:r>
      <w:r>
        <w:rPr>
          <w:rFonts w:ascii="宋体" w:hAnsi="宋体" w:eastAsia="宋体" w:cs="宋体"/>
          <w:sz w:val="24"/>
          <w:szCs w:val="24"/>
        </w:rPr>
        <w:t>3</w:t>
      </w:r>
      <w:r>
        <w:rPr>
          <w:rFonts w:hint="eastAsia" w:ascii="宋体" w:hAnsi="宋体" w:eastAsia="宋体" w:cs="宋体"/>
          <w:sz w:val="24"/>
          <w:szCs w:val="24"/>
        </w:rPr>
        <w:t>安装自动脱落式充电装置。</w:t>
      </w:r>
    </w:p>
    <w:p w14:paraId="4D6F0054">
      <w:pPr>
        <w:spacing w:line="360" w:lineRule="auto"/>
        <w:rPr>
          <w:rFonts w:hint="eastAsia" w:ascii="宋体" w:hAnsi="宋体" w:eastAsia="宋体" w:cs="宋体"/>
          <w:sz w:val="24"/>
          <w:szCs w:val="24"/>
        </w:rPr>
      </w:pPr>
      <w:bookmarkStart w:id="140" w:name="_Hlk192441326"/>
      <w:r>
        <w:rPr>
          <w:rFonts w:hint="eastAsia" w:ascii="宋体" w:hAnsi="宋体" w:eastAsia="宋体" w:cs="宋体"/>
          <w:sz w:val="24"/>
          <w:szCs w:val="24"/>
        </w:rPr>
        <w:t>▲4.4.</w:t>
      </w:r>
      <w:r>
        <w:rPr>
          <w:rFonts w:ascii="宋体" w:hAnsi="宋体" w:eastAsia="宋体" w:cs="宋体"/>
          <w:sz w:val="24"/>
          <w:szCs w:val="24"/>
        </w:rPr>
        <w:t>3</w:t>
      </w:r>
      <w:r>
        <w:rPr>
          <w:rFonts w:hint="eastAsia" w:ascii="宋体" w:hAnsi="宋体" w:eastAsia="宋体" w:cs="宋体"/>
          <w:sz w:val="24"/>
          <w:szCs w:val="24"/>
        </w:rPr>
        <w:t>泵室集中操作控制，带显示屏可实可实时显示作业参数，带有一键出水自动控制系统。</w:t>
      </w:r>
      <w:bookmarkEnd w:id="140"/>
    </w:p>
    <w:p w14:paraId="46F73D1C">
      <w:pPr>
        <w:spacing w:line="360" w:lineRule="auto"/>
        <w:rPr>
          <w:rFonts w:hint="eastAsia" w:ascii="宋体" w:hAnsi="宋体" w:eastAsia="宋体" w:cs="宋体"/>
          <w:sz w:val="24"/>
          <w:szCs w:val="24"/>
        </w:rPr>
      </w:pPr>
      <w:r>
        <w:rPr>
          <w:rFonts w:hint="eastAsia" w:ascii="宋体" w:hAnsi="宋体" w:eastAsia="宋体" w:cs="宋体"/>
          <w:sz w:val="24"/>
          <w:szCs w:val="24"/>
        </w:rPr>
        <w:t>4.5</w:t>
      </w:r>
      <w:r>
        <w:rPr>
          <w:rFonts w:hint="eastAsia" w:ascii="宋体" w:hAnsi="宋体" w:eastAsia="宋体" w:cs="宋体"/>
          <w:sz w:val="24"/>
          <w:szCs w:val="24"/>
        </w:rPr>
        <w:tab/>
      </w:r>
      <w:r>
        <w:rPr>
          <w:rFonts w:hint="eastAsia" w:ascii="宋体" w:hAnsi="宋体" w:eastAsia="宋体" w:cs="宋体"/>
          <w:sz w:val="24"/>
          <w:szCs w:val="24"/>
        </w:rPr>
        <w:t>漆色及标识要求</w:t>
      </w:r>
    </w:p>
    <w:p w14:paraId="15F04439">
      <w:pPr>
        <w:spacing w:line="360" w:lineRule="auto"/>
        <w:rPr>
          <w:rFonts w:hint="eastAsia" w:ascii="宋体" w:hAnsi="宋体" w:eastAsia="宋体" w:cs="宋体"/>
          <w:sz w:val="24"/>
          <w:szCs w:val="24"/>
        </w:rPr>
      </w:pPr>
      <w:r>
        <w:rPr>
          <w:rFonts w:hint="eastAsia" w:ascii="宋体" w:hAnsi="宋体" w:eastAsia="宋体" w:cs="宋体"/>
          <w:sz w:val="24"/>
          <w:szCs w:val="24"/>
        </w:rPr>
        <w:t>4.5.1整车外观喷涂应符合消防救援局最新喷涂要求；</w:t>
      </w:r>
    </w:p>
    <w:p w14:paraId="3D760B82">
      <w:pPr>
        <w:spacing w:line="360" w:lineRule="auto"/>
        <w:rPr>
          <w:rFonts w:hint="eastAsia" w:ascii="宋体" w:hAnsi="宋体" w:eastAsia="宋体" w:cs="宋体"/>
          <w:sz w:val="24"/>
          <w:szCs w:val="24"/>
        </w:rPr>
      </w:pPr>
      <w:r>
        <w:rPr>
          <w:rFonts w:hint="eastAsia" w:ascii="宋体" w:hAnsi="宋体" w:eastAsia="宋体" w:cs="宋体"/>
          <w:sz w:val="24"/>
          <w:szCs w:val="24"/>
        </w:rPr>
        <w:t>4.6.所有仪表及开关、按钮均配有醒目的中文标识。</w:t>
      </w:r>
    </w:p>
    <w:p w14:paraId="74A45B08">
      <w:pPr>
        <w:spacing w:line="360" w:lineRule="auto"/>
        <w:rPr>
          <w:rFonts w:hint="eastAsia" w:ascii="宋体" w:hAnsi="宋体" w:eastAsia="宋体" w:cs="宋体"/>
          <w:sz w:val="24"/>
          <w:szCs w:val="24"/>
        </w:rPr>
      </w:pPr>
      <w:r>
        <w:rPr>
          <w:rFonts w:hint="eastAsia" w:ascii="宋体" w:hAnsi="宋体" w:eastAsia="宋体" w:cs="宋体"/>
          <w:sz w:val="24"/>
          <w:szCs w:val="24"/>
        </w:rPr>
        <w:t>5.其他要求</w:t>
      </w:r>
    </w:p>
    <w:p w14:paraId="5A2E9320">
      <w:pPr>
        <w:spacing w:line="360" w:lineRule="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rPr>
        <w:tab/>
      </w:r>
      <w:r>
        <w:rPr>
          <w:rFonts w:hint="eastAsia" w:ascii="宋体" w:hAnsi="宋体" w:eastAsia="宋体" w:cs="宋体"/>
          <w:sz w:val="24"/>
          <w:szCs w:val="24"/>
        </w:rPr>
        <w:t>交车时必须提供使用说明书、随车工具清单、随车附件清单、易损件清单、底盘随车文件、产品合格证及装箱单等相关资料；</w:t>
      </w:r>
    </w:p>
    <w:p w14:paraId="47CF2AA9">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（二）整车专项技术要求</w:t>
      </w:r>
    </w:p>
    <w:p w14:paraId="71A46EC8">
      <w:pPr>
        <w:spacing w:line="360" w:lineRule="auto"/>
        <w:rPr>
          <w:rFonts w:hint="eastAsia" w:ascii="宋体" w:hAnsi="宋体" w:eastAsia="宋体" w:cs="宋体"/>
          <w:sz w:val="24"/>
          <w:szCs w:val="24"/>
        </w:rPr>
      </w:pPr>
      <w:r>
        <w:rPr>
          <w:rFonts w:hint="eastAsia" w:ascii="宋体" w:hAnsi="宋体" w:eastAsia="宋体" w:cs="宋体"/>
          <w:sz w:val="24"/>
          <w:szCs w:val="24"/>
        </w:rPr>
        <w:t>▲1.</w:t>
      </w:r>
      <w:bookmarkStart w:id="141" w:name="_Hlk192441362"/>
      <w:r>
        <w:rPr>
          <w:rFonts w:hint="eastAsia" w:ascii="宋体" w:hAnsi="宋体" w:eastAsia="宋体" w:cs="宋体"/>
          <w:sz w:val="24"/>
          <w:szCs w:val="24"/>
        </w:rPr>
        <w:t xml:space="preserve"> </w:t>
      </w:r>
      <w:bookmarkEnd w:id="141"/>
      <w:r>
        <w:rPr>
          <w:rFonts w:hint="eastAsia" w:ascii="宋体" w:hAnsi="宋体" w:eastAsia="宋体" w:cs="宋体"/>
          <w:sz w:val="24"/>
          <w:szCs w:val="24"/>
        </w:rPr>
        <w:t>投标时提供所投车辆工信部公告、国家级检测机构出具的检验报告及有效证明文件</w:t>
      </w:r>
    </w:p>
    <w:p w14:paraId="4C3AE33F">
      <w:pPr>
        <w:spacing w:line="360" w:lineRule="auto"/>
        <w:rPr>
          <w:rFonts w:hint="eastAsia" w:ascii="宋体" w:hAnsi="宋体" w:eastAsia="宋体" w:cs="宋体"/>
          <w:sz w:val="24"/>
          <w:szCs w:val="24"/>
        </w:rPr>
      </w:pPr>
      <w:r>
        <w:rPr>
          <w:rFonts w:hint="eastAsia" w:ascii="宋体" w:hAnsi="宋体" w:eastAsia="宋体" w:cs="宋体"/>
          <w:sz w:val="24"/>
          <w:szCs w:val="24"/>
        </w:rPr>
        <w:t>▲2.整车外形尺寸：长×宽×高（mm）≤8</w:t>
      </w:r>
      <w:r>
        <w:rPr>
          <w:rFonts w:ascii="宋体" w:hAnsi="宋体" w:eastAsia="宋体" w:cs="宋体"/>
          <w:sz w:val="24"/>
          <w:szCs w:val="24"/>
        </w:rPr>
        <w:t>4</w:t>
      </w:r>
      <w:r>
        <w:rPr>
          <w:rFonts w:hint="eastAsia" w:ascii="宋体" w:hAnsi="宋体" w:eastAsia="宋体" w:cs="宋体"/>
          <w:sz w:val="24"/>
          <w:szCs w:val="24"/>
        </w:rPr>
        <w:t>00×25</w:t>
      </w:r>
      <w:r>
        <w:rPr>
          <w:rFonts w:ascii="宋体" w:hAnsi="宋体" w:eastAsia="宋体" w:cs="宋体"/>
          <w:sz w:val="24"/>
          <w:szCs w:val="24"/>
        </w:rPr>
        <w:t>5</w:t>
      </w:r>
      <w:r>
        <w:rPr>
          <w:rFonts w:hint="eastAsia" w:ascii="宋体" w:hAnsi="宋体" w:eastAsia="宋体" w:cs="宋体"/>
          <w:sz w:val="24"/>
          <w:szCs w:val="24"/>
        </w:rPr>
        <w:t>0×3500</w:t>
      </w:r>
    </w:p>
    <w:p w14:paraId="0A2CB3A5">
      <w:pPr>
        <w:spacing w:line="360" w:lineRule="auto"/>
        <w:rPr>
          <w:rFonts w:hint="eastAsia" w:ascii="宋体" w:hAnsi="宋体" w:eastAsia="宋体" w:cs="宋体"/>
          <w:sz w:val="24"/>
          <w:szCs w:val="24"/>
        </w:rPr>
      </w:pPr>
      <w:r>
        <w:rPr>
          <w:rFonts w:hint="eastAsia" w:ascii="宋体" w:hAnsi="宋体" w:eastAsia="宋体" w:cs="宋体"/>
          <w:sz w:val="24"/>
          <w:szCs w:val="24"/>
        </w:rPr>
        <w:t>3.底盘及驾驶室改装</w:t>
      </w:r>
    </w:p>
    <w:p w14:paraId="6FF4668E">
      <w:pPr>
        <w:spacing w:line="360" w:lineRule="auto"/>
        <w:rPr>
          <w:rFonts w:hint="eastAsia" w:ascii="宋体" w:hAnsi="宋体" w:eastAsia="宋体" w:cs="宋体"/>
          <w:sz w:val="24"/>
          <w:szCs w:val="24"/>
        </w:rPr>
      </w:pPr>
      <w:bookmarkStart w:id="142" w:name="_Hlk192441436"/>
      <w:r>
        <w:rPr>
          <w:rFonts w:hint="eastAsia" w:ascii="宋体" w:hAnsi="宋体" w:eastAsia="宋体" w:cs="宋体"/>
          <w:sz w:val="24"/>
          <w:szCs w:val="24"/>
        </w:rPr>
        <w:t>★</w:t>
      </w:r>
      <w:bookmarkEnd w:id="142"/>
      <w:r>
        <w:rPr>
          <w:rFonts w:hint="eastAsia" w:ascii="宋体" w:hAnsi="宋体" w:eastAsia="宋体" w:cs="宋体"/>
          <w:sz w:val="24"/>
          <w:szCs w:val="24"/>
        </w:rPr>
        <w:t>3.1.底盘：采用4×</w:t>
      </w:r>
      <w:r>
        <w:rPr>
          <w:rFonts w:ascii="宋体" w:hAnsi="宋体" w:eastAsia="宋体" w:cs="宋体"/>
          <w:sz w:val="24"/>
          <w:szCs w:val="24"/>
        </w:rPr>
        <w:t>2</w:t>
      </w:r>
      <w:r>
        <w:rPr>
          <w:rFonts w:hint="eastAsia" w:ascii="宋体" w:hAnsi="宋体" w:eastAsia="宋体" w:cs="宋体"/>
          <w:sz w:val="24"/>
          <w:szCs w:val="24"/>
        </w:rPr>
        <w:t>消防专用底盘，额定功率≥</w:t>
      </w:r>
      <w:r>
        <w:rPr>
          <w:rFonts w:ascii="宋体" w:hAnsi="宋体" w:eastAsia="宋体" w:cs="宋体"/>
          <w:sz w:val="24"/>
          <w:szCs w:val="24"/>
        </w:rPr>
        <w:t>250</w:t>
      </w:r>
      <w:r>
        <w:rPr>
          <w:rFonts w:hint="eastAsia" w:ascii="宋体" w:hAnsi="宋体" w:eastAsia="宋体" w:cs="宋体"/>
          <w:sz w:val="24"/>
          <w:szCs w:val="24"/>
        </w:rPr>
        <w:t>KW；</w:t>
      </w:r>
    </w:p>
    <w:p w14:paraId="0E0F3679">
      <w:pPr>
        <w:spacing w:line="360" w:lineRule="auto"/>
        <w:rPr>
          <w:rFonts w:hint="eastAsia" w:ascii="宋体" w:hAnsi="宋体" w:eastAsia="宋体" w:cs="宋体"/>
          <w:sz w:val="24"/>
          <w:szCs w:val="24"/>
        </w:rPr>
      </w:pPr>
      <w:r>
        <w:rPr>
          <w:rFonts w:hint="eastAsia" w:ascii="宋体" w:hAnsi="宋体" w:eastAsia="宋体" w:cs="宋体"/>
          <w:sz w:val="24"/>
          <w:szCs w:val="24"/>
        </w:rPr>
        <w:t>★3.2. 驾驶室：</w:t>
      </w:r>
      <w:bookmarkStart w:id="143" w:name="_Hlk192441449"/>
      <w:r>
        <w:rPr>
          <w:rFonts w:hint="eastAsia" w:ascii="宋体" w:hAnsi="宋体" w:eastAsia="宋体" w:cs="宋体"/>
          <w:sz w:val="24"/>
          <w:szCs w:val="24"/>
        </w:rPr>
        <w:t>原装双排驾驶室4门，乘员≥6人；</w:t>
      </w:r>
      <w:bookmarkStart w:id="144" w:name="OLE_LINK115"/>
      <w:bookmarkStart w:id="145" w:name="OLE_LINK114"/>
      <w:r>
        <w:rPr>
          <w:rFonts w:ascii="宋体" w:hAnsi="宋体" w:eastAsia="宋体" w:cs="宋体"/>
          <w:sz w:val="24"/>
          <w:szCs w:val="24"/>
        </w:rPr>
        <w:t>带倒车告警蜂鸣器、</w:t>
      </w:r>
      <w:r>
        <w:rPr>
          <w:rFonts w:hint="eastAsia" w:ascii="宋体" w:hAnsi="宋体" w:eastAsia="宋体" w:cs="宋体"/>
          <w:sz w:val="24"/>
          <w:szCs w:val="24"/>
        </w:rPr>
        <w:t>360全景影像、胎压检测系统</w:t>
      </w:r>
      <w:bookmarkEnd w:id="143"/>
      <w:bookmarkEnd w:id="144"/>
      <w:bookmarkEnd w:id="145"/>
      <w:r>
        <w:rPr>
          <w:rFonts w:hint="eastAsia" w:ascii="宋体" w:hAnsi="宋体" w:eastAsia="宋体" w:cs="宋体"/>
          <w:sz w:val="24"/>
          <w:szCs w:val="24"/>
        </w:rPr>
        <w:t>；</w:t>
      </w:r>
    </w:p>
    <w:p w14:paraId="78A96E2F">
      <w:pPr>
        <w:spacing w:line="360" w:lineRule="auto"/>
        <w:rPr>
          <w:rFonts w:hint="eastAsia" w:ascii="宋体" w:hAnsi="宋体" w:eastAsia="宋体" w:cs="宋体"/>
          <w:sz w:val="24"/>
          <w:szCs w:val="24"/>
        </w:rPr>
      </w:pPr>
      <w:r>
        <w:rPr>
          <w:rFonts w:hint="eastAsia" w:ascii="宋体" w:hAnsi="宋体" w:eastAsia="宋体" w:cs="宋体"/>
          <w:sz w:val="24"/>
          <w:szCs w:val="24"/>
        </w:rPr>
        <w:t>▲3.3. 整车比功率≥</w:t>
      </w:r>
      <w:r>
        <w:rPr>
          <w:rFonts w:ascii="宋体" w:hAnsi="宋体" w:eastAsia="宋体" w:cs="宋体"/>
          <w:sz w:val="24"/>
          <w:szCs w:val="24"/>
        </w:rPr>
        <w:t>13</w:t>
      </w:r>
      <w:r>
        <w:rPr>
          <w:rFonts w:hint="eastAsia" w:ascii="宋体" w:hAnsi="宋体" w:eastAsia="宋体" w:cs="宋体"/>
          <w:sz w:val="24"/>
          <w:szCs w:val="24"/>
        </w:rPr>
        <w:t>。</w:t>
      </w:r>
    </w:p>
    <w:p w14:paraId="16F5040D">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满载总质量：≤</w:t>
      </w:r>
      <w:r>
        <w:rPr>
          <w:rFonts w:ascii="宋体" w:hAnsi="宋体" w:eastAsia="宋体" w:cs="宋体"/>
          <w:sz w:val="24"/>
          <w:szCs w:val="24"/>
        </w:rPr>
        <w:t>20</w:t>
      </w:r>
      <w:r>
        <w:rPr>
          <w:rFonts w:hint="eastAsia" w:ascii="宋体" w:hAnsi="宋体" w:eastAsia="宋体" w:cs="宋体"/>
          <w:sz w:val="24"/>
          <w:szCs w:val="24"/>
        </w:rPr>
        <w:t>t</w:t>
      </w:r>
    </w:p>
    <w:p w14:paraId="50A92DAE">
      <w:pPr>
        <w:spacing w:line="360" w:lineRule="auto"/>
        <w:rPr>
          <w:rFonts w:hint="eastAsia"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知名消防泵</w:t>
      </w:r>
    </w:p>
    <w:p w14:paraId="054A4694">
      <w:pPr>
        <w:spacing w:line="360" w:lineRule="auto"/>
        <w:rPr>
          <w:rFonts w:hint="eastAsia" w:ascii="宋体" w:hAnsi="宋体" w:eastAsia="宋体" w:cs="宋体"/>
          <w:sz w:val="24"/>
          <w:szCs w:val="24"/>
        </w:rPr>
      </w:pPr>
      <w:r>
        <w:rPr>
          <w:rFonts w:ascii="宋体" w:hAnsi="宋体" w:eastAsia="宋体" w:cs="宋体"/>
          <w:sz w:val="24"/>
          <w:szCs w:val="24"/>
        </w:rPr>
        <w:t>4.1.</w:t>
      </w:r>
      <w:r>
        <w:rPr>
          <w:rFonts w:hint="eastAsia" w:ascii="宋体" w:hAnsi="宋体" w:eastAsia="宋体" w:cs="宋体"/>
          <w:sz w:val="24"/>
          <w:szCs w:val="24"/>
        </w:rPr>
        <w:t>安装形式：后置</w:t>
      </w:r>
    </w:p>
    <w:p w14:paraId="0D82517E">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4.2.</w:t>
      </w:r>
      <w:r>
        <w:rPr>
          <w:rFonts w:hint="eastAsia" w:ascii="宋体" w:hAnsi="宋体" w:eastAsia="宋体" w:cs="宋体"/>
          <w:sz w:val="24"/>
          <w:szCs w:val="24"/>
        </w:rPr>
        <w:t>额定流量：压力1.0Mpa≥60L/s；压力2.0Mpa≥30L/s</w:t>
      </w:r>
    </w:p>
    <w:p w14:paraId="5B7D0B50">
      <w:pPr>
        <w:spacing w:line="360" w:lineRule="auto"/>
        <w:rPr>
          <w:rFonts w:hint="eastAsia" w:ascii="宋体" w:hAnsi="宋体" w:eastAsia="宋体" w:cs="宋体"/>
          <w:sz w:val="24"/>
          <w:szCs w:val="24"/>
        </w:rPr>
      </w:pPr>
      <w:r>
        <w:rPr>
          <w:rFonts w:ascii="宋体" w:hAnsi="宋体" w:eastAsia="宋体" w:cs="宋体"/>
          <w:sz w:val="24"/>
          <w:szCs w:val="24"/>
        </w:rPr>
        <w:t>4.3.</w:t>
      </w:r>
      <w:r>
        <w:rPr>
          <w:rFonts w:hint="eastAsia" w:ascii="宋体" w:hAnsi="宋体" w:eastAsia="宋体" w:cs="宋体"/>
          <w:sz w:val="24"/>
          <w:szCs w:val="24"/>
        </w:rPr>
        <w:t>真空泵：引水时间≤60s，吸深≥7m；</w:t>
      </w:r>
    </w:p>
    <w:p w14:paraId="6727F345">
      <w:pPr>
        <w:spacing w:line="360" w:lineRule="auto"/>
        <w:rPr>
          <w:rFonts w:hint="eastAsia"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.知名消防炮</w:t>
      </w:r>
    </w:p>
    <w:p w14:paraId="02AC9DE6">
      <w:pPr>
        <w:spacing w:line="360" w:lineRule="auto"/>
        <w:rPr>
          <w:rFonts w:hint="eastAsia"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.1.操控形式：手动/电动控制；</w:t>
      </w:r>
    </w:p>
    <w:p w14:paraId="33322F63">
      <w:pPr>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.2.流量：≥</w:t>
      </w:r>
      <w:r>
        <w:rPr>
          <w:rFonts w:ascii="宋体" w:hAnsi="宋体" w:eastAsia="宋体" w:cs="宋体"/>
          <w:sz w:val="24"/>
          <w:szCs w:val="24"/>
        </w:rPr>
        <w:t>50</w:t>
      </w:r>
      <w:r>
        <w:rPr>
          <w:rFonts w:hint="eastAsia" w:ascii="宋体" w:hAnsi="宋体" w:eastAsia="宋体" w:cs="宋体"/>
          <w:sz w:val="24"/>
          <w:szCs w:val="24"/>
        </w:rPr>
        <w:t>L/S</w:t>
      </w:r>
    </w:p>
    <w:p w14:paraId="2750B09A">
      <w:pPr>
        <w:spacing w:line="360" w:lineRule="auto"/>
        <w:rPr>
          <w:rFonts w:hint="eastAsia"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.额定工况下有效射程：≥</w:t>
      </w:r>
      <w:r>
        <w:rPr>
          <w:rFonts w:ascii="宋体" w:hAnsi="宋体" w:eastAsia="宋体" w:cs="宋体"/>
          <w:sz w:val="24"/>
          <w:szCs w:val="24"/>
        </w:rPr>
        <w:t>70</w:t>
      </w:r>
      <w:r>
        <w:rPr>
          <w:rFonts w:hint="eastAsia" w:ascii="宋体" w:hAnsi="宋体" w:eastAsia="宋体" w:cs="宋体"/>
          <w:sz w:val="24"/>
          <w:szCs w:val="24"/>
        </w:rPr>
        <w:t>m（水）。</w:t>
      </w:r>
    </w:p>
    <w:p w14:paraId="5D93C0EF">
      <w:pPr>
        <w:spacing w:line="360" w:lineRule="auto"/>
        <w:rPr>
          <w:rFonts w:hint="eastAsia"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管路系统</w:t>
      </w:r>
    </w:p>
    <w:p w14:paraId="085D8B7C">
      <w:pPr>
        <w:spacing w:line="360" w:lineRule="auto"/>
        <w:rPr>
          <w:rFonts w:hint="eastAsia"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吸水管路：车身两侧各≥1个DN1</w:t>
      </w:r>
      <w:r>
        <w:rPr>
          <w:rFonts w:ascii="宋体" w:hAnsi="宋体" w:eastAsia="宋体" w:cs="宋体"/>
          <w:sz w:val="24"/>
          <w:szCs w:val="24"/>
        </w:rPr>
        <w:t>50</w:t>
      </w:r>
      <w:r>
        <w:rPr>
          <w:rFonts w:hint="eastAsia" w:ascii="宋体" w:hAnsi="宋体" w:eastAsia="宋体" w:cs="宋体"/>
          <w:sz w:val="24"/>
          <w:szCs w:val="24"/>
        </w:rPr>
        <w:t>吸水口，采用内扣式接口，便于拆装吸水管；</w:t>
      </w:r>
    </w:p>
    <w:p w14:paraId="07BCD4CA">
      <w:pPr>
        <w:spacing w:line="360" w:lineRule="auto"/>
        <w:rPr>
          <w:rFonts w:hint="eastAsia"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出水管路：车身两侧各≥1个DN80常压出水口，1个DN65中压出水口卡式接口，手动阀门便于操作，不得漏水；</w:t>
      </w:r>
    </w:p>
    <w:p w14:paraId="723BFA75">
      <w:pPr>
        <w:spacing w:line="360" w:lineRule="auto"/>
        <w:rPr>
          <w:rFonts w:hint="eastAsia"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注水管路：车身两侧各≥1个DN80注水口，卡式接口；</w:t>
      </w:r>
    </w:p>
    <w:p w14:paraId="020459BC">
      <w:pPr>
        <w:spacing w:line="360" w:lineRule="auto"/>
        <w:rPr>
          <w:rFonts w:hint="eastAsia" w:ascii="宋体" w:hAnsi="宋体" w:eastAsia="宋体" w:cs="宋体"/>
          <w:sz w:val="24"/>
          <w:szCs w:val="24"/>
        </w:rPr>
      </w:pPr>
      <w:r>
        <w:rPr>
          <w:rFonts w:ascii="宋体" w:hAnsi="宋体" w:eastAsia="宋体" w:cs="宋体"/>
          <w:sz w:val="24"/>
          <w:szCs w:val="24"/>
        </w:rPr>
        <w:t>6.4.</w:t>
      </w:r>
      <w:r>
        <w:rPr>
          <w:rFonts w:hint="eastAsia" w:ascii="宋体" w:hAnsi="宋体" w:eastAsia="宋体" w:cs="宋体"/>
          <w:sz w:val="24"/>
          <w:szCs w:val="24"/>
        </w:rPr>
        <w:t>放余水管路：在管路和水泵最低位置加装放余水管，分别配有阀门，应便于由外部启闭；</w:t>
      </w:r>
    </w:p>
    <w:p w14:paraId="682F57CE">
      <w:pPr>
        <w:spacing w:line="360" w:lineRule="auto"/>
        <w:rPr>
          <w:rFonts w:hint="eastAsia" w:ascii="宋体" w:hAnsi="宋体" w:eastAsia="宋体" w:cs="宋体"/>
          <w:sz w:val="24"/>
          <w:szCs w:val="24"/>
        </w:rPr>
      </w:pPr>
      <w:bookmarkStart w:id="146" w:name="_Hlk192441626"/>
      <w:r>
        <w:rPr>
          <w:rFonts w:hint="eastAsia" w:ascii="宋体" w:hAnsi="宋体" w:eastAsia="宋体" w:cs="宋体"/>
          <w:sz w:val="24"/>
          <w:szCs w:val="24"/>
        </w:rPr>
        <w:t>★</w:t>
      </w:r>
      <w:bookmarkEnd w:id="146"/>
      <w:r>
        <w:rPr>
          <w:rFonts w:hint="eastAsia" w:ascii="宋体" w:hAnsi="宋体" w:eastAsia="宋体" w:cs="宋体"/>
          <w:sz w:val="24"/>
          <w:szCs w:val="24"/>
        </w:rPr>
        <w:t>6.5</w:t>
      </w:r>
      <w:bookmarkStart w:id="147" w:name="_Hlk192441632"/>
      <w:r>
        <w:rPr>
          <w:rFonts w:hint="eastAsia" w:ascii="宋体" w:hAnsi="宋体" w:eastAsia="宋体" w:cs="宋体"/>
          <w:sz w:val="24"/>
          <w:szCs w:val="24"/>
        </w:rPr>
        <w:t>为了适应北方严寒地区，泵室内应采用全封闭保暖设计，管路包扎保温，泵室内安装燃油加热器（燃油取自底盘油箱）</w:t>
      </w:r>
      <w:bookmarkEnd w:id="147"/>
      <w:r>
        <w:rPr>
          <w:rFonts w:hint="eastAsia" w:ascii="宋体" w:hAnsi="宋体" w:eastAsia="宋体" w:cs="宋体"/>
          <w:sz w:val="24"/>
          <w:szCs w:val="24"/>
        </w:rPr>
        <w:t>；</w:t>
      </w:r>
    </w:p>
    <w:p w14:paraId="7BF34541">
      <w:pPr>
        <w:spacing w:line="360" w:lineRule="auto"/>
        <w:rPr>
          <w:rFonts w:hint="eastAsia"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.安全保护</w:t>
      </w:r>
    </w:p>
    <w:p w14:paraId="3EB4C527">
      <w:pPr>
        <w:spacing w:line="360" w:lineRule="auto"/>
        <w:rPr>
          <w:rFonts w:hint="eastAsia" w:ascii="宋体" w:hAnsi="宋体" w:eastAsia="宋体" w:cs="宋体"/>
          <w:sz w:val="24"/>
          <w:szCs w:val="24"/>
        </w:rPr>
      </w:pPr>
      <w:r>
        <w:rPr>
          <w:rFonts w:ascii="宋体" w:hAnsi="宋体" w:eastAsia="宋体" w:cs="宋体"/>
          <w:sz w:val="24"/>
          <w:szCs w:val="24"/>
        </w:rPr>
        <w:t>7.1.</w:t>
      </w:r>
      <w:r>
        <w:rPr>
          <w:rFonts w:hint="eastAsia" w:ascii="宋体" w:hAnsi="宋体" w:eastAsia="宋体" w:cs="宋体"/>
          <w:sz w:val="24"/>
          <w:szCs w:val="24"/>
        </w:rPr>
        <w:t>取力保护：接合或脱开消防泵时，有防止不切断动力误操作的保护，避免打齿及车辆移动:</w:t>
      </w:r>
    </w:p>
    <w:p w14:paraId="37FC415C">
      <w:pPr>
        <w:spacing w:line="360" w:lineRule="auto"/>
        <w:rPr>
          <w:rFonts w:hint="eastAsia" w:ascii="宋体" w:hAnsi="宋体" w:eastAsia="宋体" w:cs="宋体"/>
          <w:sz w:val="24"/>
          <w:szCs w:val="24"/>
        </w:rPr>
      </w:pPr>
      <w:r>
        <w:rPr>
          <w:rFonts w:ascii="宋体" w:hAnsi="宋体" w:eastAsia="宋体" w:cs="宋体"/>
          <w:sz w:val="24"/>
          <w:szCs w:val="24"/>
        </w:rPr>
        <w:t>7.2.</w:t>
      </w:r>
      <w:r>
        <w:rPr>
          <w:rFonts w:hint="eastAsia" w:ascii="宋体" w:hAnsi="宋体" w:eastAsia="宋体" w:cs="宋体"/>
          <w:sz w:val="24"/>
          <w:szCs w:val="24"/>
        </w:rPr>
        <w:t>发动机限速保护：防止消防泵超速运转；</w:t>
      </w:r>
    </w:p>
    <w:p w14:paraId="6364383E">
      <w:pPr>
        <w:spacing w:line="360" w:lineRule="auto"/>
        <w:rPr>
          <w:rFonts w:hint="eastAsia" w:ascii="宋体" w:hAnsi="宋体" w:eastAsia="宋体" w:cs="宋体"/>
          <w:sz w:val="24"/>
          <w:szCs w:val="24"/>
        </w:rPr>
      </w:pPr>
      <w:r>
        <w:rPr>
          <w:rFonts w:ascii="宋体" w:hAnsi="宋体" w:eastAsia="宋体" w:cs="宋体"/>
          <w:sz w:val="24"/>
          <w:szCs w:val="24"/>
        </w:rPr>
        <w:t>7.3.</w:t>
      </w:r>
      <w:r>
        <w:rPr>
          <w:rFonts w:hint="eastAsia" w:ascii="宋体" w:hAnsi="宋体" w:eastAsia="宋体" w:cs="宋体"/>
          <w:sz w:val="24"/>
          <w:szCs w:val="24"/>
        </w:rPr>
        <w:t>水罐涨罐保护：水罐罐盖带机械式自动泄压装置，防止水罐超压；</w:t>
      </w:r>
    </w:p>
    <w:p w14:paraId="16CE89DA">
      <w:pPr>
        <w:spacing w:line="360" w:lineRule="auto"/>
        <w:rPr>
          <w:rFonts w:hint="eastAsia" w:ascii="宋体" w:hAnsi="宋体" w:eastAsia="宋体" w:cs="宋体"/>
          <w:sz w:val="24"/>
          <w:szCs w:val="24"/>
        </w:rPr>
      </w:pPr>
      <w:r>
        <w:rPr>
          <w:rFonts w:ascii="宋体" w:hAnsi="宋体" w:eastAsia="宋体" w:cs="宋体"/>
          <w:sz w:val="24"/>
          <w:szCs w:val="24"/>
        </w:rPr>
        <w:t>7.4.</w:t>
      </w:r>
      <w:r>
        <w:rPr>
          <w:rFonts w:hint="eastAsia" w:ascii="宋体" w:hAnsi="宋体" w:eastAsia="宋体" w:cs="宋体"/>
          <w:sz w:val="24"/>
          <w:szCs w:val="24"/>
        </w:rPr>
        <w:t>翻转踏板位置警示：翻转踏板设置琥珀色指示灯，展开时自动闪烁</w:t>
      </w:r>
    </w:p>
    <w:p w14:paraId="0C8B362F">
      <w:pPr>
        <w:spacing w:line="360" w:lineRule="auto"/>
        <w:rPr>
          <w:rFonts w:hint="eastAsia" w:ascii="宋体" w:hAnsi="宋体" w:eastAsia="宋体" w:cs="宋体"/>
          <w:sz w:val="24"/>
          <w:szCs w:val="24"/>
        </w:rPr>
      </w:pPr>
      <w:r>
        <w:rPr>
          <w:rFonts w:ascii="宋体" w:hAnsi="宋体" w:eastAsia="宋体" w:cs="宋体"/>
          <w:sz w:val="24"/>
          <w:szCs w:val="24"/>
        </w:rPr>
        <w:t>7.5.</w:t>
      </w:r>
      <w:r>
        <w:rPr>
          <w:rFonts w:hint="eastAsia" w:ascii="宋体" w:hAnsi="宋体" w:eastAsia="宋体" w:cs="宋体"/>
          <w:sz w:val="24"/>
          <w:szCs w:val="24"/>
        </w:rPr>
        <w:t>器材箱门未关提示：如器材箱门未关，驾驶室自动光报警，防止行车发生事故</w:t>
      </w:r>
    </w:p>
    <w:p w14:paraId="53AA4F36">
      <w:pPr>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.随车文件要求：</w:t>
      </w:r>
    </w:p>
    <w:p w14:paraId="47ADB5EA">
      <w:pPr>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.1.使用说明书；</w:t>
      </w:r>
    </w:p>
    <w:p w14:paraId="6E28B00A">
      <w:pPr>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.2.随车工具清单；</w:t>
      </w:r>
    </w:p>
    <w:p w14:paraId="29F66E43">
      <w:pPr>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.3.随车附件清单；</w:t>
      </w:r>
    </w:p>
    <w:p w14:paraId="6DF0D947">
      <w:pPr>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.4.易损件清单；</w:t>
      </w:r>
    </w:p>
    <w:p w14:paraId="4BCC69EF">
      <w:pPr>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.5.底盘随车文件；</w:t>
      </w:r>
    </w:p>
    <w:p w14:paraId="7C08DA73">
      <w:pPr>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.6.产品合格证；</w:t>
      </w:r>
    </w:p>
    <w:p w14:paraId="7AB16BCE">
      <w:pPr>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.7.装箱单；</w:t>
      </w:r>
    </w:p>
    <w:p w14:paraId="0381ABC2">
      <w:pPr>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.随车器材要求：</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6"/>
        <w:gridCol w:w="2126"/>
        <w:gridCol w:w="3260"/>
        <w:gridCol w:w="993"/>
        <w:gridCol w:w="992"/>
      </w:tblGrid>
      <w:tr w14:paraId="19B7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20A6F6F0">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26" w:type="dxa"/>
            <w:shd w:val="clear" w:color="auto" w:fill="auto"/>
            <w:vAlign w:val="center"/>
          </w:tcPr>
          <w:p w14:paraId="405C1746">
            <w:pPr>
              <w:jc w:val="center"/>
              <w:rPr>
                <w:rFonts w:hint="eastAsia" w:ascii="宋体" w:hAnsi="宋体" w:eastAsia="宋体" w:cs="宋体"/>
                <w:sz w:val="24"/>
                <w:szCs w:val="24"/>
              </w:rPr>
            </w:pPr>
            <w:r>
              <w:rPr>
                <w:rFonts w:hint="eastAsia" w:ascii="宋体" w:hAnsi="宋体" w:eastAsia="宋体" w:cs="宋体"/>
                <w:sz w:val="24"/>
                <w:szCs w:val="24"/>
              </w:rPr>
              <w:t>代号/规格</w:t>
            </w:r>
          </w:p>
        </w:tc>
        <w:tc>
          <w:tcPr>
            <w:tcW w:w="3260" w:type="dxa"/>
            <w:shd w:val="clear" w:color="auto" w:fill="auto"/>
            <w:vAlign w:val="center"/>
          </w:tcPr>
          <w:p w14:paraId="27F5BA37">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993" w:type="dxa"/>
            <w:shd w:val="clear" w:color="auto" w:fill="auto"/>
            <w:vAlign w:val="center"/>
          </w:tcPr>
          <w:p w14:paraId="18F58508">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2" w:type="dxa"/>
            <w:shd w:val="clear" w:color="auto" w:fill="auto"/>
            <w:vAlign w:val="center"/>
          </w:tcPr>
          <w:p w14:paraId="1DFD4E76">
            <w:pPr>
              <w:jc w:val="center"/>
              <w:rPr>
                <w:rFonts w:hint="eastAsia" w:ascii="宋体" w:hAnsi="宋体" w:eastAsia="宋体" w:cs="宋体"/>
                <w:sz w:val="24"/>
                <w:szCs w:val="24"/>
              </w:rPr>
            </w:pPr>
            <w:r>
              <w:rPr>
                <w:rFonts w:hint="eastAsia" w:ascii="宋体" w:hAnsi="宋体" w:eastAsia="宋体" w:cs="宋体"/>
                <w:sz w:val="24"/>
                <w:szCs w:val="24"/>
              </w:rPr>
              <w:t>单位</w:t>
            </w:r>
          </w:p>
        </w:tc>
      </w:tr>
      <w:tr w14:paraId="13EF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3C5DC925">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74FA5EF7">
            <w:pPr>
              <w:jc w:val="center"/>
              <w:rPr>
                <w:rFonts w:hint="eastAsia" w:ascii="宋体" w:hAnsi="宋体" w:eastAsia="宋体" w:cs="宋体"/>
                <w:sz w:val="24"/>
                <w:szCs w:val="24"/>
              </w:rPr>
            </w:pPr>
            <w:r>
              <w:rPr>
                <w:rFonts w:hint="eastAsia" w:ascii="宋体" w:hAnsi="宋体" w:eastAsia="宋体" w:cs="宋体"/>
                <w:sz w:val="24"/>
                <w:szCs w:val="24"/>
              </w:rPr>
              <w:t>16-65-20</w:t>
            </w:r>
          </w:p>
        </w:tc>
        <w:tc>
          <w:tcPr>
            <w:tcW w:w="3260" w:type="dxa"/>
            <w:shd w:val="clear" w:color="auto" w:fill="auto"/>
            <w:vAlign w:val="center"/>
          </w:tcPr>
          <w:p w14:paraId="441A115B">
            <w:pPr>
              <w:jc w:val="center"/>
              <w:rPr>
                <w:rFonts w:hint="eastAsia" w:ascii="宋体" w:hAnsi="宋体" w:eastAsia="宋体" w:cs="宋体"/>
                <w:sz w:val="24"/>
                <w:szCs w:val="24"/>
              </w:rPr>
            </w:pPr>
            <w:r>
              <w:rPr>
                <w:rFonts w:hint="eastAsia" w:ascii="宋体" w:hAnsi="宋体" w:eastAsia="宋体" w:cs="宋体"/>
                <w:sz w:val="24"/>
                <w:szCs w:val="24"/>
              </w:rPr>
              <w:t>消防水带</w:t>
            </w:r>
          </w:p>
        </w:tc>
        <w:tc>
          <w:tcPr>
            <w:tcW w:w="993" w:type="dxa"/>
            <w:shd w:val="clear" w:color="auto" w:fill="auto"/>
            <w:vAlign w:val="center"/>
          </w:tcPr>
          <w:p w14:paraId="3718B1FE">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2" w:type="dxa"/>
            <w:shd w:val="clear" w:color="auto" w:fill="auto"/>
            <w:vAlign w:val="center"/>
          </w:tcPr>
          <w:p w14:paraId="49712042">
            <w:pPr>
              <w:jc w:val="center"/>
              <w:rPr>
                <w:rFonts w:hint="eastAsia" w:ascii="宋体" w:hAnsi="宋体" w:eastAsia="宋体" w:cs="宋体"/>
                <w:sz w:val="24"/>
                <w:szCs w:val="24"/>
              </w:rPr>
            </w:pPr>
            <w:r>
              <w:rPr>
                <w:rFonts w:hint="eastAsia" w:ascii="宋体" w:hAnsi="宋体" w:eastAsia="宋体" w:cs="宋体"/>
                <w:sz w:val="24"/>
                <w:szCs w:val="24"/>
              </w:rPr>
              <w:t>盘</w:t>
            </w:r>
          </w:p>
        </w:tc>
      </w:tr>
      <w:tr w14:paraId="160E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632812FD">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136D6953">
            <w:pPr>
              <w:jc w:val="center"/>
              <w:rPr>
                <w:rFonts w:hint="eastAsia" w:ascii="宋体" w:hAnsi="宋体" w:eastAsia="宋体" w:cs="宋体"/>
                <w:sz w:val="24"/>
                <w:szCs w:val="24"/>
              </w:rPr>
            </w:pPr>
            <w:r>
              <w:rPr>
                <w:rFonts w:hint="eastAsia" w:ascii="宋体" w:hAnsi="宋体" w:eastAsia="宋体" w:cs="宋体"/>
                <w:sz w:val="24"/>
                <w:szCs w:val="24"/>
              </w:rPr>
              <w:t>16-80-20</w:t>
            </w:r>
          </w:p>
        </w:tc>
        <w:tc>
          <w:tcPr>
            <w:tcW w:w="3260" w:type="dxa"/>
            <w:shd w:val="clear" w:color="auto" w:fill="auto"/>
            <w:vAlign w:val="center"/>
          </w:tcPr>
          <w:p w14:paraId="676E60D4">
            <w:pPr>
              <w:jc w:val="center"/>
              <w:rPr>
                <w:rFonts w:hint="eastAsia" w:ascii="宋体" w:hAnsi="宋体" w:eastAsia="宋体" w:cs="宋体"/>
                <w:sz w:val="24"/>
                <w:szCs w:val="24"/>
              </w:rPr>
            </w:pPr>
            <w:r>
              <w:rPr>
                <w:rFonts w:hint="eastAsia" w:ascii="宋体" w:hAnsi="宋体" w:eastAsia="宋体" w:cs="宋体"/>
                <w:sz w:val="24"/>
                <w:szCs w:val="24"/>
              </w:rPr>
              <w:t>消防水带</w:t>
            </w:r>
          </w:p>
        </w:tc>
        <w:tc>
          <w:tcPr>
            <w:tcW w:w="993" w:type="dxa"/>
            <w:shd w:val="clear" w:color="auto" w:fill="auto"/>
            <w:vAlign w:val="center"/>
          </w:tcPr>
          <w:p w14:paraId="10859064">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shd w:val="clear" w:color="auto" w:fill="auto"/>
            <w:vAlign w:val="center"/>
          </w:tcPr>
          <w:p w14:paraId="6F010AF7">
            <w:pPr>
              <w:jc w:val="center"/>
              <w:rPr>
                <w:rFonts w:hint="eastAsia" w:ascii="宋体" w:hAnsi="宋体" w:eastAsia="宋体" w:cs="宋体"/>
                <w:sz w:val="24"/>
                <w:szCs w:val="24"/>
              </w:rPr>
            </w:pPr>
            <w:r>
              <w:rPr>
                <w:rFonts w:hint="eastAsia" w:ascii="宋体" w:hAnsi="宋体" w:eastAsia="宋体" w:cs="宋体"/>
                <w:sz w:val="24"/>
                <w:szCs w:val="24"/>
              </w:rPr>
              <w:t>盘</w:t>
            </w:r>
          </w:p>
        </w:tc>
      </w:tr>
      <w:tr w14:paraId="217B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4A261D66">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3342B8B5">
            <w:pPr>
              <w:jc w:val="center"/>
              <w:rPr>
                <w:rFonts w:hint="eastAsia" w:ascii="宋体" w:hAnsi="宋体" w:eastAsia="宋体" w:cs="宋体"/>
                <w:sz w:val="24"/>
                <w:szCs w:val="24"/>
              </w:rPr>
            </w:pPr>
            <w:r>
              <w:rPr>
                <w:rFonts w:hint="eastAsia" w:ascii="宋体" w:hAnsi="宋体" w:eastAsia="宋体" w:cs="宋体"/>
                <w:sz w:val="24"/>
                <w:szCs w:val="24"/>
              </w:rPr>
              <w:t>QZG3.5/7.5</w:t>
            </w:r>
          </w:p>
        </w:tc>
        <w:tc>
          <w:tcPr>
            <w:tcW w:w="3260" w:type="dxa"/>
            <w:shd w:val="clear" w:color="auto" w:fill="auto"/>
            <w:vAlign w:val="center"/>
          </w:tcPr>
          <w:p w14:paraId="21B4CBC0">
            <w:pPr>
              <w:jc w:val="center"/>
              <w:rPr>
                <w:rFonts w:hint="eastAsia" w:ascii="宋体" w:hAnsi="宋体" w:eastAsia="宋体" w:cs="宋体"/>
                <w:sz w:val="24"/>
                <w:szCs w:val="24"/>
              </w:rPr>
            </w:pPr>
            <w:r>
              <w:rPr>
                <w:rFonts w:hint="eastAsia" w:ascii="宋体" w:hAnsi="宋体" w:eastAsia="宋体" w:cs="宋体"/>
                <w:sz w:val="24"/>
                <w:szCs w:val="24"/>
              </w:rPr>
              <w:t>开关直流水枪</w:t>
            </w:r>
          </w:p>
        </w:tc>
        <w:tc>
          <w:tcPr>
            <w:tcW w:w="993" w:type="dxa"/>
            <w:shd w:val="clear" w:color="auto" w:fill="auto"/>
            <w:vAlign w:val="center"/>
          </w:tcPr>
          <w:p w14:paraId="2FF94FFB">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0A7E11C0">
            <w:pPr>
              <w:jc w:val="center"/>
              <w:rPr>
                <w:rFonts w:hint="eastAsia" w:ascii="宋体" w:hAnsi="宋体" w:eastAsia="宋体" w:cs="宋体"/>
                <w:sz w:val="24"/>
                <w:szCs w:val="24"/>
              </w:rPr>
            </w:pPr>
            <w:r>
              <w:rPr>
                <w:rFonts w:hint="eastAsia" w:ascii="宋体" w:hAnsi="宋体" w:eastAsia="宋体" w:cs="宋体"/>
                <w:sz w:val="24"/>
                <w:szCs w:val="24"/>
              </w:rPr>
              <w:t>支</w:t>
            </w:r>
          </w:p>
        </w:tc>
      </w:tr>
      <w:tr w14:paraId="1E6A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1F45F503">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59D53C05">
            <w:pPr>
              <w:jc w:val="center"/>
              <w:rPr>
                <w:rFonts w:hint="eastAsia" w:ascii="宋体" w:hAnsi="宋体" w:eastAsia="宋体" w:cs="宋体"/>
                <w:sz w:val="24"/>
                <w:szCs w:val="24"/>
              </w:rPr>
            </w:pPr>
            <w:r>
              <w:rPr>
                <w:rFonts w:ascii="宋体" w:hAnsi="宋体" w:eastAsia="宋体" w:cs="宋体"/>
                <w:sz w:val="24"/>
                <w:szCs w:val="24"/>
              </w:rPr>
              <w:t>QZK3.5/7.5</w:t>
            </w:r>
          </w:p>
        </w:tc>
        <w:tc>
          <w:tcPr>
            <w:tcW w:w="3260" w:type="dxa"/>
            <w:shd w:val="clear" w:color="auto" w:fill="auto"/>
            <w:vAlign w:val="center"/>
          </w:tcPr>
          <w:p w14:paraId="646C740A">
            <w:pPr>
              <w:jc w:val="center"/>
              <w:rPr>
                <w:rFonts w:hint="eastAsia" w:ascii="宋体" w:hAnsi="宋体" w:eastAsia="宋体" w:cs="宋体"/>
                <w:sz w:val="24"/>
                <w:szCs w:val="24"/>
              </w:rPr>
            </w:pPr>
            <w:r>
              <w:rPr>
                <w:rFonts w:hint="eastAsia" w:ascii="宋体" w:hAnsi="宋体" w:eastAsia="宋体" w:cs="宋体"/>
                <w:sz w:val="24"/>
                <w:szCs w:val="24"/>
              </w:rPr>
              <w:t>直流开花水枪</w:t>
            </w:r>
          </w:p>
        </w:tc>
        <w:tc>
          <w:tcPr>
            <w:tcW w:w="993" w:type="dxa"/>
            <w:shd w:val="clear" w:color="auto" w:fill="auto"/>
            <w:vAlign w:val="center"/>
          </w:tcPr>
          <w:p w14:paraId="2FAC96E0">
            <w:pPr>
              <w:jc w:val="center"/>
              <w:rPr>
                <w:rFonts w:hint="eastAsia" w:ascii="宋体" w:hAnsi="宋体" w:eastAsia="宋体" w:cs="宋体"/>
                <w:sz w:val="24"/>
                <w:szCs w:val="24"/>
              </w:rPr>
            </w:pPr>
            <w:r>
              <w:rPr>
                <w:rFonts w:ascii="宋体" w:hAnsi="宋体" w:eastAsia="宋体" w:cs="宋体"/>
                <w:sz w:val="24"/>
                <w:szCs w:val="24"/>
              </w:rPr>
              <w:t>1</w:t>
            </w:r>
          </w:p>
        </w:tc>
        <w:tc>
          <w:tcPr>
            <w:tcW w:w="992" w:type="dxa"/>
            <w:shd w:val="clear" w:color="auto" w:fill="auto"/>
            <w:vAlign w:val="center"/>
          </w:tcPr>
          <w:p w14:paraId="0B24D0CA">
            <w:pPr>
              <w:jc w:val="center"/>
              <w:rPr>
                <w:rFonts w:hint="eastAsia" w:ascii="宋体" w:hAnsi="宋体" w:eastAsia="宋体" w:cs="宋体"/>
                <w:sz w:val="24"/>
                <w:szCs w:val="24"/>
              </w:rPr>
            </w:pPr>
            <w:r>
              <w:rPr>
                <w:rFonts w:hint="eastAsia" w:ascii="宋体" w:hAnsi="宋体" w:eastAsia="宋体" w:cs="宋体"/>
                <w:sz w:val="24"/>
                <w:szCs w:val="24"/>
              </w:rPr>
              <w:t>支</w:t>
            </w:r>
          </w:p>
        </w:tc>
      </w:tr>
      <w:tr w14:paraId="7158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7B5B6BB3">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7D3F9F92">
            <w:pPr>
              <w:jc w:val="center"/>
              <w:rPr>
                <w:rFonts w:hint="eastAsia" w:ascii="宋体" w:hAnsi="宋体" w:eastAsia="宋体" w:cs="宋体"/>
                <w:sz w:val="24"/>
                <w:szCs w:val="24"/>
              </w:rPr>
            </w:pPr>
            <w:r>
              <w:rPr>
                <w:rFonts w:hint="eastAsia" w:ascii="宋体" w:hAnsi="宋体" w:eastAsia="宋体" w:cs="宋体"/>
                <w:sz w:val="24"/>
                <w:szCs w:val="24"/>
              </w:rPr>
              <w:t>KD150/100</w:t>
            </w:r>
          </w:p>
        </w:tc>
        <w:tc>
          <w:tcPr>
            <w:tcW w:w="3260" w:type="dxa"/>
            <w:shd w:val="clear" w:color="auto" w:fill="auto"/>
            <w:vAlign w:val="center"/>
          </w:tcPr>
          <w:p w14:paraId="0CD99376">
            <w:pPr>
              <w:jc w:val="center"/>
              <w:rPr>
                <w:rFonts w:hint="eastAsia" w:ascii="宋体" w:hAnsi="宋体" w:eastAsia="宋体" w:cs="宋体"/>
                <w:sz w:val="24"/>
                <w:szCs w:val="24"/>
              </w:rPr>
            </w:pPr>
            <w:r>
              <w:rPr>
                <w:rFonts w:hint="eastAsia" w:ascii="宋体" w:hAnsi="宋体" w:eastAsia="宋体" w:cs="宋体"/>
                <w:sz w:val="24"/>
                <w:szCs w:val="24"/>
              </w:rPr>
              <w:t>异型快速接口（内扣转螺纹）</w:t>
            </w:r>
          </w:p>
        </w:tc>
        <w:tc>
          <w:tcPr>
            <w:tcW w:w="993" w:type="dxa"/>
            <w:shd w:val="clear" w:color="auto" w:fill="auto"/>
            <w:vAlign w:val="center"/>
          </w:tcPr>
          <w:p w14:paraId="11FACD3E">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5DA07FEA">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711C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C6834DD">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24C0D6BB">
            <w:pPr>
              <w:jc w:val="center"/>
              <w:rPr>
                <w:rFonts w:hint="eastAsia" w:ascii="宋体" w:hAnsi="宋体" w:eastAsia="宋体" w:cs="宋体"/>
                <w:sz w:val="24"/>
                <w:szCs w:val="24"/>
              </w:rPr>
            </w:pPr>
            <w:r>
              <w:rPr>
                <w:rFonts w:hint="eastAsia" w:ascii="宋体" w:hAnsi="宋体" w:eastAsia="宋体" w:cs="宋体"/>
                <w:sz w:val="24"/>
                <w:szCs w:val="24"/>
              </w:rPr>
              <w:t>φ150×2000</w:t>
            </w:r>
          </w:p>
        </w:tc>
        <w:tc>
          <w:tcPr>
            <w:tcW w:w="3260" w:type="dxa"/>
            <w:shd w:val="clear" w:color="auto" w:fill="auto"/>
            <w:vAlign w:val="center"/>
          </w:tcPr>
          <w:p w14:paraId="14FA929C">
            <w:pPr>
              <w:jc w:val="center"/>
              <w:rPr>
                <w:rFonts w:hint="eastAsia" w:ascii="宋体" w:hAnsi="宋体" w:eastAsia="宋体" w:cs="宋体"/>
                <w:sz w:val="24"/>
                <w:szCs w:val="24"/>
              </w:rPr>
            </w:pPr>
            <w:r>
              <w:rPr>
                <w:rFonts w:hint="eastAsia" w:ascii="宋体" w:hAnsi="宋体" w:eastAsia="宋体" w:cs="宋体"/>
                <w:sz w:val="24"/>
                <w:szCs w:val="24"/>
              </w:rPr>
              <w:t>吸水管（内扣）</w:t>
            </w:r>
          </w:p>
        </w:tc>
        <w:tc>
          <w:tcPr>
            <w:tcW w:w="993" w:type="dxa"/>
            <w:shd w:val="clear" w:color="auto" w:fill="auto"/>
            <w:vAlign w:val="center"/>
          </w:tcPr>
          <w:p w14:paraId="6BD739DE">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shd w:val="clear" w:color="auto" w:fill="auto"/>
            <w:vAlign w:val="center"/>
          </w:tcPr>
          <w:p w14:paraId="3AD3F9A0">
            <w:pPr>
              <w:jc w:val="center"/>
              <w:rPr>
                <w:rFonts w:hint="eastAsia" w:ascii="宋体" w:hAnsi="宋体" w:eastAsia="宋体" w:cs="宋体"/>
                <w:sz w:val="24"/>
                <w:szCs w:val="24"/>
              </w:rPr>
            </w:pPr>
            <w:r>
              <w:rPr>
                <w:rFonts w:hint="eastAsia" w:ascii="宋体" w:hAnsi="宋体" w:eastAsia="宋体" w:cs="宋体"/>
                <w:sz w:val="24"/>
                <w:szCs w:val="24"/>
              </w:rPr>
              <w:t>根</w:t>
            </w:r>
          </w:p>
        </w:tc>
      </w:tr>
      <w:tr w14:paraId="1A83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668C6D5D">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344C7C67">
            <w:pPr>
              <w:jc w:val="center"/>
              <w:rPr>
                <w:rFonts w:hint="eastAsia" w:ascii="宋体" w:hAnsi="宋体" w:eastAsia="宋体" w:cs="宋体"/>
                <w:sz w:val="24"/>
                <w:szCs w:val="24"/>
              </w:rPr>
            </w:pPr>
            <w:r>
              <w:rPr>
                <w:rFonts w:hint="eastAsia" w:ascii="宋体" w:hAnsi="宋体" w:eastAsia="宋体" w:cs="宋体"/>
                <w:sz w:val="24"/>
                <w:szCs w:val="24"/>
              </w:rPr>
              <w:t>6"</w:t>
            </w:r>
          </w:p>
        </w:tc>
        <w:tc>
          <w:tcPr>
            <w:tcW w:w="3260" w:type="dxa"/>
            <w:shd w:val="clear" w:color="auto" w:fill="auto"/>
            <w:vAlign w:val="center"/>
          </w:tcPr>
          <w:p w14:paraId="754D394E">
            <w:pPr>
              <w:jc w:val="center"/>
              <w:rPr>
                <w:rFonts w:hint="eastAsia" w:ascii="宋体" w:hAnsi="宋体" w:eastAsia="宋体" w:cs="宋体"/>
                <w:sz w:val="24"/>
                <w:szCs w:val="24"/>
              </w:rPr>
            </w:pPr>
            <w:r>
              <w:rPr>
                <w:rFonts w:hint="eastAsia" w:ascii="宋体" w:hAnsi="宋体" w:eastAsia="宋体" w:cs="宋体"/>
                <w:sz w:val="24"/>
                <w:szCs w:val="24"/>
              </w:rPr>
              <w:t>吸水管扳手</w:t>
            </w:r>
          </w:p>
        </w:tc>
        <w:tc>
          <w:tcPr>
            <w:tcW w:w="993" w:type="dxa"/>
            <w:shd w:val="clear" w:color="auto" w:fill="auto"/>
            <w:vAlign w:val="center"/>
          </w:tcPr>
          <w:p w14:paraId="2E9C66E3">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4123EE8D">
            <w:pPr>
              <w:jc w:val="center"/>
              <w:rPr>
                <w:rFonts w:hint="eastAsia" w:ascii="宋体" w:hAnsi="宋体" w:eastAsia="宋体" w:cs="宋体"/>
                <w:sz w:val="24"/>
                <w:szCs w:val="24"/>
              </w:rPr>
            </w:pPr>
            <w:r>
              <w:rPr>
                <w:rFonts w:hint="eastAsia" w:ascii="宋体" w:hAnsi="宋体" w:eastAsia="宋体" w:cs="宋体"/>
                <w:sz w:val="24"/>
                <w:szCs w:val="24"/>
              </w:rPr>
              <w:t>把</w:t>
            </w:r>
          </w:p>
        </w:tc>
      </w:tr>
      <w:tr w14:paraId="26EB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40F114D6">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7BB92F34">
            <w:pPr>
              <w:jc w:val="center"/>
              <w:rPr>
                <w:rFonts w:hint="eastAsia" w:ascii="宋体" w:hAnsi="宋体" w:eastAsia="宋体" w:cs="宋体"/>
                <w:sz w:val="24"/>
                <w:szCs w:val="24"/>
              </w:rPr>
            </w:pPr>
            <w:r>
              <w:rPr>
                <w:rFonts w:hint="eastAsia" w:ascii="宋体" w:hAnsi="宋体" w:eastAsia="宋体" w:cs="宋体"/>
                <w:sz w:val="24"/>
                <w:szCs w:val="24"/>
              </w:rPr>
              <w:t>FLF150</w:t>
            </w:r>
          </w:p>
        </w:tc>
        <w:tc>
          <w:tcPr>
            <w:tcW w:w="3260" w:type="dxa"/>
            <w:shd w:val="clear" w:color="auto" w:fill="auto"/>
            <w:vAlign w:val="center"/>
          </w:tcPr>
          <w:p w14:paraId="0A54D973">
            <w:pPr>
              <w:jc w:val="center"/>
              <w:rPr>
                <w:rFonts w:hint="eastAsia" w:ascii="宋体" w:hAnsi="宋体" w:eastAsia="宋体" w:cs="宋体"/>
                <w:sz w:val="24"/>
                <w:szCs w:val="24"/>
              </w:rPr>
            </w:pPr>
            <w:r>
              <w:rPr>
                <w:rFonts w:hint="eastAsia" w:ascii="宋体" w:hAnsi="宋体" w:eastAsia="宋体" w:cs="宋体"/>
                <w:sz w:val="24"/>
                <w:szCs w:val="24"/>
              </w:rPr>
              <w:t>滤水器（内扣）</w:t>
            </w:r>
          </w:p>
        </w:tc>
        <w:tc>
          <w:tcPr>
            <w:tcW w:w="993" w:type="dxa"/>
            <w:shd w:val="clear" w:color="auto" w:fill="auto"/>
            <w:vAlign w:val="center"/>
          </w:tcPr>
          <w:p w14:paraId="7426D87B">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114BE05F">
            <w:pPr>
              <w:jc w:val="center"/>
              <w:rPr>
                <w:rFonts w:hint="eastAsia" w:ascii="宋体" w:hAnsi="宋体" w:eastAsia="宋体" w:cs="宋体"/>
                <w:sz w:val="24"/>
                <w:szCs w:val="24"/>
              </w:rPr>
            </w:pPr>
            <w:r>
              <w:rPr>
                <w:rFonts w:hint="eastAsia" w:ascii="宋体" w:hAnsi="宋体" w:eastAsia="宋体" w:cs="宋体"/>
                <w:sz w:val="24"/>
                <w:szCs w:val="24"/>
              </w:rPr>
              <w:t>只</w:t>
            </w:r>
          </w:p>
        </w:tc>
      </w:tr>
      <w:tr w14:paraId="7B96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2C516F9E">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4B33D465">
            <w:pPr>
              <w:jc w:val="center"/>
              <w:rPr>
                <w:rFonts w:hint="eastAsia" w:ascii="宋体" w:hAnsi="宋体" w:eastAsia="宋体" w:cs="宋体"/>
                <w:sz w:val="24"/>
                <w:szCs w:val="24"/>
              </w:rPr>
            </w:pPr>
            <w:r>
              <w:rPr>
                <w:rFonts w:hint="eastAsia" w:ascii="宋体" w:hAnsi="宋体" w:eastAsia="宋体" w:cs="宋体"/>
                <w:sz w:val="24"/>
                <w:szCs w:val="24"/>
              </w:rPr>
              <w:t>JII150/80×2-1.6</w:t>
            </w:r>
          </w:p>
        </w:tc>
        <w:tc>
          <w:tcPr>
            <w:tcW w:w="3260" w:type="dxa"/>
            <w:shd w:val="clear" w:color="auto" w:fill="auto"/>
            <w:vAlign w:val="center"/>
          </w:tcPr>
          <w:p w14:paraId="1E67F1EC">
            <w:pPr>
              <w:jc w:val="center"/>
              <w:rPr>
                <w:rFonts w:hint="eastAsia" w:ascii="宋体" w:hAnsi="宋体" w:eastAsia="宋体" w:cs="宋体"/>
                <w:sz w:val="24"/>
                <w:szCs w:val="24"/>
              </w:rPr>
            </w:pPr>
            <w:r>
              <w:rPr>
                <w:rFonts w:hint="eastAsia" w:ascii="宋体" w:hAnsi="宋体" w:eastAsia="宋体" w:cs="宋体"/>
                <w:sz w:val="24"/>
                <w:szCs w:val="24"/>
              </w:rPr>
              <w:t>集水器（内扣转80雄）</w:t>
            </w:r>
          </w:p>
        </w:tc>
        <w:tc>
          <w:tcPr>
            <w:tcW w:w="993" w:type="dxa"/>
            <w:shd w:val="clear" w:color="auto" w:fill="auto"/>
            <w:vAlign w:val="center"/>
          </w:tcPr>
          <w:p w14:paraId="14B8AC4D">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0BB6B6FB">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2AA2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3EF68C6">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22935C28">
            <w:pPr>
              <w:jc w:val="center"/>
              <w:rPr>
                <w:rFonts w:hint="eastAsia" w:ascii="宋体" w:hAnsi="宋体" w:eastAsia="宋体" w:cs="宋体"/>
                <w:sz w:val="24"/>
                <w:szCs w:val="24"/>
              </w:rPr>
            </w:pPr>
            <w:r>
              <w:rPr>
                <w:rFonts w:hint="eastAsia" w:ascii="宋体" w:hAnsi="宋体" w:eastAsia="宋体" w:cs="宋体"/>
                <w:sz w:val="24"/>
                <w:szCs w:val="24"/>
              </w:rPr>
              <w:t>FⅢ80/65×3-1.6</w:t>
            </w:r>
          </w:p>
        </w:tc>
        <w:tc>
          <w:tcPr>
            <w:tcW w:w="3260" w:type="dxa"/>
            <w:shd w:val="clear" w:color="auto" w:fill="auto"/>
            <w:vAlign w:val="center"/>
          </w:tcPr>
          <w:p w14:paraId="0A433769">
            <w:pPr>
              <w:jc w:val="center"/>
              <w:rPr>
                <w:rFonts w:hint="eastAsia" w:ascii="宋体" w:hAnsi="宋体" w:eastAsia="宋体" w:cs="宋体"/>
                <w:sz w:val="24"/>
                <w:szCs w:val="24"/>
              </w:rPr>
            </w:pPr>
            <w:r>
              <w:rPr>
                <w:rFonts w:hint="eastAsia" w:ascii="宋体" w:hAnsi="宋体" w:eastAsia="宋体" w:cs="宋体"/>
                <w:sz w:val="24"/>
                <w:szCs w:val="24"/>
              </w:rPr>
              <w:t>三分水器</w:t>
            </w:r>
          </w:p>
        </w:tc>
        <w:tc>
          <w:tcPr>
            <w:tcW w:w="993" w:type="dxa"/>
            <w:shd w:val="clear" w:color="auto" w:fill="auto"/>
            <w:vAlign w:val="center"/>
          </w:tcPr>
          <w:p w14:paraId="4FB1788E">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666ACF60">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445A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3A6FCE6C">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6E4ECE23">
            <w:pPr>
              <w:jc w:val="center"/>
              <w:rPr>
                <w:rFonts w:hint="eastAsia" w:ascii="宋体" w:hAnsi="宋体" w:eastAsia="宋体" w:cs="宋体"/>
                <w:sz w:val="24"/>
                <w:szCs w:val="24"/>
              </w:rPr>
            </w:pPr>
            <w:r>
              <w:rPr>
                <w:rFonts w:hint="eastAsia" w:ascii="宋体" w:hAnsi="宋体" w:eastAsia="宋体" w:cs="宋体"/>
                <w:sz w:val="24"/>
                <w:szCs w:val="24"/>
              </w:rPr>
              <w:t>KXK65内扣/80雌</w:t>
            </w:r>
          </w:p>
        </w:tc>
        <w:tc>
          <w:tcPr>
            <w:tcW w:w="3260" w:type="dxa"/>
            <w:shd w:val="clear" w:color="auto" w:fill="auto"/>
            <w:vAlign w:val="center"/>
          </w:tcPr>
          <w:p w14:paraId="60470ACD">
            <w:pPr>
              <w:jc w:val="center"/>
              <w:rPr>
                <w:rFonts w:hint="eastAsia" w:ascii="宋体" w:hAnsi="宋体" w:eastAsia="宋体" w:cs="宋体"/>
                <w:sz w:val="24"/>
                <w:szCs w:val="24"/>
              </w:rPr>
            </w:pPr>
            <w:r>
              <w:rPr>
                <w:rFonts w:hint="eastAsia" w:ascii="宋体" w:hAnsi="宋体" w:eastAsia="宋体" w:cs="宋体"/>
                <w:sz w:val="24"/>
                <w:szCs w:val="24"/>
              </w:rPr>
              <w:t>异型接口</w:t>
            </w:r>
          </w:p>
        </w:tc>
        <w:tc>
          <w:tcPr>
            <w:tcW w:w="993" w:type="dxa"/>
            <w:shd w:val="clear" w:color="auto" w:fill="auto"/>
            <w:vAlign w:val="center"/>
          </w:tcPr>
          <w:p w14:paraId="20763E81">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7348A125">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2E1B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6FD55CD0">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67567E10">
            <w:pPr>
              <w:jc w:val="center"/>
              <w:rPr>
                <w:rFonts w:hint="eastAsia" w:ascii="宋体" w:hAnsi="宋体" w:eastAsia="宋体" w:cs="宋体"/>
                <w:sz w:val="24"/>
                <w:szCs w:val="24"/>
              </w:rPr>
            </w:pPr>
            <w:r>
              <w:rPr>
                <w:rFonts w:hint="eastAsia" w:ascii="宋体" w:hAnsi="宋体" w:eastAsia="宋体" w:cs="宋体"/>
                <w:sz w:val="24"/>
                <w:szCs w:val="24"/>
              </w:rPr>
              <w:t>KJK65雌/80雄</w:t>
            </w:r>
          </w:p>
        </w:tc>
        <w:tc>
          <w:tcPr>
            <w:tcW w:w="3260" w:type="dxa"/>
            <w:shd w:val="clear" w:color="auto" w:fill="auto"/>
            <w:vAlign w:val="center"/>
          </w:tcPr>
          <w:p w14:paraId="7C2F183B">
            <w:pPr>
              <w:jc w:val="center"/>
              <w:rPr>
                <w:rFonts w:hint="eastAsia" w:ascii="宋体" w:hAnsi="宋体" w:eastAsia="宋体" w:cs="宋体"/>
                <w:sz w:val="24"/>
                <w:szCs w:val="24"/>
              </w:rPr>
            </w:pPr>
            <w:r>
              <w:rPr>
                <w:rFonts w:hint="eastAsia" w:ascii="宋体" w:hAnsi="宋体" w:eastAsia="宋体" w:cs="宋体"/>
                <w:sz w:val="24"/>
                <w:szCs w:val="24"/>
              </w:rPr>
              <w:t>异径接口</w:t>
            </w:r>
          </w:p>
        </w:tc>
        <w:tc>
          <w:tcPr>
            <w:tcW w:w="993" w:type="dxa"/>
            <w:shd w:val="clear" w:color="auto" w:fill="auto"/>
            <w:vAlign w:val="center"/>
          </w:tcPr>
          <w:p w14:paraId="35C18945">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5CBBDD07">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39E9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66BB9454">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453645D0">
            <w:pPr>
              <w:jc w:val="center"/>
              <w:rPr>
                <w:rFonts w:hint="eastAsia" w:ascii="宋体" w:hAnsi="宋体" w:eastAsia="宋体" w:cs="宋体"/>
                <w:sz w:val="24"/>
                <w:szCs w:val="24"/>
              </w:rPr>
            </w:pPr>
            <w:r>
              <w:rPr>
                <w:rFonts w:hint="eastAsia" w:ascii="宋体" w:hAnsi="宋体" w:eastAsia="宋体" w:cs="宋体"/>
                <w:sz w:val="24"/>
                <w:szCs w:val="24"/>
              </w:rPr>
              <w:t>FH80/90×555×570</w:t>
            </w:r>
          </w:p>
        </w:tc>
        <w:tc>
          <w:tcPr>
            <w:tcW w:w="3260" w:type="dxa"/>
            <w:shd w:val="clear" w:color="auto" w:fill="auto"/>
            <w:vAlign w:val="center"/>
          </w:tcPr>
          <w:p w14:paraId="4E211A99">
            <w:pPr>
              <w:jc w:val="center"/>
              <w:rPr>
                <w:rFonts w:hint="eastAsia" w:ascii="宋体" w:hAnsi="宋体" w:eastAsia="宋体" w:cs="宋体"/>
                <w:sz w:val="24"/>
                <w:szCs w:val="24"/>
              </w:rPr>
            </w:pPr>
            <w:r>
              <w:rPr>
                <w:rFonts w:hint="eastAsia" w:ascii="宋体" w:hAnsi="宋体" w:eastAsia="宋体" w:cs="宋体"/>
                <w:sz w:val="24"/>
                <w:szCs w:val="24"/>
              </w:rPr>
              <w:t>水带护桥</w:t>
            </w:r>
          </w:p>
        </w:tc>
        <w:tc>
          <w:tcPr>
            <w:tcW w:w="993" w:type="dxa"/>
            <w:shd w:val="clear" w:color="auto" w:fill="auto"/>
            <w:vAlign w:val="center"/>
          </w:tcPr>
          <w:p w14:paraId="670637D8">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7499589F">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0455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4EA2673">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35D1F91F">
            <w:pPr>
              <w:jc w:val="center"/>
              <w:rPr>
                <w:rFonts w:hint="eastAsia" w:ascii="宋体" w:hAnsi="宋体" w:eastAsia="宋体" w:cs="宋体"/>
                <w:sz w:val="24"/>
                <w:szCs w:val="24"/>
              </w:rPr>
            </w:pPr>
            <w:r>
              <w:rPr>
                <w:rFonts w:hint="eastAsia" w:ascii="宋体" w:hAnsi="宋体" w:eastAsia="宋体" w:cs="宋体"/>
                <w:sz w:val="24"/>
                <w:szCs w:val="24"/>
              </w:rPr>
              <w:t>QH16044X</w:t>
            </w:r>
          </w:p>
        </w:tc>
        <w:tc>
          <w:tcPr>
            <w:tcW w:w="3260" w:type="dxa"/>
            <w:shd w:val="clear" w:color="auto" w:fill="auto"/>
            <w:vAlign w:val="center"/>
          </w:tcPr>
          <w:p w14:paraId="534EF0F4">
            <w:pPr>
              <w:jc w:val="center"/>
              <w:rPr>
                <w:rFonts w:hint="eastAsia" w:ascii="宋体" w:hAnsi="宋体" w:eastAsia="宋体" w:cs="宋体"/>
                <w:sz w:val="24"/>
                <w:szCs w:val="24"/>
              </w:rPr>
            </w:pPr>
            <w:r>
              <w:rPr>
                <w:rFonts w:hint="eastAsia" w:ascii="宋体" w:hAnsi="宋体" w:eastAsia="宋体" w:cs="宋体"/>
                <w:sz w:val="24"/>
                <w:szCs w:val="24"/>
              </w:rPr>
              <w:t>水带包布</w:t>
            </w:r>
          </w:p>
        </w:tc>
        <w:tc>
          <w:tcPr>
            <w:tcW w:w="993" w:type="dxa"/>
            <w:shd w:val="clear" w:color="auto" w:fill="auto"/>
            <w:vAlign w:val="center"/>
          </w:tcPr>
          <w:p w14:paraId="167EA08D">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shd w:val="clear" w:color="auto" w:fill="auto"/>
            <w:vAlign w:val="center"/>
          </w:tcPr>
          <w:p w14:paraId="12E207E2">
            <w:pPr>
              <w:jc w:val="center"/>
              <w:rPr>
                <w:rFonts w:hint="eastAsia" w:ascii="宋体" w:hAnsi="宋体" w:eastAsia="宋体" w:cs="宋体"/>
                <w:sz w:val="24"/>
                <w:szCs w:val="24"/>
              </w:rPr>
            </w:pPr>
            <w:r>
              <w:rPr>
                <w:rFonts w:hint="eastAsia" w:ascii="宋体" w:hAnsi="宋体" w:eastAsia="宋体" w:cs="宋体"/>
                <w:sz w:val="24"/>
                <w:szCs w:val="24"/>
              </w:rPr>
              <w:t>件</w:t>
            </w:r>
          </w:p>
        </w:tc>
      </w:tr>
      <w:tr w14:paraId="3529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1DCB86D">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1B9C0F02">
            <w:pPr>
              <w:jc w:val="center"/>
              <w:rPr>
                <w:rFonts w:hint="eastAsia" w:ascii="宋体" w:hAnsi="宋体" w:eastAsia="宋体" w:cs="宋体"/>
                <w:sz w:val="24"/>
                <w:szCs w:val="24"/>
              </w:rPr>
            </w:pPr>
            <w:r>
              <w:rPr>
                <w:rFonts w:hint="eastAsia" w:ascii="宋体" w:hAnsi="宋体" w:eastAsia="宋体" w:cs="宋体"/>
                <w:sz w:val="24"/>
                <w:szCs w:val="24"/>
              </w:rPr>
              <w:t>QH16045X</w:t>
            </w:r>
          </w:p>
        </w:tc>
        <w:tc>
          <w:tcPr>
            <w:tcW w:w="3260" w:type="dxa"/>
            <w:shd w:val="clear" w:color="auto" w:fill="auto"/>
            <w:vAlign w:val="center"/>
          </w:tcPr>
          <w:p w14:paraId="4CF8784C">
            <w:pPr>
              <w:jc w:val="center"/>
              <w:rPr>
                <w:rFonts w:hint="eastAsia" w:ascii="宋体" w:hAnsi="宋体" w:eastAsia="宋体" w:cs="宋体"/>
                <w:sz w:val="24"/>
                <w:szCs w:val="24"/>
              </w:rPr>
            </w:pPr>
            <w:r>
              <w:rPr>
                <w:rFonts w:hint="eastAsia" w:ascii="宋体" w:hAnsi="宋体" w:eastAsia="宋体" w:cs="宋体"/>
                <w:sz w:val="24"/>
                <w:szCs w:val="24"/>
              </w:rPr>
              <w:t>水带挂钩</w:t>
            </w:r>
          </w:p>
        </w:tc>
        <w:tc>
          <w:tcPr>
            <w:tcW w:w="993" w:type="dxa"/>
            <w:shd w:val="clear" w:color="auto" w:fill="auto"/>
            <w:vAlign w:val="center"/>
          </w:tcPr>
          <w:p w14:paraId="732BDAC4">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shd w:val="clear" w:color="auto" w:fill="auto"/>
            <w:vAlign w:val="center"/>
          </w:tcPr>
          <w:p w14:paraId="74748544">
            <w:pPr>
              <w:jc w:val="center"/>
              <w:rPr>
                <w:rFonts w:hint="eastAsia" w:ascii="宋体" w:hAnsi="宋体" w:eastAsia="宋体" w:cs="宋体"/>
                <w:sz w:val="24"/>
                <w:szCs w:val="24"/>
              </w:rPr>
            </w:pPr>
            <w:r>
              <w:rPr>
                <w:rFonts w:hint="eastAsia" w:ascii="宋体" w:hAnsi="宋体" w:eastAsia="宋体" w:cs="宋体"/>
                <w:sz w:val="24"/>
                <w:szCs w:val="24"/>
              </w:rPr>
              <w:t>件</w:t>
            </w:r>
          </w:p>
        </w:tc>
      </w:tr>
      <w:tr w14:paraId="7FF4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10C05D31">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3EC3DB8C">
            <w:pPr>
              <w:jc w:val="center"/>
              <w:rPr>
                <w:rFonts w:hint="eastAsia" w:ascii="宋体" w:hAnsi="宋体" w:eastAsia="宋体" w:cs="宋体"/>
                <w:sz w:val="24"/>
                <w:szCs w:val="24"/>
              </w:rPr>
            </w:pPr>
            <w:r>
              <w:rPr>
                <w:rFonts w:hint="eastAsia" w:ascii="宋体" w:hAnsi="宋体" w:eastAsia="宋体" w:cs="宋体"/>
                <w:sz w:val="24"/>
                <w:szCs w:val="24"/>
              </w:rPr>
              <w:t>FB4</w:t>
            </w:r>
            <w:r>
              <w:rPr>
                <w:rFonts w:ascii="宋体" w:hAnsi="宋体" w:eastAsia="宋体" w:cs="宋体"/>
                <w:sz w:val="24"/>
                <w:szCs w:val="24"/>
              </w:rPr>
              <w:t>0</w:t>
            </w:r>
            <w:r>
              <w:rPr>
                <w:rFonts w:hint="eastAsia" w:ascii="宋体" w:hAnsi="宋体" w:eastAsia="宋体" w:cs="宋体"/>
                <w:sz w:val="24"/>
                <w:szCs w:val="24"/>
              </w:rPr>
              <w:t>0</w:t>
            </w:r>
          </w:p>
        </w:tc>
        <w:tc>
          <w:tcPr>
            <w:tcW w:w="3260" w:type="dxa"/>
            <w:shd w:val="clear" w:color="auto" w:fill="auto"/>
            <w:vAlign w:val="center"/>
          </w:tcPr>
          <w:p w14:paraId="7ACA4CEB">
            <w:pPr>
              <w:jc w:val="center"/>
              <w:rPr>
                <w:rFonts w:hint="eastAsia" w:ascii="宋体" w:hAnsi="宋体" w:eastAsia="宋体" w:cs="宋体"/>
                <w:sz w:val="24"/>
                <w:szCs w:val="24"/>
              </w:rPr>
            </w:pPr>
            <w:r>
              <w:rPr>
                <w:rFonts w:hint="eastAsia" w:ascii="宋体" w:hAnsi="宋体" w:eastAsia="宋体" w:cs="宋体"/>
                <w:sz w:val="24"/>
                <w:szCs w:val="24"/>
              </w:rPr>
              <w:t>地上消火栓扳手</w:t>
            </w:r>
          </w:p>
        </w:tc>
        <w:tc>
          <w:tcPr>
            <w:tcW w:w="993" w:type="dxa"/>
            <w:shd w:val="clear" w:color="auto" w:fill="auto"/>
            <w:vAlign w:val="center"/>
          </w:tcPr>
          <w:p w14:paraId="3DF5C304">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18473CCF">
            <w:pPr>
              <w:jc w:val="center"/>
              <w:rPr>
                <w:rFonts w:hint="eastAsia" w:ascii="宋体" w:hAnsi="宋体" w:eastAsia="宋体" w:cs="宋体"/>
                <w:sz w:val="24"/>
                <w:szCs w:val="24"/>
              </w:rPr>
            </w:pPr>
            <w:r>
              <w:rPr>
                <w:rFonts w:hint="eastAsia" w:ascii="宋体" w:hAnsi="宋体" w:eastAsia="宋体" w:cs="宋体"/>
                <w:sz w:val="24"/>
                <w:szCs w:val="24"/>
              </w:rPr>
              <w:t>件</w:t>
            </w:r>
          </w:p>
        </w:tc>
      </w:tr>
      <w:tr w14:paraId="3FD4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6319CC70">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6FC4E2A4">
            <w:pPr>
              <w:jc w:val="center"/>
              <w:rPr>
                <w:rFonts w:hint="eastAsia" w:ascii="宋体" w:hAnsi="宋体" w:eastAsia="宋体" w:cs="宋体"/>
                <w:sz w:val="24"/>
                <w:szCs w:val="24"/>
              </w:rPr>
            </w:pPr>
            <w:r>
              <w:rPr>
                <w:rFonts w:hint="eastAsia" w:ascii="宋体" w:hAnsi="宋体" w:eastAsia="宋体" w:cs="宋体"/>
                <w:sz w:val="24"/>
                <w:szCs w:val="24"/>
              </w:rPr>
              <w:t>FBA800</w:t>
            </w:r>
          </w:p>
        </w:tc>
        <w:tc>
          <w:tcPr>
            <w:tcW w:w="3260" w:type="dxa"/>
            <w:shd w:val="clear" w:color="auto" w:fill="auto"/>
            <w:vAlign w:val="center"/>
          </w:tcPr>
          <w:p w14:paraId="6F379461">
            <w:pPr>
              <w:jc w:val="center"/>
              <w:rPr>
                <w:rFonts w:hint="eastAsia" w:ascii="宋体" w:hAnsi="宋体" w:eastAsia="宋体" w:cs="宋体"/>
                <w:sz w:val="24"/>
                <w:szCs w:val="24"/>
              </w:rPr>
            </w:pPr>
            <w:r>
              <w:rPr>
                <w:rFonts w:hint="eastAsia" w:ascii="宋体" w:hAnsi="宋体" w:eastAsia="宋体" w:cs="宋体"/>
                <w:sz w:val="24"/>
                <w:szCs w:val="24"/>
              </w:rPr>
              <w:t>地下消火栓扳手</w:t>
            </w:r>
          </w:p>
        </w:tc>
        <w:tc>
          <w:tcPr>
            <w:tcW w:w="993" w:type="dxa"/>
            <w:shd w:val="clear" w:color="auto" w:fill="auto"/>
            <w:vAlign w:val="center"/>
          </w:tcPr>
          <w:p w14:paraId="42442F2B">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4CD26E0B">
            <w:pPr>
              <w:jc w:val="center"/>
              <w:rPr>
                <w:rFonts w:hint="eastAsia" w:ascii="宋体" w:hAnsi="宋体" w:eastAsia="宋体" w:cs="宋体"/>
                <w:sz w:val="24"/>
                <w:szCs w:val="24"/>
              </w:rPr>
            </w:pPr>
            <w:r>
              <w:rPr>
                <w:rFonts w:hint="eastAsia" w:ascii="宋体" w:hAnsi="宋体" w:eastAsia="宋体" w:cs="宋体"/>
                <w:sz w:val="24"/>
                <w:szCs w:val="24"/>
              </w:rPr>
              <w:t>件</w:t>
            </w:r>
          </w:p>
        </w:tc>
      </w:tr>
      <w:tr w14:paraId="301A9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7FDDEC7">
            <w:pPr>
              <w:pStyle w:val="16"/>
              <w:numPr>
                <w:ilvl w:val="0"/>
                <w:numId w:val="5"/>
              </w:numPr>
              <w:ind w:firstLineChars="0"/>
              <w:jc w:val="center"/>
              <w:rPr>
                <w:rFonts w:hint="eastAsia" w:ascii="宋体" w:hAnsi="宋体" w:eastAsia="宋体" w:cs="宋体"/>
                <w:sz w:val="24"/>
                <w:szCs w:val="24"/>
              </w:rPr>
            </w:pPr>
          </w:p>
        </w:tc>
        <w:tc>
          <w:tcPr>
            <w:tcW w:w="2126" w:type="dxa"/>
            <w:shd w:val="clear" w:color="auto" w:fill="auto"/>
            <w:vAlign w:val="center"/>
          </w:tcPr>
          <w:p w14:paraId="41586E15">
            <w:pPr>
              <w:jc w:val="center"/>
              <w:rPr>
                <w:rFonts w:hint="eastAsia" w:ascii="宋体" w:hAnsi="宋体" w:eastAsia="宋体" w:cs="宋体"/>
                <w:sz w:val="24"/>
                <w:szCs w:val="24"/>
              </w:rPr>
            </w:pPr>
            <w:r>
              <w:rPr>
                <w:rFonts w:hint="eastAsia" w:ascii="宋体" w:hAnsi="宋体" w:eastAsia="宋体" w:cs="宋体"/>
                <w:sz w:val="24"/>
                <w:szCs w:val="24"/>
              </w:rPr>
              <w:t>MFCZ/ABC3</w:t>
            </w:r>
          </w:p>
        </w:tc>
        <w:tc>
          <w:tcPr>
            <w:tcW w:w="3260" w:type="dxa"/>
            <w:shd w:val="clear" w:color="auto" w:fill="auto"/>
            <w:vAlign w:val="center"/>
          </w:tcPr>
          <w:p w14:paraId="7883E3C8">
            <w:pPr>
              <w:jc w:val="center"/>
              <w:rPr>
                <w:rFonts w:hint="eastAsia" w:ascii="宋体" w:hAnsi="宋体" w:eastAsia="宋体" w:cs="宋体"/>
                <w:sz w:val="24"/>
                <w:szCs w:val="24"/>
              </w:rPr>
            </w:pPr>
            <w:r>
              <w:rPr>
                <w:rFonts w:hint="eastAsia" w:ascii="宋体" w:hAnsi="宋体" w:eastAsia="宋体" w:cs="宋体"/>
                <w:sz w:val="24"/>
                <w:szCs w:val="24"/>
              </w:rPr>
              <w:t>灭火器</w:t>
            </w:r>
          </w:p>
        </w:tc>
        <w:tc>
          <w:tcPr>
            <w:tcW w:w="993" w:type="dxa"/>
            <w:shd w:val="clear" w:color="auto" w:fill="auto"/>
            <w:vAlign w:val="center"/>
          </w:tcPr>
          <w:p w14:paraId="76C66CC9">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3548420C">
            <w:pPr>
              <w:jc w:val="center"/>
              <w:rPr>
                <w:rFonts w:hint="eastAsia" w:ascii="宋体" w:hAnsi="宋体" w:eastAsia="宋体" w:cs="宋体"/>
                <w:sz w:val="24"/>
                <w:szCs w:val="24"/>
              </w:rPr>
            </w:pPr>
            <w:r>
              <w:rPr>
                <w:rFonts w:hint="eastAsia" w:ascii="宋体" w:hAnsi="宋体" w:eastAsia="宋体" w:cs="宋体"/>
                <w:sz w:val="24"/>
                <w:szCs w:val="24"/>
              </w:rPr>
              <w:t>具</w:t>
            </w:r>
          </w:p>
        </w:tc>
      </w:tr>
    </w:tbl>
    <w:p w14:paraId="071C263D">
      <w:pPr>
        <w:rPr>
          <w:rFonts w:hint="eastAsia" w:ascii="宋体" w:hAnsi="宋体" w:eastAsia="宋体" w:cs="宋体"/>
          <w:sz w:val="24"/>
          <w:szCs w:val="24"/>
        </w:rPr>
      </w:pPr>
    </w:p>
    <w:p w14:paraId="74AA8D63">
      <w:pPr>
        <w:widowControl/>
        <w:jc w:val="left"/>
        <w:rPr>
          <w:rFonts w:ascii="仿宋_GB2312" w:hAnsi="仿宋_GB2312" w:eastAsia="仿宋_GB2312" w:cs="仿宋_GB2312"/>
          <w:b/>
          <w:kern w:val="44"/>
          <w:sz w:val="44"/>
        </w:rPr>
      </w:pPr>
      <w:bookmarkStart w:id="148" w:name="_Toc2821_WPSOffice_Level1"/>
    </w:p>
    <w:p w14:paraId="790DDB40">
      <w:pPr>
        <w:widowControl/>
        <w:jc w:val="left"/>
        <w:rPr>
          <w:rFonts w:ascii="仿宋_GB2312" w:hAnsi="仿宋_GB2312" w:eastAsia="仿宋_GB2312" w:cs="仿宋_GB2312"/>
          <w:b/>
          <w:kern w:val="44"/>
          <w:sz w:val="44"/>
        </w:rPr>
      </w:pPr>
    </w:p>
    <w:p w14:paraId="1C35EF62">
      <w:pPr>
        <w:widowControl/>
        <w:jc w:val="left"/>
        <w:rPr>
          <w:rFonts w:ascii="仿宋_GB2312" w:hAnsi="仿宋_GB2312" w:eastAsia="仿宋_GB2312" w:cs="仿宋_GB2312"/>
          <w:b/>
          <w:kern w:val="44"/>
          <w:sz w:val="44"/>
        </w:rPr>
      </w:pPr>
    </w:p>
    <w:p w14:paraId="407B0D7F">
      <w:pPr>
        <w:widowControl/>
        <w:jc w:val="left"/>
        <w:rPr>
          <w:rFonts w:ascii="仿宋_GB2312" w:hAnsi="仿宋_GB2312" w:eastAsia="仿宋_GB2312" w:cs="仿宋_GB2312"/>
          <w:b/>
          <w:kern w:val="44"/>
          <w:sz w:val="44"/>
        </w:rPr>
      </w:pPr>
    </w:p>
    <w:p w14:paraId="5E6089C4">
      <w:pPr>
        <w:widowControl/>
        <w:jc w:val="left"/>
        <w:rPr>
          <w:rFonts w:ascii="仿宋_GB2312" w:hAnsi="仿宋_GB2312" w:eastAsia="仿宋_GB2312" w:cs="仿宋_GB2312"/>
          <w:b/>
          <w:kern w:val="44"/>
          <w:sz w:val="44"/>
        </w:rPr>
      </w:pPr>
    </w:p>
    <w:p w14:paraId="0A2EBB03">
      <w:pPr>
        <w:widowControl/>
        <w:jc w:val="left"/>
        <w:rPr>
          <w:rFonts w:ascii="仿宋_GB2312" w:hAnsi="仿宋_GB2312" w:eastAsia="仿宋_GB2312" w:cs="仿宋_GB2312"/>
          <w:b/>
          <w:kern w:val="44"/>
          <w:sz w:val="44"/>
        </w:rPr>
      </w:pPr>
    </w:p>
    <w:p w14:paraId="1652C5C2">
      <w:pPr>
        <w:widowControl/>
        <w:jc w:val="left"/>
        <w:rPr>
          <w:rFonts w:ascii="仿宋_GB2312" w:hAnsi="仿宋_GB2312" w:eastAsia="仿宋_GB2312" w:cs="仿宋_GB2312"/>
          <w:b/>
          <w:kern w:val="44"/>
          <w:sz w:val="44"/>
        </w:rPr>
      </w:pPr>
    </w:p>
    <w:p w14:paraId="5FB328F1">
      <w:pPr>
        <w:widowControl/>
        <w:jc w:val="left"/>
        <w:rPr>
          <w:rFonts w:ascii="仿宋_GB2312" w:hAnsi="仿宋_GB2312" w:eastAsia="仿宋_GB2312" w:cs="仿宋_GB2312"/>
          <w:b/>
          <w:kern w:val="44"/>
          <w:sz w:val="44"/>
        </w:rPr>
      </w:pPr>
    </w:p>
    <w:p w14:paraId="1F217066">
      <w:pPr>
        <w:widowControl/>
        <w:jc w:val="left"/>
        <w:rPr>
          <w:rFonts w:ascii="仿宋_GB2312" w:hAnsi="仿宋_GB2312" w:eastAsia="仿宋_GB2312" w:cs="仿宋_GB2312"/>
          <w:b/>
          <w:kern w:val="44"/>
          <w:sz w:val="44"/>
        </w:rPr>
      </w:pPr>
    </w:p>
    <w:p w14:paraId="7D3CF4A8">
      <w:pPr>
        <w:widowControl/>
        <w:jc w:val="left"/>
        <w:rPr>
          <w:rFonts w:ascii="仿宋_GB2312" w:hAnsi="仿宋_GB2312" w:eastAsia="仿宋_GB2312" w:cs="仿宋_GB2312"/>
          <w:b/>
          <w:kern w:val="44"/>
          <w:sz w:val="21"/>
          <w:szCs w:val="21"/>
        </w:rPr>
      </w:pPr>
    </w:p>
    <w:p w14:paraId="40F3AB69">
      <w:pPr>
        <w:widowControl/>
        <w:jc w:val="left"/>
        <w:rPr>
          <w:rFonts w:ascii="仿宋_GB2312" w:hAnsi="仿宋_GB2312" w:eastAsia="仿宋_GB2312" w:cs="仿宋_GB2312"/>
          <w:b/>
          <w:kern w:val="44"/>
          <w:sz w:val="21"/>
          <w:szCs w:val="21"/>
        </w:rPr>
      </w:pPr>
    </w:p>
    <w:p w14:paraId="6A161DBC">
      <w:pPr>
        <w:widowControl/>
        <w:jc w:val="left"/>
        <w:rPr>
          <w:rFonts w:ascii="仿宋_GB2312" w:hAnsi="仿宋_GB2312" w:eastAsia="仿宋_GB2312" w:cs="仿宋_GB2312"/>
          <w:b/>
          <w:kern w:val="44"/>
          <w:sz w:val="21"/>
          <w:szCs w:val="21"/>
        </w:rPr>
      </w:pPr>
    </w:p>
    <w:p w14:paraId="086CC120">
      <w:pPr>
        <w:spacing w:line="360" w:lineRule="auto"/>
        <w:rPr>
          <w:rFonts w:hint="eastAsia" w:ascii="宋体" w:hAnsi="宋体" w:eastAsia="宋体" w:cs="宋体"/>
          <w:b/>
          <w:bCs/>
          <w:sz w:val="28"/>
          <w:szCs w:val="28"/>
        </w:rPr>
      </w:pPr>
      <w:r>
        <w:rPr>
          <w:rFonts w:hint="eastAsia" w:ascii="宋体" w:hAnsi="宋体" w:eastAsia="宋体" w:cs="宋体"/>
          <w:b/>
          <w:bCs/>
          <w:color w:val="FF0000"/>
          <w:sz w:val="24"/>
          <w:szCs w:val="24"/>
          <w:highlight w:val="yellow"/>
        </w:rPr>
        <w:t>说明：“</w:t>
      </w:r>
      <w:r>
        <w:rPr>
          <w:rFonts w:hint="eastAsia" w:ascii="宋体" w:hAnsi="宋体" w:eastAsia="宋体" w:cs="宋体"/>
          <w:color w:val="FF0000"/>
          <w:sz w:val="22"/>
          <w:highlight w:val="yellow"/>
        </w:rPr>
        <w:t>★</w:t>
      </w:r>
      <w:r>
        <w:rPr>
          <w:rFonts w:hint="eastAsia" w:ascii="宋体" w:hAnsi="宋体" w:eastAsia="宋体" w:cs="宋体"/>
          <w:b/>
          <w:bCs/>
          <w:color w:val="FF0000"/>
          <w:sz w:val="24"/>
          <w:szCs w:val="24"/>
          <w:highlight w:val="yellow"/>
        </w:rPr>
        <w:t>”为废标项，不满足废标；“</w:t>
      </w:r>
      <w:r>
        <w:rPr>
          <w:rFonts w:ascii="仿宋" w:hAnsi="仿宋" w:eastAsia="仿宋" w:cs="仿宋"/>
          <w:color w:val="FF0000"/>
          <w:spacing w:val="4"/>
          <w:sz w:val="18"/>
          <w:szCs w:val="18"/>
          <w:highlight w:val="yellow"/>
          <w14:textOutline w14:w="3797" w14:cap="sq" w14:cmpd="sng" w14:algn="ctr">
            <w14:solidFill>
              <w14:srgbClr w14:val="000000"/>
            </w14:solidFill>
            <w14:prstDash w14:val="solid"/>
            <w14:bevel/>
          </w14:textOutline>
        </w:rPr>
        <w:t>▲</w:t>
      </w:r>
      <w:r>
        <w:rPr>
          <w:rFonts w:hint="eastAsia" w:ascii="宋体" w:hAnsi="宋体" w:eastAsia="宋体" w:cs="宋体"/>
          <w:b/>
          <w:bCs/>
          <w:color w:val="FF0000"/>
          <w:sz w:val="24"/>
          <w:szCs w:val="24"/>
          <w:highlight w:val="yellow"/>
        </w:rPr>
        <w:t>”条款为重要评分项，不满足扣分；</w:t>
      </w:r>
    </w:p>
    <w:p w14:paraId="1DA8E37D">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rPr>
        <w:t>招标车型：</w:t>
      </w:r>
      <w:r>
        <w:rPr>
          <w:rFonts w:ascii="宋体" w:hAnsi="宋体" w:eastAsia="宋体" w:cs="宋体"/>
          <w:b/>
          <w:bCs/>
          <w:sz w:val="28"/>
          <w:szCs w:val="28"/>
        </w:rPr>
        <w:t>18</w:t>
      </w:r>
      <w:r>
        <w:rPr>
          <w:rFonts w:hint="eastAsia" w:ascii="宋体" w:hAnsi="宋体" w:eastAsia="宋体" w:cs="宋体"/>
          <w:b/>
          <w:bCs/>
          <w:sz w:val="28"/>
          <w:szCs w:val="28"/>
        </w:rPr>
        <w:t>吨泡沫消防车</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1台</w:t>
      </w:r>
      <w:r>
        <w:rPr>
          <w:rFonts w:hint="eastAsia" w:ascii="宋体" w:hAnsi="宋体" w:eastAsia="宋体" w:cs="宋体"/>
          <w:b/>
          <w:bCs/>
          <w:sz w:val="28"/>
          <w:szCs w:val="28"/>
          <w:lang w:eastAsia="zh-CN"/>
        </w:rPr>
        <w:t>）</w:t>
      </w:r>
    </w:p>
    <w:p w14:paraId="36FFDC2B">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（一）总体要求</w:t>
      </w:r>
    </w:p>
    <w:p w14:paraId="6C01DF10">
      <w:pPr>
        <w:spacing w:line="360" w:lineRule="auto"/>
        <w:rPr>
          <w:rFonts w:hint="eastAsia" w:ascii="宋体" w:hAnsi="宋体" w:eastAsia="宋体" w:cs="宋体"/>
          <w:sz w:val="24"/>
          <w:szCs w:val="24"/>
        </w:rPr>
      </w:pPr>
      <w:r>
        <w:rPr>
          <w:rFonts w:hint="eastAsia" w:ascii="宋体" w:hAnsi="宋体" w:eastAsia="宋体" w:cs="宋体"/>
          <w:sz w:val="24"/>
          <w:szCs w:val="24"/>
        </w:rPr>
        <w:t>1.整车性能符合GB1589-2016《汽车、挂车及汽车列车外廓尺寸、轴荷及质量限值》的规定；</w:t>
      </w:r>
    </w:p>
    <w:p w14:paraId="61C35B59">
      <w:pPr>
        <w:spacing w:line="360" w:lineRule="auto"/>
        <w:rPr>
          <w:rFonts w:hint="eastAsia" w:ascii="宋体" w:hAnsi="宋体" w:eastAsia="宋体" w:cs="宋体"/>
          <w:sz w:val="24"/>
          <w:szCs w:val="24"/>
        </w:rPr>
      </w:pPr>
      <w:r>
        <w:rPr>
          <w:rFonts w:hint="eastAsia" w:ascii="宋体" w:hAnsi="宋体" w:eastAsia="宋体" w:cs="宋体"/>
          <w:sz w:val="24"/>
          <w:szCs w:val="24"/>
        </w:rPr>
        <w:t>2.整车性能符合GB 7956.1-2014《通用技术条件》的有关具体规定；</w:t>
      </w:r>
    </w:p>
    <w:p w14:paraId="402DA118">
      <w:pPr>
        <w:spacing w:line="360" w:lineRule="auto"/>
        <w:rPr>
          <w:rFonts w:hint="eastAsia" w:ascii="宋体" w:hAnsi="宋体" w:eastAsia="宋体" w:cs="宋体"/>
          <w:sz w:val="24"/>
          <w:szCs w:val="24"/>
        </w:rPr>
      </w:pPr>
      <w:r>
        <w:rPr>
          <w:rFonts w:hint="eastAsia" w:ascii="宋体" w:hAnsi="宋体" w:eastAsia="宋体" w:cs="宋体"/>
          <w:sz w:val="24"/>
          <w:szCs w:val="24"/>
        </w:rPr>
        <w:t>3.消防车符合GB7956.</w:t>
      </w:r>
      <w:r>
        <w:rPr>
          <w:rFonts w:ascii="宋体" w:hAnsi="宋体" w:eastAsia="宋体" w:cs="宋体"/>
          <w:sz w:val="24"/>
          <w:szCs w:val="24"/>
        </w:rPr>
        <w:t>3</w:t>
      </w:r>
      <w:r>
        <w:rPr>
          <w:rFonts w:hint="eastAsia" w:ascii="宋体" w:hAnsi="宋体" w:eastAsia="宋体" w:cs="宋体"/>
          <w:sz w:val="24"/>
          <w:szCs w:val="24"/>
        </w:rPr>
        <w:t>-201</w:t>
      </w:r>
      <w:r>
        <w:rPr>
          <w:rFonts w:ascii="宋体" w:hAnsi="宋体" w:eastAsia="宋体" w:cs="宋体"/>
          <w:sz w:val="24"/>
          <w:szCs w:val="24"/>
        </w:rPr>
        <w:t>4</w:t>
      </w:r>
      <w:r>
        <w:rPr>
          <w:rFonts w:hint="eastAsia" w:ascii="宋体" w:hAnsi="宋体" w:eastAsia="宋体" w:cs="宋体"/>
          <w:sz w:val="24"/>
          <w:szCs w:val="24"/>
        </w:rPr>
        <w:t>《消防车 第</w:t>
      </w:r>
      <w:r>
        <w:rPr>
          <w:rFonts w:ascii="宋体" w:hAnsi="宋体" w:eastAsia="宋体" w:cs="宋体"/>
          <w:sz w:val="24"/>
          <w:szCs w:val="24"/>
        </w:rPr>
        <w:t>3</w:t>
      </w:r>
      <w:r>
        <w:rPr>
          <w:rFonts w:hint="eastAsia" w:ascii="宋体" w:hAnsi="宋体" w:eastAsia="宋体" w:cs="宋体"/>
          <w:sz w:val="24"/>
          <w:szCs w:val="24"/>
        </w:rPr>
        <w:t>部分：泡沫消防车》要求；</w:t>
      </w:r>
    </w:p>
    <w:p w14:paraId="2E8DAA85">
      <w:pPr>
        <w:spacing w:line="360" w:lineRule="auto"/>
        <w:rPr>
          <w:rFonts w:hint="eastAsia" w:ascii="宋体" w:hAnsi="宋体" w:eastAsia="宋体" w:cs="宋体"/>
          <w:sz w:val="24"/>
          <w:szCs w:val="24"/>
        </w:rPr>
      </w:pPr>
      <w:r>
        <w:rPr>
          <w:rFonts w:hint="eastAsia" w:ascii="宋体" w:hAnsi="宋体" w:eastAsia="宋体" w:cs="宋体"/>
          <w:sz w:val="24"/>
          <w:szCs w:val="24"/>
        </w:rPr>
        <w:t>4.技术要求</w:t>
      </w:r>
    </w:p>
    <w:p w14:paraId="61582B1B">
      <w:pPr>
        <w:spacing w:line="360" w:lineRule="auto"/>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rPr>
        <w:tab/>
      </w:r>
      <w:r>
        <w:rPr>
          <w:rFonts w:hint="eastAsia" w:ascii="宋体" w:hAnsi="宋体" w:eastAsia="宋体" w:cs="宋体"/>
          <w:sz w:val="24"/>
          <w:szCs w:val="24"/>
        </w:rPr>
        <w:t>底盘及底盘改装要求</w:t>
      </w:r>
    </w:p>
    <w:p w14:paraId="08BEE54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4.1.1排放标准：满足国六排放标准要求； </w:t>
      </w:r>
    </w:p>
    <w:p w14:paraId="735749D2">
      <w:pPr>
        <w:spacing w:line="360" w:lineRule="auto"/>
        <w:rPr>
          <w:rFonts w:hint="eastAsia" w:ascii="宋体" w:hAnsi="宋体" w:eastAsia="宋体" w:cs="宋体"/>
          <w:sz w:val="24"/>
          <w:szCs w:val="24"/>
        </w:rPr>
      </w:pPr>
      <w:r>
        <w:rPr>
          <w:rFonts w:hint="eastAsia" w:ascii="宋体" w:hAnsi="宋体" w:eastAsia="宋体" w:cs="宋体"/>
          <w:sz w:val="24"/>
          <w:szCs w:val="24"/>
        </w:rPr>
        <w:t>4.1.2制动方式：前盘后鼓式制动器，ABS（防抱死制动系统）和EBS（电控制动系统）；</w:t>
      </w:r>
    </w:p>
    <w:p w14:paraId="52BCBD40">
      <w:pPr>
        <w:spacing w:line="360" w:lineRule="auto"/>
        <w:rPr>
          <w:rFonts w:hint="eastAsia" w:ascii="宋体" w:hAnsi="宋体" w:eastAsia="宋体" w:cs="宋体"/>
          <w:sz w:val="24"/>
          <w:szCs w:val="24"/>
        </w:rPr>
      </w:pPr>
      <w:r>
        <w:rPr>
          <w:rFonts w:hint="eastAsia" w:ascii="宋体" w:hAnsi="宋体" w:eastAsia="宋体" w:cs="宋体"/>
          <w:sz w:val="24"/>
          <w:szCs w:val="24"/>
        </w:rPr>
        <w:t>4.1.3燃油类型：柴油。</w:t>
      </w:r>
    </w:p>
    <w:p w14:paraId="5B813846">
      <w:pPr>
        <w:spacing w:line="360" w:lineRule="auto"/>
        <w:rPr>
          <w:rFonts w:hint="eastAsia"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rPr>
        <w:tab/>
      </w:r>
      <w:r>
        <w:rPr>
          <w:rFonts w:hint="eastAsia" w:ascii="宋体" w:hAnsi="宋体" w:eastAsia="宋体" w:cs="宋体"/>
          <w:sz w:val="24"/>
          <w:szCs w:val="24"/>
        </w:rPr>
        <w:t>材质要求</w:t>
      </w:r>
    </w:p>
    <w:p w14:paraId="5900FEAD">
      <w:pPr>
        <w:spacing w:line="360" w:lineRule="auto"/>
        <w:rPr>
          <w:rFonts w:hint="eastAsia" w:ascii="宋体" w:hAnsi="宋体" w:eastAsia="宋体" w:cs="宋体"/>
          <w:sz w:val="24"/>
          <w:szCs w:val="24"/>
        </w:rPr>
      </w:pPr>
      <w:r>
        <w:rPr>
          <w:rFonts w:hint="eastAsia" w:ascii="宋体" w:hAnsi="宋体" w:eastAsia="宋体" w:cs="宋体"/>
          <w:sz w:val="24"/>
          <w:szCs w:val="24"/>
        </w:rPr>
        <w:t>4.2.1所有操作开关、仪表、器材架均有规范的中文铭牌标识；</w:t>
      </w:r>
    </w:p>
    <w:p w14:paraId="6471E7F6">
      <w:pPr>
        <w:spacing w:line="360" w:lineRule="auto"/>
        <w:rPr>
          <w:rFonts w:hint="eastAsia" w:ascii="宋体" w:hAnsi="宋体" w:eastAsia="宋体" w:cs="宋体"/>
          <w:sz w:val="24"/>
          <w:szCs w:val="24"/>
        </w:rPr>
      </w:pPr>
      <w:r>
        <w:rPr>
          <w:rFonts w:hint="eastAsia" w:ascii="宋体" w:hAnsi="宋体" w:eastAsia="宋体" w:cs="宋体"/>
          <w:sz w:val="24"/>
          <w:szCs w:val="24"/>
        </w:rPr>
        <w:t>★4.2.2材质及安装要求：骨架采用铝型材搭接或焊接成型，确保其刚度和强度。</w:t>
      </w:r>
    </w:p>
    <w:p w14:paraId="59F8D5C9">
      <w:pPr>
        <w:spacing w:line="360" w:lineRule="auto"/>
        <w:rPr>
          <w:rFonts w:hint="eastAsia" w:ascii="宋体" w:hAnsi="宋体" w:eastAsia="宋体" w:cs="宋体"/>
          <w:sz w:val="24"/>
          <w:szCs w:val="24"/>
        </w:rPr>
      </w:pPr>
      <w:r>
        <w:rPr>
          <w:rFonts w:hint="eastAsia" w:ascii="宋体" w:hAnsi="宋体" w:eastAsia="宋体" w:cs="宋体"/>
          <w:sz w:val="24"/>
          <w:szCs w:val="24"/>
        </w:rPr>
        <w:t>4.2.3帘子门：卷帘门用轻质高强度铝合金制成，阳极氧化处理。</w:t>
      </w:r>
    </w:p>
    <w:p w14:paraId="4329ABDE">
      <w:pPr>
        <w:spacing w:line="360" w:lineRule="auto"/>
        <w:rPr>
          <w:rFonts w:hint="eastAsia" w:ascii="宋体" w:hAnsi="宋体" w:eastAsia="宋体" w:cs="宋体"/>
          <w:sz w:val="24"/>
          <w:szCs w:val="24"/>
        </w:rPr>
      </w:pPr>
      <w:r>
        <w:rPr>
          <w:rFonts w:hint="eastAsia" w:ascii="宋体" w:hAnsi="宋体" w:eastAsia="宋体" w:cs="宋体"/>
          <w:sz w:val="24"/>
          <w:szCs w:val="24"/>
        </w:rPr>
        <w:t>4.3</w:t>
      </w:r>
      <w:r>
        <w:rPr>
          <w:rFonts w:hint="eastAsia" w:ascii="宋体" w:hAnsi="宋体" w:eastAsia="宋体" w:cs="宋体"/>
          <w:sz w:val="24"/>
          <w:szCs w:val="24"/>
        </w:rPr>
        <w:tab/>
      </w:r>
      <w:r>
        <w:rPr>
          <w:rFonts w:hint="eastAsia" w:ascii="宋体" w:hAnsi="宋体" w:eastAsia="宋体" w:cs="宋体"/>
          <w:sz w:val="24"/>
          <w:szCs w:val="24"/>
        </w:rPr>
        <w:t>罐体要求：</w:t>
      </w:r>
    </w:p>
    <w:p w14:paraId="557A2F53">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 xml:space="preserve">.3.1 </w:t>
      </w:r>
      <w:r>
        <w:rPr>
          <w:rFonts w:hint="eastAsia" w:ascii="宋体" w:hAnsi="宋体" w:eastAsia="宋体" w:cs="宋体"/>
          <w:sz w:val="24"/>
          <w:szCs w:val="24"/>
        </w:rPr>
        <w:t>载液量：水≥</w:t>
      </w:r>
      <w:r>
        <w:rPr>
          <w:rFonts w:ascii="宋体" w:hAnsi="宋体" w:eastAsia="宋体" w:cs="宋体"/>
          <w:sz w:val="24"/>
          <w:szCs w:val="24"/>
        </w:rPr>
        <w:t>1</w:t>
      </w:r>
      <w:r>
        <w:rPr>
          <w:rFonts w:hint="default" w:ascii="宋体" w:hAnsi="宋体" w:eastAsia="宋体" w:cs="宋体"/>
          <w:sz w:val="24"/>
          <w:szCs w:val="24"/>
          <w:lang w:val="en"/>
        </w:rPr>
        <w:t>4</w:t>
      </w:r>
      <w:r>
        <w:rPr>
          <w:rFonts w:hint="eastAsia" w:ascii="宋体" w:hAnsi="宋体" w:eastAsia="宋体" w:cs="宋体"/>
          <w:sz w:val="24"/>
          <w:szCs w:val="24"/>
        </w:rPr>
        <w:t>T，泡沫≥</w:t>
      </w:r>
      <w:r>
        <w:rPr>
          <w:rFonts w:hint="default" w:ascii="宋体" w:hAnsi="宋体" w:eastAsia="宋体" w:cs="宋体"/>
          <w:sz w:val="24"/>
          <w:szCs w:val="24"/>
          <w:lang w:val="en"/>
        </w:rPr>
        <w:t>3</w:t>
      </w:r>
      <w:r>
        <w:rPr>
          <w:rFonts w:ascii="宋体" w:hAnsi="宋体" w:eastAsia="宋体" w:cs="宋体"/>
          <w:sz w:val="24"/>
          <w:szCs w:val="24"/>
        </w:rPr>
        <w:t>.6</w:t>
      </w:r>
      <w:r>
        <w:rPr>
          <w:rFonts w:hint="eastAsia" w:ascii="宋体" w:hAnsi="宋体" w:eastAsia="宋体" w:cs="宋体"/>
          <w:sz w:val="24"/>
          <w:szCs w:val="24"/>
        </w:rPr>
        <w:t>T；</w:t>
      </w:r>
    </w:p>
    <w:p w14:paraId="300DFB9C">
      <w:pPr>
        <w:spacing w:line="360" w:lineRule="auto"/>
        <w:rPr>
          <w:rFonts w:hint="eastAsia" w:ascii="宋体" w:hAnsi="宋体" w:eastAsia="宋体" w:cs="宋体"/>
          <w:sz w:val="24"/>
          <w:szCs w:val="24"/>
        </w:rPr>
      </w:pPr>
      <w:r>
        <w:rPr>
          <w:rFonts w:hint="eastAsia" w:ascii="宋体" w:hAnsi="宋体" w:eastAsia="宋体" w:cs="宋体"/>
          <w:sz w:val="24"/>
          <w:szCs w:val="24"/>
        </w:rPr>
        <w:t>4.3.</w:t>
      </w:r>
      <w:r>
        <w:rPr>
          <w:rFonts w:ascii="宋体" w:hAnsi="宋体" w:eastAsia="宋体" w:cs="宋体"/>
          <w:sz w:val="24"/>
          <w:szCs w:val="24"/>
        </w:rPr>
        <w:t>2</w:t>
      </w:r>
      <w:r>
        <w:rPr>
          <w:rFonts w:hint="eastAsia" w:ascii="宋体" w:hAnsi="宋体" w:eastAsia="宋体" w:cs="宋体"/>
          <w:sz w:val="24"/>
          <w:szCs w:val="24"/>
        </w:rPr>
        <w:t>材质：优质钢板整体拼焊，内部防腐处理或采用聚丙烯（PP）板材；罐体顶部人员站立面采用防滑板或进行防滑处理；</w:t>
      </w:r>
    </w:p>
    <w:p w14:paraId="4212CB2D">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.3.3</w:t>
      </w:r>
      <w:r>
        <w:rPr>
          <w:rFonts w:hint="eastAsia" w:ascii="宋体" w:hAnsi="宋体" w:eastAsia="宋体" w:cs="宋体"/>
          <w:sz w:val="24"/>
          <w:szCs w:val="24"/>
        </w:rPr>
        <w:t>厚度：底板厚度≥5mm，侧板厚度≥4mm，顶板及隔板≥3mm或优质聚丙烯（PP）板材, 底板厚度≥25mm，侧板及顶板厚度≥20mm，隔板≥15mm；</w:t>
      </w:r>
    </w:p>
    <w:p w14:paraId="744124F1">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.3.4</w:t>
      </w:r>
      <w:r>
        <w:rPr>
          <w:rFonts w:hint="eastAsia" w:ascii="宋体" w:hAnsi="宋体" w:eastAsia="宋体" w:cs="宋体"/>
          <w:sz w:val="24"/>
          <w:szCs w:val="24"/>
        </w:rPr>
        <w:t>焊接：内设防荡板，分区容积不得大于2m</w:t>
      </w:r>
      <w:r>
        <w:rPr>
          <w:rFonts w:hint="eastAsia" w:ascii="宋体" w:hAnsi="宋体" w:eastAsia="宋体" w:cs="宋体"/>
          <w:sz w:val="24"/>
          <w:szCs w:val="24"/>
          <w:vertAlign w:val="superscript"/>
        </w:rPr>
        <w:t>3</w:t>
      </w:r>
      <w:r>
        <w:rPr>
          <w:rFonts w:hint="eastAsia" w:ascii="宋体" w:hAnsi="宋体" w:eastAsia="宋体" w:cs="宋体"/>
          <w:sz w:val="24"/>
          <w:szCs w:val="24"/>
        </w:rPr>
        <w:t>；</w:t>
      </w:r>
    </w:p>
    <w:p w14:paraId="18522188">
      <w:pPr>
        <w:spacing w:line="360" w:lineRule="auto"/>
        <w:rPr>
          <w:rFonts w:hint="eastAsia" w:ascii="宋体" w:hAnsi="宋体" w:eastAsia="宋体" w:cs="宋体"/>
          <w:sz w:val="24"/>
          <w:szCs w:val="24"/>
        </w:rPr>
      </w:pPr>
      <w:r>
        <w:rPr>
          <w:rFonts w:hint="eastAsia" w:ascii="宋体" w:hAnsi="宋体" w:eastAsia="宋体" w:cs="宋体"/>
          <w:sz w:val="24"/>
          <w:szCs w:val="24"/>
        </w:rPr>
        <w:t>4.4</w:t>
      </w:r>
      <w:r>
        <w:rPr>
          <w:rFonts w:hint="eastAsia" w:ascii="宋体" w:hAnsi="宋体" w:eastAsia="宋体" w:cs="宋体"/>
          <w:sz w:val="24"/>
          <w:szCs w:val="24"/>
        </w:rPr>
        <w:tab/>
      </w:r>
      <w:r>
        <w:rPr>
          <w:rFonts w:hint="eastAsia" w:ascii="宋体" w:hAnsi="宋体" w:eastAsia="宋体" w:cs="宋体"/>
          <w:sz w:val="24"/>
          <w:szCs w:val="24"/>
        </w:rPr>
        <w:t>电气部分要求</w:t>
      </w:r>
    </w:p>
    <w:p w14:paraId="1EB335B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4.4.1驾驶室顶部红色长排LED警灯； </w:t>
      </w:r>
    </w:p>
    <w:p w14:paraId="71B4B862">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.4.2</w:t>
      </w:r>
      <w:r>
        <w:rPr>
          <w:rFonts w:hint="eastAsia" w:ascii="宋体" w:hAnsi="宋体" w:eastAsia="宋体" w:cs="宋体"/>
          <w:sz w:val="24"/>
          <w:szCs w:val="24"/>
        </w:rPr>
        <w:t>车厢两侧上方各安装频闪轮廓灯≥</w:t>
      </w:r>
      <w:r>
        <w:rPr>
          <w:rFonts w:ascii="宋体" w:hAnsi="宋体" w:eastAsia="宋体" w:cs="宋体"/>
          <w:sz w:val="24"/>
          <w:szCs w:val="24"/>
        </w:rPr>
        <w:t>3</w:t>
      </w:r>
      <w:r>
        <w:rPr>
          <w:rFonts w:hint="eastAsia" w:ascii="宋体" w:hAnsi="宋体" w:eastAsia="宋体" w:cs="宋体"/>
          <w:sz w:val="24"/>
          <w:szCs w:val="24"/>
        </w:rPr>
        <w:t>只；</w:t>
      </w:r>
    </w:p>
    <w:p w14:paraId="606BBB28">
      <w:pPr>
        <w:spacing w:line="360" w:lineRule="auto"/>
        <w:rPr>
          <w:rFonts w:ascii="宋体" w:hAnsi="宋体" w:eastAsia="宋体" w:cs="宋体"/>
          <w:sz w:val="24"/>
          <w:szCs w:val="24"/>
        </w:rPr>
      </w:pPr>
      <w:r>
        <w:rPr>
          <w:rFonts w:hint="eastAsia" w:ascii="宋体" w:hAnsi="宋体" w:eastAsia="宋体" w:cs="宋体"/>
          <w:sz w:val="24"/>
          <w:szCs w:val="24"/>
        </w:rPr>
        <w:t>4.4.</w:t>
      </w:r>
      <w:r>
        <w:rPr>
          <w:rFonts w:ascii="宋体" w:hAnsi="宋体" w:eastAsia="宋体" w:cs="宋体"/>
          <w:sz w:val="24"/>
          <w:szCs w:val="24"/>
        </w:rPr>
        <w:t>3</w:t>
      </w:r>
      <w:r>
        <w:rPr>
          <w:rFonts w:hint="eastAsia" w:ascii="宋体" w:hAnsi="宋体" w:eastAsia="宋体" w:cs="宋体"/>
          <w:sz w:val="24"/>
          <w:szCs w:val="24"/>
        </w:rPr>
        <w:t>安装自动脱落式充电装置。</w:t>
      </w:r>
    </w:p>
    <w:p w14:paraId="3CCA5D19">
      <w:pPr>
        <w:spacing w:line="360" w:lineRule="auto"/>
        <w:rPr>
          <w:rFonts w:hint="eastAsia" w:ascii="宋体" w:hAnsi="宋体" w:eastAsia="宋体" w:cs="宋体"/>
          <w:sz w:val="24"/>
          <w:szCs w:val="24"/>
        </w:rPr>
      </w:pPr>
      <w:r>
        <w:rPr>
          <w:rFonts w:hint="eastAsia" w:ascii="宋体" w:hAnsi="宋体" w:eastAsia="宋体" w:cs="宋体"/>
          <w:sz w:val="24"/>
          <w:szCs w:val="24"/>
        </w:rPr>
        <w:t>▲4.4.</w:t>
      </w:r>
      <w:r>
        <w:rPr>
          <w:rFonts w:ascii="宋体" w:hAnsi="宋体" w:eastAsia="宋体" w:cs="宋体"/>
          <w:sz w:val="24"/>
          <w:szCs w:val="24"/>
        </w:rPr>
        <w:t>3</w:t>
      </w:r>
      <w:r>
        <w:rPr>
          <w:rFonts w:hint="eastAsia" w:ascii="宋体" w:hAnsi="宋体" w:eastAsia="宋体" w:cs="宋体"/>
          <w:sz w:val="24"/>
          <w:szCs w:val="24"/>
        </w:rPr>
        <w:t>泵室集中操作控制，带显示屏可实可实时显示作业参数，带有一键出水、一键出泡沫 自动控制系统。</w:t>
      </w:r>
    </w:p>
    <w:p w14:paraId="7197F26B">
      <w:pPr>
        <w:spacing w:line="360" w:lineRule="auto"/>
        <w:rPr>
          <w:rFonts w:hint="eastAsia" w:ascii="宋体" w:hAnsi="宋体" w:eastAsia="宋体" w:cs="宋体"/>
          <w:sz w:val="24"/>
          <w:szCs w:val="24"/>
        </w:rPr>
      </w:pPr>
      <w:r>
        <w:rPr>
          <w:rFonts w:hint="eastAsia" w:ascii="宋体" w:hAnsi="宋体" w:eastAsia="宋体" w:cs="宋体"/>
          <w:sz w:val="24"/>
          <w:szCs w:val="24"/>
        </w:rPr>
        <w:t>4.5</w:t>
      </w:r>
      <w:r>
        <w:rPr>
          <w:rFonts w:hint="eastAsia" w:ascii="宋体" w:hAnsi="宋体" w:eastAsia="宋体" w:cs="宋体"/>
          <w:sz w:val="24"/>
          <w:szCs w:val="24"/>
        </w:rPr>
        <w:tab/>
      </w:r>
      <w:r>
        <w:rPr>
          <w:rFonts w:hint="eastAsia" w:ascii="宋体" w:hAnsi="宋体" w:eastAsia="宋体" w:cs="宋体"/>
          <w:sz w:val="24"/>
          <w:szCs w:val="24"/>
        </w:rPr>
        <w:t>漆色及标识要求</w:t>
      </w:r>
    </w:p>
    <w:p w14:paraId="2E9DBEC2">
      <w:pPr>
        <w:spacing w:line="360" w:lineRule="auto"/>
        <w:rPr>
          <w:rFonts w:hint="eastAsia" w:ascii="宋体" w:hAnsi="宋体" w:eastAsia="宋体" w:cs="宋体"/>
          <w:sz w:val="24"/>
          <w:szCs w:val="24"/>
        </w:rPr>
      </w:pPr>
      <w:r>
        <w:rPr>
          <w:rFonts w:hint="eastAsia" w:ascii="宋体" w:hAnsi="宋体" w:eastAsia="宋体" w:cs="宋体"/>
          <w:sz w:val="24"/>
          <w:szCs w:val="24"/>
        </w:rPr>
        <w:t>4.5.1整车外观喷涂应符合消防救援局最新喷涂要求；</w:t>
      </w:r>
    </w:p>
    <w:p w14:paraId="156EA98A">
      <w:pPr>
        <w:spacing w:line="360" w:lineRule="auto"/>
        <w:rPr>
          <w:rFonts w:hint="eastAsia" w:ascii="宋体" w:hAnsi="宋体" w:eastAsia="宋体" w:cs="宋体"/>
          <w:sz w:val="24"/>
          <w:szCs w:val="24"/>
        </w:rPr>
      </w:pPr>
      <w:r>
        <w:rPr>
          <w:rFonts w:hint="eastAsia" w:ascii="宋体" w:hAnsi="宋体" w:eastAsia="宋体" w:cs="宋体"/>
          <w:sz w:val="24"/>
          <w:szCs w:val="24"/>
        </w:rPr>
        <w:t>4.6.所有仪表及开关、按钮均配有醒目的中文标识。</w:t>
      </w:r>
    </w:p>
    <w:p w14:paraId="16EA1D74">
      <w:pPr>
        <w:spacing w:line="360" w:lineRule="auto"/>
        <w:rPr>
          <w:rFonts w:hint="eastAsia" w:ascii="宋体" w:hAnsi="宋体" w:eastAsia="宋体" w:cs="宋体"/>
          <w:sz w:val="24"/>
          <w:szCs w:val="24"/>
        </w:rPr>
      </w:pPr>
      <w:r>
        <w:rPr>
          <w:rFonts w:hint="eastAsia" w:ascii="宋体" w:hAnsi="宋体" w:eastAsia="宋体" w:cs="宋体"/>
          <w:sz w:val="24"/>
          <w:szCs w:val="24"/>
        </w:rPr>
        <w:t>5.其他要求</w:t>
      </w:r>
    </w:p>
    <w:p w14:paraId="1480E073">
      <w:pPr>
        <w:spacing w:line="360" w:lineRule="auto"/>
        <w:rPr>
          <w:rFonts w:hint="eastAsia"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rPr>
        <w:tab/>
      </w:r>
      <w:r>
        <w:rPr>
          <w:rFonts w:hint="eastAsia" w:ascii="宋体" w:hAnsi="宋体" w:eastAsia="宋体" w:cs="宋体"/>
          <w:sz w:val="24"/>
          <w:szCs w:val="24"/>
        </w:rPr>
        <w:t>交车时必须提供使用说明书、随车工具清单、随车附件清单、易损件清单、底盘随车文件、产品合格证及装箱单等相关资料；</w:t>
      </w:r>
    </w:p>
    <w:p w14:paraId="2099F053">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（二）整车专项技术要求</w:t>
      </w:r>
    </w:p>
    <w:p w14:paraId="67EF1DC9">
      <w:pPr>
        <w:spacing w:line="360" w:lineRule="auto"/>
        <w:rPr>
          <w:rFonts w:hint="eastAsia" w:ascii="宋体" w:hAnsi="宋体" w:eastAsia="宋体" w:cs="宋体"/>
          <w:sz w:val="24"/>
          <w:szCs w:val="24"/>
        </w:rPr>
      </w:pPr>
      <w:r>
        <w:rPr>
          <w:rFonts w:hint="eastAsia" w:ascii="宋体" w:hAnsi="宋体" w:eastAsia="宋体" w:cs="宋体"/>
          <w:sz w:val="24"/>
          <w:szCs w:val="24"/>
        </w:rPr>
        <w:t>▲1. 投标时提供所投车辆工信部公告、国家级检测机构出具的检验报告及有效证明文件</w:t>
      </w:r>
    </w:p>
    <w:p w14:paraId="5B6A484F">
      <w:pPr>
        <w:spacing w:line="360" w:lineRule="auto"/>
        <w:rPr>
          <w:rFonts w:hint="eastAsia" w:ascii="宋体" w:hAnsi="宋体" w:eastAsia="宋体" w:cs="宋体"/>
          <w:sz w:val="24"/>
          <w:szCs w:val="24"/>
        </w:rPr>
      </w:pPr>
      <w:r>
        <w:rPr>
          <w:rFonts w:hint="eastAsia" w:ascii="宋体" w:hAnsi="宋体" w:eastAsia="宋体" w:cs="宋体"/>
          <w:sz w:val="24"/>
          <w:szCs w:val="24"/>
        </w:rPr>
        <w:t>▲2. 整车外形尺寸：长×宽×高（mm）≤</w:t>
      </w:r>
      <w:r>
        <w:rPr>
          <w:rFonts w:ascii="宋体" w:hAnsi="宋体" w:eastAsia="宋体" w:cs="宋体"/>
          <w:sz w:val="24"/>
          <w:szCs w:val="24"/>
        </w:rPr>
        <w:t>102</w:t>
      </w:r>
      <w:r>
        <w:rPr>
          <w:rFonts w:hint="eastAsia" w:ascii="宋体" w:hAnsi="宋体" w:eastAsia="宋体" w:cs="宋体"/>
          <w:sz w:val="24"/>
          <w:szCs w:val="24"/>
        </w:rPr>
        <w:t>00×25</w:t>
      </w:r>
      <w:r>
        <w:rPr>
          <w:rFonts w:ascii="宋体" w:hAnsi="宋体" w:eastAsia="宋体" w:cs="宋体"/>
          <w:sz w:val="24"/>
          <w:szCs w:val="24"/>
        </w:rPr>
        <w:t>5</w:t>
      </w:r>
      <w:r>
        <w:rPr>
          <w:rFonts w:hint="eastAsia" w:ascii="宋体" w:hAnsi="宋体" w:eastAsia="宋体" w:cs="宋体"/>
          <w:sz w:val="24"/>
          <w:szCs w:val="24"/>
        </w:rPr>
        <w:t>0×3</w:t>
      </w:r>
      <w:r>
        <w:rPr>
          <w:rFonts w:ascii="宋体" w:hAnsi="宋体" w:eastAsia="宋体" w:cs="宋体"/>
          <w:sz w:val="24"/>
          <w:szCs w:val="24"/>
        </w:rPr>
        <w:t>65</w:t>
      </w:r>
      <w:r>
        <w:rPr>
          <w:rFonts w:hint="eastAsia" w:ascii="宋体" w:hAnsi="宋体" w:eastAsia="宋体" w:cs="宋体"/>
          <w:sz w:val="24"/>
          <w:szCs w:val="24"/>
        </w:rPr>
        <w:t>0</w:t>
      </w:r>
    </w:p>
    <w:p w14:paraId="2B44E9BF">
      <w:pPr>
        <w:spacing w:line="360" w:lineRule="auto"/>
        <w:rPr>
          <w:rFonts w:hint="eastAsia" w:ascii="宋体" w:hAnsi="宋体" w:eastAsia="宋体" w:cs="宋体"/>
          <w:sz w:val="24"/>
          <w:szCs w:val="24"/>
        </w:rPr>
      </w:pPr>
      <w:r>
        <w:rPr>
          <w:rFonts w:hint="eastAsia" w:ascii="宋体" w:hAnsi="宋体" w:eastAsia="宋体" w:cs="宋体"/>
          <w:sz w:val="24"/>
          <w:szCs w:val="24"/>
        </w:rPr>
        <w:t>3.底盘及驾驶室改装</w:t>
      </w:r>
    </w:p>
    <w:p w14:paraId="3E9658C7">
      <w:pPr>
        <w:spacing w:line="360" w:lineRule="auto"/>
        <w:rPr>
          <w:rFonts w:hint="eastAsia" w:ascii="宋体" w:hAnsi="宋体" w:eastAsia="宋体" w:cs="宋体"/>
          <w:sz w:val="24"/>
          <w:szCs w:val="24"/>
        </w:rPr>
      </w:pPr>
      <w:r>
        <w:rPr>
          <w:rFonts w:hint="eastAsia" w:ascii="宋体" w:hAnsi="宋体" w:eastAsia="宋体" w:cs="宋体"/>
          <w:sz w:val="24"/>
          <w:szCs w:val="24"/>
        </w:rPr>
        <w:t>★3.1.底盘：采用</w:t>
      </w:r>
      <w:r>
        <w:rPr>
          <w:rFonts w:ascii="宋体" w:hAnsi="宋体" w:eastAsia="宋体" w:cs="宋体"/>
          <w:sz w:val="24"/>
          <w:szCs w:val="24"/>
        </w:rPr>
        <w:t>6</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消防专用底盘，额定功率≥</w:t>
      </w:r>
      <w:r>
        <w:rPr>
          <w:rFonts w:ascii="宋体" w:hAnsi="宋体" w:eastAsia="宋体" w:cs="宋体"/>
          <w:sz w:val="24"/>
          <w:szCs w:val="24"/>
        </w:rPr>
        <w:t>340</w:t>
      </w:r>
      <w:r>
        <w:rPr>
          <w:rFonts w:hint="eastAsia" w:ascii="宋体" w:hAnsi="宋体" w:eastAsia="宋体" w:cs="宋体"/>
          <w:sz w:val="24"/>
          <w:szCs w:val="24"/>
        </w:rPr>
        <w:t>KW；</w:t>
      </w:r>
    </w:p>
    <w:p w14:paraId="3FBF7476">
      <w:pPr>
        <w:spacing w:line="360" w:lineRule="auto"/>
        <w:rPr>
          <w:rFonts w:hint="eastAsia" w:ascii="宋体" w:hAnsi="宋体" w:eastAsia="宋体" w:cs="宋体"/>
          <w:sz w:val="24"/>
          <w:szCs w:val="24"/>
        </w:rPr>
      </w:pPr>
      <w:r>
        <w:rPr>
          <w:rFonts w:hint="eastAsia" w:ascii="宋体" w:hAnsi="宋体" w:eastAsia="宋体" w:cs="宋体"/>
          <w:sz w:val="24"/>
          <w:szCs w:val="24"/>
        </w:rPr>
        <w:t>★3.2.驾驶室：原装双排驾驶室4门，乘员≥6人；</w:t>
      </w:r>
      <w:r>
        <w:rPr>
          <w:rFonts w:ascii="宋体" w:hAnsi="宋体" w:eastAsia="宋体" w:cs="宋体"/>
          <w:sz w:val="24"/>
          <w:szCs w:val="24"/>
        </w:rPr>
        <w:t>带倒车告警蜂鸣器、</w:t>
      </w:r>
      <w:r>
        <w:rPr>
          <w:rFonts w:hint="eastAsia" w:ascii="宋体" w:hAnsi="宋体" w:eastAsia="宋体" w:cs="宋体"/>
          <w:sz w:val="24"/>
          <w:szCs w:val="24"/>
        </w:rPr>
        <w:t>360全景影像、胎压检测系统；</w:t>
      </w:r>
    </w:p>
    <w:p w14:paraId="5D6B7C90">
      <w:pPr>
        <w:spacing w:line="360" w:lineRule="auto"/>
        <w:rPr>
          <w:rFonts w:hint="eastAsia" w:ascii="宋体" w:hAnsi="宋体" w:eastAsia="宋体" w:cs="宋体"/>
          <w:sz w:val="24"/>
          <w:szCs w:val="24"/>
        </w:rPr>
      </w:pPr>
      <w:r>
        <w:rPr>
          <w:rFonts w:hint="eastAsia" w:ascii="宋体" w:hAnsi="宋体" w:eastAsia="宋体" w:cs="宋体"/>
          <w:sz w:val="24"/>
          <w:szCs w:val="24"/>
        </w:rPr>
        <w:t>▲3.3.整车比功率≥</w:t>
      </w:r>
      <w:r>
        <w:rPr>
          <w:rFonts w:ascii="宋体" w:hAnsi="宋体" w:eastAsia="宋体" w:cs="宋体"/>
          <w:sz w:val="24"/>
          <w:szCs w:val="24"/>
        </w:rPr>
        <w:t>10</w:t>
      </w:r>
      <w:r>
        <w:rPr>
          <w:rFonts w:hint="eastAsia" w:ascii="宋体" w:hAnsi="宋体" w:eastAsia="宋体" w:cs="宋体"/>
          <w:sz w:val="24"/>
          <w:szCs w:val="24"/>
        </w:rPr>
        <w:t>。</w:t>
      </w:r>
    </w:p>
    <w:p w14:paraId="503FEFD6">
      <w:pPr>
        <w:spacing w:line="360" w:lineRule="auto"/>
        <w:rPr>
          <w:rFonts w:hint="eastAsia"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.4.</w:t>
      </w:r>
      <w:r>
        <w:rPr>
          <w:rFonts w:hint="eastAsia" w:ascii="宋体" w:hAnsi="宋体" w:eastAsia="宋体" w:cs="宋体"/>
          <w:sz w:val="24"/>
          <w:szCs w:val="24"/>
        </w:rPr>
        <w:t>满载总质量：≤</w:t>
      </w:r>
      <w:r>
        <w:rPr>
          <w:rFonts w:ascii="宋体" w:hAnsi="宋体" w:eastAsia="宋体" w:cs="宋体"/>
          <w:sz w:val="24"/>
          <w:szCs w:val="24"/>
        </w:rPr>
        <w:t>34</w:t>
      </w:r>
      <w:r>
        <w:rPr>
          <w:rFonts w:hint="eastAsia" w:ascii="宋体" w:hAnsi="宋体" w:eastAsia="宋体" w:cs="宋体"/>
          <w:sz w:val="24"/>
          <w:szCs w:val="24"/>
        </w:rPr>
        <w:t>t</w:t>
      </w:r>
    </w:p>
    <w:p w14:paraId="0D378BEF">
      <w:pPr>
        <w:spacing w:line="360" w:lineRule="auto"/>
        <w:rPr>
          <w:rFonts w:hint="eastAsia"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泡沫系统</w:t>
      </w:r>
    </w:p>
    <w:p w14:paraId="3BD93CA0">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.1.</w:t>
      </w:r>
      <w:r>
        <w:rPr>
          <w:rFonts w:hint="eastAsia" w:ascii="宋体" w:hAnsi="宋体" w:eastAsia="宋体" w:cs="宋体"/>
          <w:sz w:val="24"/>
          <w:szCs w:val="24"/>
        </w:rPr>
        <w:t>水/泡沫液混合比例：3</w:t>
      </w:r>
      <w:r>
        <w:rPr>
          <w:rFonts w:ascii="宋体" w:hAnsi="宋体" w:eastAsia="宋体" w:cs="宋体"/>
          <w:sz w:val="24"/>
          <w:szCs w:val="24"/>
        </w:rPr>
        <w:t>%</w:t>
      </w: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%手动可调；</w:t>
      </w:r>
    </w:p>
    <w:p w14:paraId="6CEFC559">
      <w:pPr>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.2.</w:t>
      </w:r>
      <w:r>
        <w:rPr>
          <w:rFonts w:hint="eastAsia" w:ascii="宋体" w:hAnsi="宋体" w:eastAsia="宋体" w:cs="宋体"/>
          <w:sz w:val="24"/>
          <w:szCs w:val="24"/>
        </w:rPr>
        <w:t>控制方式：手动；</w:t>
      </w:r>
    </w:p>
    <w:p w14:paraId="3ED38ACD">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w:t>
      </w:r>
      <w:r>
        <w:rPr>
          <w:rFonts w:hint="eastAsia" w:ascii="宋体" w:hAnsi="宋体" w:eastAsia="宋体" w:cs="宋体"/>
          <w:sz w:val="24"/>
          <w:szCs w:val="24"/>
        </w:rPr>
        <w:t>知名消防泵</w:t>
      </w:r>
    </w:p>
    <w:p w14:paraId="0010071F">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w:t>
      </w:r>
      <w:r>
        <w:rPr>
          <w:rFonts w:hint="eastAsia" w:ascii="宋体" w:hAnsi="宋体" w:eastAsia="宋体" w:cs="宋体"/>
          <w:sz w:val="24"/>
          <w:szCs w:val="24"/>
        </w:rPr>
        <w:t>安装形式：后置</w:t>
      </w:r>
    </w:p>
    <w:p w14:paraId="029996CA">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w:t>
      </w:r>
      <w:r>
        <w:rPr>
          <w:rFonts w:hint="eastAsia" w:ascii="宋体" w:hAnsi="宋体" w:eastAsia="宋体" w:cs="宋体"/>
          <w:sz w:val="24"/>
          <w:szCs w:val="24"/>
        </w:rPr>
        <w:t>额定流量：≥</w:t>
      </w:r>
      <w:r>
        <w:rPr>
          <w:rFonts w:ascii="宋体" w:hAnsi="宋体" w:eastAsia="宋体" w:cs="宋体"/>
          <w:sz w:val="24"/>
          <w:szCs w:val="24"/>
        </w:rPr>
        <w:t>10</w:t>
      </w:r>
      <w:r>
        <w:rPr>
          <w:rFonts w:hint="eastAsia" w:ascii="宋体" w:hAnsi="宋体" w:eastAsia="宋体" w:cs="宋体"/>
          <w:sz w:val="24"/>
          <w:szCs w:val="24"/>
        </w:rPr>
        <w:t>0L/s；</w:t>
      </w:r>
    </w:p>
    <w:p w14:paraId="2FE0E6E7">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.3.</w:t>
      </w:r>
      <w:r>
        <w:rPr>
          <w:rFonts w:hint="eastAsia" w:ascii="宋体" w:hAnsi="宋体" w:eastAsia="宋体" w:cs="宋体"/>
          <w:sz w:val="24"/>
          <w:szCs w:val="24"/>
        </w:rPr>
        <w:t>真空泵：引水时间≤</w:t>
      </w:r>
      <w:r>
        <w:rPr>
          <w:rFonts w:ascii="宋体" w:hAnsi="宋体" w:eastAsia="宋体" w:cs="宋体"/>
          <w:sz w:val="24"/>
          <w:szCs w:val="24"/>
        </w:rPr>
        <w:t>10</w:t>
      </w:r>
      <w:r>
        <w:rPr>
          <w:rFonts w:hint="eastAsia" w:ascii="宋体" w:hAnsi="宋体" w:eastAsia="宋体" w:cs="宋体"/>
          <w:sz w:val="24"/>
          <w:szCs w:val="24"/>
        </w:rPr>
        <w:t>0s，吸深≥7m；</w:t>
      </w:r>
    </w:p>
    <w:p w14:paraId="1AD02CDF">
      <w:pPr>
        <w:spacing w:line="360" w:lineRule="auto"/>
        <w:rPr>
          <w:rFonts w:hint="eastAsia" w:ascii="宋体" w:hAnsi="宋体" w:eastAsia="宋体" w:cs="宋体"/>
          <w:sz w:val="24"/>
          <w:szCs w:val="24"/>
        </w:rPr>
      </w:pPr>
      <w:r>
        <w:rPr>
          <w:rFonts w:hint="eastAsia" w:ascii="宋体" w:hAnsi="宋体" w:eastAsia="宋体" w:cs="宋体"/>
          <w:sz w:val="24"/>
          <w:szCs w:val="24"/>
        </w:rPr>
        <w:t>6.知名消防炮</w:t>
      </w:r>
    </w:p>
    <w:p w14:paraId="2B3260A0">
      <w:pPr>
        <w:spacing w:line="360" w:lineRule="auto"/>
        <w:rPr>
          <w:rFonts w:hint="eastAsia" w:ascii="宋体" w:hAnsi="宋体" w:eastAsia="宋体" w:cs="宋体"/>
          <w:sz w:val="24"/>
          <w:szCs w:val="24"/>
        </w:rPr>
      </w:pPr>
      <w:r>
        <w:rPr>
          <w:rFonts w:hint="eastAsia" w:ascii="宋体" w:hAnsi="宋体" w:eastAsia="宋体" w:cs="宋体"/>
          <w:sz w:val="24"/>
          <w:szCs w:val="24"/>
        </w:rPr>
        <w:t>6.1.操控形式：手动/电动控制；</w:t>
      </w:r>
    </w:p>
    <w:p w14:paraId="06EAEB55">
      <w:pPr>
        <w:spacing w:line="360" w:lineRule="auto"/>
        <w:rPr>
          <w:rFonts w:hint="eastAsia" w:ascii="宋体" w:hAnsi="宋体" w:eastAsia="宋体" w:cs="宋体"/>
          <w:sz w:val="24"/>
          <w:szCs w:val="24"/>
        </w:rPr>
      </w:pPr>
      <w:r>
        <w:rPr>
          <w:rFonts w:hint="eastAsia" w:ascii="宋体" w:hAnsi="宋体" w:eastAsia="宋体" w:cs="宋体"/>
          <w:sz w:val="24"/>
          <w:szCs w:val="24"/>
        </w:rPr>
        <w:t>▲6.2.流量：≥</w:t>
      </w:r>
      <w:r>
        <w:rPr>
          <w:rFonts w:ascii="宋体" w:hAnsi="宋体" w:eastAsia="宋体" w:cs="宋体"/>
          <w:sz w:val="24"/>
          <w:szCs w:val="24"/>
        </w:rPr>
        <w:t>80</w:t>
      </w:r>
      <w:r>
        <w:rPr>
          <w:rFonts w:hint="eastAsia" w:ascii="宋体" w:hAnsi="宋体" w:eastAsia="宋体" w:cs="宋体"/>
          <w:sz w:val="24"/>
          <w:szCs w:val="24"/>
        </w:rPr>
        <w:t>L/S</w:t>
      </w:r>
    </w:p>
    <w:p w14:paraId="7BB35295">
      <w:pPr>
        <w:spacing w:line="360" w:lineRule="auto"/>
        <w:rPr>
          <w:rFonts w:hint="eastAsia" w:ascii="宋体" w:hAnsi="宋体" w:eastAsia="宋体" w:cs="宋体"/>
          <w:sz w:val="24"/>
          <w:szCs w:val="24"/>
        </w:rPr>
      </w:pPr>
      <w:r>
        <w:rPr>
          <w:rFonts w:hint="eastAsia" w:ascii="宋体" w:hAnsi="宋体" w:eastAsia="宋体" w:cs="宋体"/>
          <w:sz w:val="24"/>
          <w:szCs w:val="24"/>
        </w:rPr>
        <w:t>▲6.</w:t>
      </w:r>
      <w:r>
        <w:rPr>
          <w:rFonts w:ascii="宋体" w:hAnsi="宋体" w:eastAsia="宋体" w:cs="宋体"/>
          <w:sz w:val="24"/>
          <w:szCs w:val="24"/>
        </w:rPr>
        <w:t>3</w:t>
      </w:r>
      <w:r>
        <w:rPr>
          <w:rFonts w:hint="eastAsia" w:ascii="宋体" w:hAnsi="宋体" w:eastAsia="宋体" w:cs="宋体"/>
          <w:sz w:val="24"/>
          <w:szCs w:val="24"/>
        </w:rPr>
        <w:t>.额定工况下有效射程：≥</w:t>
      </w:r>
      <w:r>
        <w:rPr>
          <w:rFonts w:ascii="宋体" w:hAnsi="宋体" w:eastAsia="宋体" w:cs="宋体"/>
          <w:sz w:val="24"/>
          <w:szCs w:val="24"/>
        </w:rPr>
        <w:t>85</w:t>
      </w:r>
      <w:r>
        <w:rPr>
          <w:rFonts w:hint="eastAsia" w:ascii="宋体" w:hAnsi="宋体" w:eastAsia="宋体" w:cs="宋体"/>
          <w:sz w:val="24"/>
          <w:szCs w:val="24"/>
        </w:rPr>
        <w:t>m（水），≥</w:t>
      </w:r>
      <w:r>
        <w:rPr>
          <w:rFonts w:ascii="宋体" w:hAnsi="宋体" w:eastAsia="宋体" w:cs="宋体"/>
          <w:sz w:val="24"/>
          <w:szCs w:val="24"/>
        </w:rPr>
        <w:t>80</w:t>
      </w:r>
      <w:r>
        <w:rPr>
          <w:rFonts w:hint="eastAsia" w:ascii="宋体" w:hAnsi="宋体" w:eastAsia="宋体" w:cs="宋体"/>
          <w:sz w:val="24"/>
          <w:szCs w:val="24"/>
        </w:rPr>
        <w:t>m（泡沫）。</w:t>
      </w:r>
    </w:p>
    <w:p w14:paraId="5BD95972">
      <w:pPr>
        <w:spacing w:line="360" w:lineRule="auto"/>
        <w:rPr>
          <w:rFonts w:hint="eastAsia"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管路系统</w:t>
      </w:r>
    </w:p>
    <w:p w14:paraId="16C4C8CE">
      <w:pPr>
        <w:spacing w:line="360" w:lineRule="auto"/>
        <w:rPr>
          <w:rFonts w:hint="eastAsia"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吸水管路：车身尾部≥2个DN1</w:t>
      </w:r>
      <w:r>
        <w:rPr>
          <w:rFonts w:ascii="宋体" w:hAnsi="宋体" w:eastAsia="宋体" w:cs="宋体"/>
          <w:sz w:val="24"/>
          <w:szCs w:val="24"/>
        </w:rPr>
        <w:t>50</w:t>
      </w:r>
      <w:r>
        <w:rPr>
          <w:rFonts w:hint="eastAsia" w:ascii="宋体" w:hAnsi="宋体" w:eastAsia="宋体" w:cs="宋体"/>
          <w:sz w:val="24"/>
          <w:szCs w:val="24"/>
        </w:rPr>
        <w:t>吸水口，采用内扣式接口，便于拆装吸水管；</w:t>
      </w:r>
    </w:p>
    <w:p w14:paraId="6CD5116B">
      <w:pPr>
        <w:spacing w:line="360" w:lineRule="auto"/>
        <w:rPr>
          <w:rFonts w:hint="eastAsia"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出水管路：车身两侧各≥</w:t>
      </w:r>
      <w:r>
        <w:rPr>
          <w:rFonts w:ascii="宋体" w:hAnsi="宋体" w:eastAsia="宋体" w:cs="宋体"/>
          <w:sz w:val="24"/>
          <w:szCs w:val="24"/>
        </w:rPr>
        <w:t>2</w:t>
      </w:r>
      <w:r>
        <w:rPr>
          <w:rFonts w:hint="eastAsia" w:ascii="宋体" w:hAnsi="宋体" w:eastAsia="宋体" w:cs="宋体"/>
          <w:sz w:val="24"/>
          <w:szCs w:val="24"/>
        </w:rPr>
        <w:t>个DN80出水口，卡式接口，手动阀门便于操作，不得漏水；</w:t>
      </w:r>
    </w:p>
    <w:p w14:paraId="10296098">
      <w:pPr>
        <w:spacing w:line="360" w:lineRule="auto"/>
        <w:rPr>
          <w:rFonts w:hint="eastAsia"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注水管路：车身两侧各≥</w:t>
      </w:r>
      <w:r>
        <w:rPr>
          <w:rFonts w:ascii="宋体" w:hAnsi="宋体" w:eastAsia="宋体" w:cs="宋体"/>
          <w:sz w:val="24"/>
          <w:szCs w:val="24"/>
        </w:rPr>
        <w:t>2</w:t>
      </w:r>
      <w:r>
        <w:rPr>
          <w:rFonts w:hint="eastAsia" w:ascii="宋体" w:hAnsi="宋体" w:eastAsia="宋体" w:cs="宋体"/>
          <w:sz w:val="24"/>
          <w:szCs w:val="24"/>
        </w:rPr>
        <w:t>个DN80注水口，卡式接口；</w:t>
      </w:r>
    </w:p>
    <w:p w14:paraId="7A61EC45">
      <w:pPr>
        <w:spacing w:line="360" w:lineRule="auto"/>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放余水管路：在管路和水泵最低位置加装放余水管，分别配有阀门，应便于由外部启闭；</w:t>
      </w:r>
    </w:p>
    <w:p w14:paraId="106849CB">
      <w:pPr>
        <w:spacing w:line="360" w:lineRule="auto"/>
        <w:rPr>
          <w:rFonts w:hint="eastAsia" w:ascii="宋体" w:hAnsi="宋体" w:eastAsia="宋体" w:cs="宋体"/>
          <w:sz w:val="24"/>
          <w:szCs w:val="24"/>
        </w:rPr>
      </w:pPr>
      <w:r>
        <w:rPr>
          <w:rFonts w:hint="eastAsia" w:ascii="宋体" w:hAnsi="宋体" w:eastAsia="宋体" w:cs="宋体"/>
          <w:sz w:val="24"/>
          <w:szCs w:val="24"/>
        </w:rPr>
        <w:t>★7.5为了适应北方严寒地区，泵室内应采用全封闭保暖设计，管路包扎保温，泵室内安装燃油加热器（燃油取自底盘油箱）；</w:t>
      </w:r>
    </w:p>
    <w:p w14:paraId="396B36AA">
      <w:pPr>
        <w:spacing w:line="360" w:lineRule="auto"/>
        <w:rPr>
          <w:rFonts w:hint="eastAsia"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.安全保护</w:t>
      </w:r>
    </w:p>
    <w:p w14:paraId="3AA35D1C">
      <w:pPr>
        <w:spacing w:line="360" w:lineRule="auto"/>
        <w:rPr>
          <w:rFonts w:hint="eastAsia" w:ascii="宋体" w:hAnsi="宋体" w:eastAsia="宋体" w:cs="宋体"/>
          <w:sz w:val="24"/>
          <w:szCs w:val="24"/>
        </w:rPr>
      </w:pPr>
      <w:r>
        <w:rPr>
          <w:rFonts w:ascii="宋体" w:hAnsi="宋体" w:eastAsia="宋体" w:cs="宋体"/>
          <w:sz w:val="24"/>
          <w:szCs w:val="24"/>
        </w:rPr>
        <w:t>8.1.</w:t>
      </w:r>
      <w:r>
        <w:rPr>
          <w:rFonts w:hint="eastAsia" w:ascii="宋体" w:hAnsi="宋体" w:eastAsia="宋体" w:cs="宋体"/>
          <w:sz w:val="24"/>
          <w:szCs w:val="24"/>
        </w:rPr>
        <w:t>取力保护：接合或脱开消防泵时，有防止不切断动力误操作的保护，避免打齿及车辆移动:</w:t>
      </w:r>
    </w:p>
    <w:p w14:paraId="2FE24E47">
      <w:pPr>
        <w:spacing w:line="360" w:lineRule="auto"/>
        <w:rPr>
          <w:rFonts w:hint="eastAsia" w:ascii="宋体" w:hAnsi="宋体" w:eastAsia="宋体" w:cs="宋体"/>
          <w:sz w:val="24"/>
          <w:szCs w:val="24"/>
        </w:rPr>
      </w:pPr>
      <w:r>
        <w:rPr>
          <w:rFonts w:ascii="宋体" w:hAnsi="宋体" w:eastAsia="宋体" w:cs="宋体"/>
          <w:sz w:val="24"/>
          <w:szCs w:val="24"/>
        </w:rPr>
        <w:t>8.2.</w:t>
      </w:r>
      <w:r>
        <w:rPr>
          <w:rFonts w:hint="eastAsia" w:ascii="宋体" w:hAnsi="宋体" w:eastAsia="宋体" w:cs="宋体"/>
          <w:sz w:val="24"/>
          <w:szCs w:val="24"/>
        </w:rPr>
        <w:t>发动机限速保护：防止消防泵超速运转；</w:t>
      </w:r>
    </w:p>
    <w:p w14:paraId="4FBA812B">
      <w:pPr>
        <w:spacing w:line="360" w:lineRule="auto"/>
        <w:rPr>
          <w:rFonts w:hint="eastAsia" w:ascii="宋体" w:hAnsi="宋体" w:eastAsia="宋体" w:cs="宋体"/>
          <w:sz w:val="24"/>
          <w:szCs w:val="24"/>
        </w:rPr>
      </w:pPr>
      <w:r>
        <w:rPr>
          <w:rFonts w:ascii="宋体" w:hAnsi="宋体" w:eastAsia="宋体" w:cs="宋体"/>
          <w:sz w:val="24"/>
          <w:szCs w:val="24"/>
        </w:rPr>
        <w:t>8.3.</w:t>
      </w:r>
      <w:r>
        <w:rPr>
          <w:rFonts w:hint="eastAsia" w:ascii="宋体" w:hAnsi="宋体" w:eastAsia="宋体" w:cs="宋体"/>
          <w:sz w:val="24"/>
          <w:szCs w:val="24"/>
        </w:rPr>
        <w:t>水罐涨罐保护：水罐罐盖带机械式自动泄压装置，防止水罐超压；</w:t>
      </w:r>
    </w:p>
    <w:p w14:paraId="3E58EFBA">
      <w:pPr>
        <w:spacing w:line="360" w:lineRule="auto"/>
        <w:rPr>
          <w:rFonts w:hint="eastAsia" w:ascii="宋体" w:hAnsi="宋体" w:eastAsia="宋体" w:cs="宋体"/>
          <w:sz w:val="24"/>
          <w:szCs w:val="24"/>
        </w:rPr>
      </w:pPr>
      <w:r>
        <w:rPr>
          <w:rFonts w:ascii="宋体" w:hAnsi="宋体" w:eastAsia="宋体" w:cs="宋体"/>
          <w:sz w:val="24"/>
          <w:szCs w:val="24"/>
        </w:rPr>
        <w:t>8.4.</w:t>
      </w:r>
      <w:r>
        <w:rPr>
          <w:rFonts w:hint="eastAsia" w:ascii="宋体" w:hAnsi="宋体" w:eastAsia="宋体" w:cs="宋体"/>
          <w:sz w:val="24"/>
          <w:szCs w:val="24"/>
        </w:rPr>
        <w:t>翻转踏板位置警示：翻转踏板设置琥珀色指示灯，展开时自动闪烁</w:t>
      </w:r>
    </w:p>
    <w:p w14:paraId="0B4DA0C9">
      <w:pPr>
        <w:spacing w:line="360" w:lineRule="auto"/>
        <w:rPr>
          <w:rFonts w:hint="eastAsia" w:ascii="宋体" w:hAnsi="宋体" w:eastAsia="宋体" w:cs="宋体"/>
          <w:sz w:val="24"/>
          <w:szCs w:val="24"/>
        </w:rPr>
      </w:pPr>
      <w:r>
        <w:rPr>
          <w:rFonts w:ascii="宋体" w:hAnsi="宋体" w:eastAsia="宋体" w:cs="宋体"/>
          <w:sz w:val="24"/>
          <w:szCs w:val="24"/>
        </w:rPr>
        <w:t>8.5.</w:t>
      </w:r>
      <w:r>
        <w:rPr>
          <w:rFonts w:hint="eastAsia" w:ascii="宋体" w:hAnsi="宋体" w:eastAsia="宋体" w:cs="宋体"/>
          <w:sz w:val="24"/>
          <w:szCs w:val="24"/>
        </w:rPr>
        <w:t>器材箱门未关提示：如器材箱门未关，驾驶室自动光报警，防止行车发生事故</w:t>
      </w:r>
    </w:p>
    <w:p w14:paraId="43B868BE">
      <w:pPr>
        <w:spacing w:line="360" w:lineRule="auto"/>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.随车文件要求：</w:t>
      </w:r>
    </w:p>
    <w:p w14:paraId="6709A7D9">
      <w:pPr>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.1.使用说明书；</w:t>
      </w:r>
    </w:p>
    <w:p w14:paraId="6095E6B7">
      <w:pPr>
        <w:spacing w:line="360" w:lineRule="auto"/>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.2.随车工具清单；</w:t>
      </w:r>
    </w:p>
    <w:p w14:paraId="26B5FAD1">
      <w:pPr>
        <w:spacing w:line="360" w:lineRule="auto"/>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.3.随车附件清单；</w:t>
      </w:r>
    </w:p>
    <w:p w14:paraId="29B902A3">
      <w:pPr>
        <w:spacing w:line="360" w:lineRule="auto"/>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.4.易损件清单；</w:t>
      </w:r>
    </w:p>
    <w:p w14:paraId="221F9239">
      <w:pPr>
        <w:spacing w:line="360" w:lineRule="auto"/>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.5.底盘随车文件；</w:t>
      </w:r>
    </w:p>
    <w:p w14:paraId="4A7E8C13">
      <w:pPr>
        <w:spacing w:line="360" w:lineRule="auto"/>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.6.产品合格证；</w:t>
      </w:r>
    </w:p>
    <w:p w14:paraId="2595A1C3">
      <w:pPr>
        <w:spacing w:line="360" w:lineRule="auto"/>
        <w:rPr>
          <w:rFonts w:hint="eastAsia"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.7.装箱单；</w:t>
      </w:r>
    </w:p>
    <w:p w14:paraId="3EE8CB55">
      <w:pPr>
        <w:rPr>
          <w:rFonts w:hint="eastAsia"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.随车器材要求：</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46"/>
        <w:gridCol w:w="2126"/>
        <w:gridCol w:w="3260"/>
        <w:gridCol w:w="993"/>
        <w:gridCol w:w="992"/>
      </w:tblGrid>
      <w:tr w14:paraId="2242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trPr>
        <w:tc>
          <w:tcPr>
            <w:tcW w:w="846" w:type="dxa"/>
          </w:tcPr>
          <w:p w14:paraId="43A0CBCC">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26" w:type="dxa"/>
            <w:shd w:val="clear" w:color="auto" w:fill="auto"/>
            <w:vAlign w:val="center"/>
          </w:tcPr>
          <w:p w14:paraId="10490246">
            <w:pPr>
              <w:jc w:val="center"/>
              <w:rPr>
                <w:rFonts w:hint="eastAsia" w:ascii="宋体" w:hAnsi="宋体" w:eastAsia="宋体" w:cs="宋体"/>
                <w:sz w:val="24"/>
                <w:szCs w:val="24"/>
              </w:rPr>
            </w:pPr>
            <w:r>
              <w:rPr>
                <w:rFonts w:hint="eastAsia" w:ascii="宋体" w:hAnsi="宋体" w:eastAsia="宋体" w:cs="宋体"/>
                <w:sz w:val="24"/>
                <w:szCs w:val="24"/>
              </w:rPr>
              <w:t>代号/规格</w:t>
            </w:r>
          </w:p>
        </w:tc>
        <w:tc>
          <w:tcPr>
            <w:tcW w:w="3260" w:type="dxa"/>
            <w:shd w:val="clear" w:color="auto" w:fill="auto"/>
            <w:vAlign w:val="center"/>
          </w:tcPr>
          <w:p w14:paraId="55583A34">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993" w:type="dxa"/>
            <w:shd w:val="clear" w:color="auto" w:fill="auto"/>
            <w:vAlign w:val="center"/>
          </w:tcPr>
          <w:p w14:paraId="319E4C3E">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992" w:type="dxa"/>
            <w:shd w:val="clear" w:color="auto" w:fill="auto"/>
            <w:vAlign w:val="center"/>
          </w:tcPr>
          <w:p w14:paraId="1A44DDA5">
            <w:pPr>
              <w:jc w:val="center"/>
              <w:rPr>
                <w:rFonts w:hint="eastAsia" w:ascii="宋体" w:hAnsi="宋体" w:eastAsia="宋体" w:cs="宋体"/>
                <w:sz w:val="24"/>
                <w:szCs w:val="24"/>
              </w:rPr>
            </w:pPr>
            <w:r>
              <w:rPr>
                <w:rFonts w:hint="eastAsia" w:ascii="宋体" w:hAnsi="宋体" w:eastAsia="宋体" w:cs="宋体"/>
                <w:sz w:val="24"/>
                <w:szCs w:val="24"/>
              </w:rPr>
              <w:t>单位</w:t>
            </w:r>
          </w:p>
        </w:tc>
      </w:tr>
      <w:tr w14:paraId="5861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AD79C4F">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22D2919B">
            <w:pPr>
              <w:jc w:val="center"/>
              <w:rPr>
                <w:rFonts w:hint="eastAsia" w:ascii="宋体" w:hAnsi="宋体" w:eastAsia="宋体" w:cs="宋体"/>
                <w:sz w:val="24"/>
                <w:szCs w:val="24"/>
              </w:rPr>
            </w:pPr>
            <w:r>
              <w:rPr>
                <w:rFonts w:hint="eastAsia" w:ascii="宋体" w:hAnsi="宋体" w:eastAsia="宋体" w:cs="宋体"/>
                <w:sz w:val="24"/>
                <w:szCs w:val="24"/>
              </w:rPr>
              <w:t>16-65-20</w:t>
            </w:r>
          </w:p>
        </w:tc>
        <w:tc>
          <w:tcPr>
            <w:tcW w:w="3260" w:type="dxa"/>
            <w:shd w:val="clear" w:color="auto" w:fill="auto"/>
            <w:vAlign w:val="center"/>
          </w:tcPr>
          <w:p w14:paraId="4707799F">
            <w:pPr>
              <w:jc w:val="center"/>
              <w:rPr>
                <w:rFonts w:hint="eastAsia" w:ascii="宋体" w:hAnsi="宋体" w:eastAsia="宋体" w:cs="宋体"/>
                <w:sz w:val="24"/>
                <w:szCs w:val="24"/>
              </w:rPr>
            </w:pPr>
            <w:r>
              <w:rPr>
                <w:rFonts w:hint="eastAsia" w:ascii="宋体" w:hAnsi="宋体" w:eastAsia="宋体" w:cs="宋体"/>
                <w:sz w:val="24"/>
                <w:szCs w:val="24"/>
              </w:rPr>
              <w:t>消防水带</w:t>
            </w:r>
          </w:p>
        </w:tc>
        <w:tc>
          <w:tcPr>
            <w:tcW w:w="993" w:type="dxa"/>
            <w:shd w:val="clear" w:color="auto" w:fill="auto"/>
            <w:vAlign w:val="center"/>
          </w:tcPr>
          <w:p w14:paraId="69D4B002">
            <w:pPr>
              <w:jc w:val="center"/>
              <w:rPr>
                <w:rFonts w:hint="eastAsia" w:ascii="宋体" w:hAnsi="宋体" w:eastAsia="宋体" w:cs="宋体"/>
                <w:sz w:val="24"/>
                <w:szCs w:val="24"/>
              </w:rPr>
            </w:pPr>
            <w:r>
              <w:rPr>
                <w:rFonts w:hint="eastAsia" w:ascii="宋体" w:hAnsi="宋体" w:eastAsia="宋体" w:cs="宋体"/>
                <w:sz w:val="24"/>
                <w:szCs w:val="24"/>
              </w:rPr>
              <w:t>6</w:t>
            </w:r>
          </w:p>
        </w:tc>
        <w:tc>
          <w:tcPr>
            <w:tcW w:w="992" w:type="dxa"/>
            <w:shd w:val="clear" w:color="auto" w:fill="auto"/>
            <w:vAlign w:val="center"/>
          </w:tcPr>
          <w:p w14:paraId="40FB253C">
            <w:pPr>
              <w:jc w:val="center"/>
              <w:rPr>
                <w:rFonts w:hint="eastAsia" w:ascii="宋体" w:hAnsi="宋体" w:eastAsia="宋体" w:cs="宋体"/>
                <w:sz w:val="24"/>
                <w:szCs w:val="24"/>
              </w:rPr>
            </w:pPr>
            <w:r>
              <w:rPr>
                <w:rFonts w:hint="eastAsia" w:ascii="宋体" w:hAnsi="宋体" w:eastAsia="宋体" w:cs="宋体"/>
                <w:sz w:val="24"/>
                <w:szCs w:val="24"/>
              </w:rPr>
              <w:t>盘</w:t>
            </w:r>
          </w:p>
        </w:tc>
      </w:tr>
      <w:tr w14:paraId="2F63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4EE6328A">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3B5E79D9">
            <w:pPr>
              <w:jc w:val="center"/>
              <w:rPr>
                <w:rFonts w:hint="eastAsia" w:ascii="宋体" w:hAnsi="宋体" w:eastAsia="宋体" w:cs="宋体"/>
                <w:sz w:val="24"/>
                <w:szCs w:val="24"/>
              </w:rPr>
            </w:pPr>
            <w:r>
              <w:rPr>
                <w:rFonts w:hint="eastAsia" w:ascii="宋体" w:hAnsi="宋体" w:eastAsia="宋体" w:cs="宋体"/>
                <w:sz w:val="24"/>
                <w:szCs w:val="24"/>
              </w:rPr>
              <w:t>16-80-20</w:t>
            </w:r>
          </w:p>
        </w:tc>
        <w:tc>
          <w:tcPr>
            <w:tcW w:w="3260" w:type="dxa"/>
            <w:shd w:val="clear" w:color="auto" w:fill="auto"/>
            <w:vAlign w:val="center"/>
          </w:tcPr>
          <w:p w14:paraId="320BFB0D">
            <w:pPr>
              <w:jc w:val="center"/>
              <w:rPr>
                <w:rFonts w:hint="eastAsia" w:ascii="宋体" w:hAnsi="宋体" w:eastAsia="宋体" w:cs="宋体"/>
                <w:sz w:val="24"/>
                <w:szCs w:val="24"/>
              </w:rPr>
            </w:pPr>
            <w:r>
              <w:rPr>
                <w:rFonts w:hint="eastAsia" w:ascii="宋体" w:hAnsi="宋体" w:eastAsia="宋体" w:cs="宋体"/>
                <w:sz w:val="24"/>
                <w:szCs w:val="24"/>
              </w:rPr>
              <w:t>消防水带</w:t>
            </w:r>
          </w:p>
        </w:tc>
        <w:tc>
          <w:tcPr>
            <w:tcW w:w="993" w:type="dxa"/>
            <w:shd w:val="clear" w:color="auto" w:fill="auto"/>
            <w:vAlign w:val="center"/>
          </w:tcPr>
          <w:p w14:paraId="28EF0309">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shd w:val="clear" w:color="auto" w:fill="auto"/>
            <w:vAlign w:val="center"/>
          </w:tcPr>
          <w:p w14:paraId="79FA7DA4">
            <w:pPr>
              <w:jc w:val="center"/>
              <w:rPr>
                <w:rFonts w:hint="eastAsia" w:ascii="宋体" w:hAnsi="宋体" w:eastAsia="宋体" w:cs="宋体"/>
                <w:sz w:val="24"/>
                <w:szCs w:val="24"/>
              </w:rPr>
            </w:pPr>
            <w:r>
              <w:rPr>
                <w:rFonts w:hint="eastAsia" w:ascii="宋体" w:hAnsi="宋体" w:eastAsia="宋体" w:cs="宋体"/>
                <w:sz w:val="24"/>
                <w:szCs w:val="24"/>
              </w:rPr>
              <w:t>盘</w:t>
            </w:r>
          </w:p>
        </w:tc>
      </w:tr>
      <w:tr w14:paraId="0AF8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345C50F2">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26B62361">
            <w:pPr>
              <w:jc w:val="center"/>
              <w:rPr>
                <w:rFonts w:hint="eastAsia" w:ascii="宋体" w:hAnsi="宋体" w:eastAsia="宋体" w:cs="宋体"/>
                <w:sz w:val="24"/>
                <w:szCs w:val="24"/>
              </w:rPr>
            </w:pPr>
            <w:r>
              <w:rPr>
                <w:rFonts w:hint="eastAsia" w:ascii="宋体" w:hAnsi="宋体" w:eastAsia="宋体" w:cs="宋体"/>
                <w:sz w:val="24"/>
                <w:szCs w:val="24"/>
              </w:rPr>
              <w:t>QZG3.5/7.5</w:t>
            </w:r>
          </w:p>
        </w:tc>
        <w:tc>
          <w:tcPr>
            <w:tcW w:w="3260" w:type="dxa"/>
            <w:shd w:val="clear" w:color="auto" w:fill="auto"/>
            <w:vAlign w:val="center"/>
          </w:tcPr>
          <w:p w14:paraId="46368E2A">
            <w:pPr>
              <w:jc w:val="center"/>
              <w:rPr>
                <w:rFonts w:hint="eastAsia" w:ascii="宋体" w:hAnsi="宋体" w:eastAsia="宋体" w:cs="宋体"/>
                <w:sz w:val="24"/>
                <w:szCs w:val="24"/>
              </w:rPr>
            </w:pPr>
            <w:r>
              <w:rPr>
                <w:rFonts w:hint="eastAsia" w:ascii="宋体" w:hAnsi="宋体" w:eastAsia="宋体" w:cs="宋体"/>
                <w:sz w:val="24"/>
                <w:szCs w:val="24"/>
              </w:rPr>
              <w:t>开关直流水枪</w:t>
            </w:r>
          </w:p>
        </w:tc>
        <w:tc>
          <w:tcPr>
            <w:tcW w:w="993" w:type="dxa"/>
            <w:shd w:val="clear" w:color="auto" w:fill="auto"/>
            <w:vAlign w:val="center"/>
          </w:tcPr>
          <w:p w14:paraId="52AA1BD6">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087955BD">
            <w:pPr>
              <w:jc w:val="center"/>
              <w:rPr>
                <w:rFonts w:hint="eastAsia" w:ascii="宋体" w:hAnsi="宋体" w:eastAsia="宋体" w:cs="宋体"/>
                <w:sz w:val="24"/>
                <w:szCs w:val="24"/>
              </w:rPr>
            </w:pPr>
            <w:r>
              <w:rPr>
                <w:rFonts w:hint="eastAsia" w:ascii="宋体" w:hAnsi="宋体" w:eastAsia="宋体" w:cs="宋体"/>
                <w:sz w:val="24"/>
                <w:szCs w:val="24"/>
              </w:rPr>
              <w:t>支</w:t>
            </w:r>
          </w:p>
        </w:tc>
      </w:tr>
      <w:tr w14:paraId="6B46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1B793E2D">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4CDCCE61">
            <w:pPr>
              <w:jc w:val="center"/>
              <w:rPr>
                <w:rFonts w:hint="eastAsia" w:ascii="宋体" w:hAnsi="宋体" w:eastAsia="宋体" w:cs="宋体"/>
                <w:sz w:val="24"/>
                <w:szCs w:val="24"/>
              </w:rPr>
            </w:pPr>
            <w:r>
              <w:rPr>
                <w:rFonts w:ascii="宋体" w:hAnsi="宋体" w:eastAsia="宋体" w:cs="宋体"/>
                <w:sz w:val="24"/>
                <w:szCs w:val="24"/>
              </w:rPr>
              <w:t>QZK3.5/7.5</w:t>
            </w:r>
          </w:p>
        </w:tc>
        <w:tc>
          <w:tcPr>
            <w:tcW w:w="3260" w:type="dxa"/>
            <w:shd w:val="clear" w:color="auto" w:fill="auto"/>
            <w:vAlign w:val="center"/>
          </w:tcPr>
          <w:p w14:paraId="7E80CED7">
            <w:pPr>
              <w:jc w:val="center"/>
              <w:rPr>
                <w:rFonts w:hint="eastAsia" w:ascii="宋体" w:hAnsi="宋体" w:eastAsia="宋体" w:cs="宋体"/>
                <w:sz w:val="24"/>
                <w:szCs w:val="24"/>
              </w:rPr>
            </w:pPr>
            <w:r>
              <w:rPr>
                <w:rFonts w:hint="eastAsia" w:ascii="宋体" w:hAnsi="宋体" w:eastAsia="宋体" w:cs="宋体"/>
                <w:sz w:val="24"/>
                <w:szCs w:val="24"/>
              </w:rPr>
              <w:t>直流开花水枪</w:t>
            </w:r>
          </w:p>
        </w:tc>
        <w:tc>
          <w:tcPr>
            <w:tcW w:w="993" w:type="dxa"/>
            <w:shd w:val="clear" w:color="auto" w:fill="auto"/>
            <w:vAlign w:val="center"/>
          </w:tcPr>
          <w:p w14:paraId="39088EF0">
            <w:pPr>
              <w:jc w:val="center"/>
              <w:rPr>
                <w:rFonts w:hint="eastAsia" w:ascii="宋体" w:hAnsi="宋体" w:eastAsia="宋体" w:cs="宋体"/>
                <w:sz w:val="24"/>
                <w:szCs w:val="24"/>
              </w:rPr>
            </w:pPr>
            <w:r>
              <w:rPr>
                <w:rFonts w:ascii="宋体" w:hAnsi="宋体" w:eastAsia="宋体" w:cs="宋体"/>
                <w:sz w:val="24"/>
                <w:szCs w:val="24"/>
              </w:rPr>
              <w:t>1</w:t>
            </w:r>
          </w:p>
        </w:tc>
        <w:tc>
          <w:tcPr>
            <w:tcW w:w="992" w:type="dxa"/>
            <w:shd w:val="clear" w:color="auto" w:fill="auto"/>
            <w:vAlign w:val="center"/>
          </w:tcPr>
          <w:p w14:paraId="3663CEDF">
            <w:pPr>
              <w:jc w:val="center"/>
              <w:rPr>
                <w:rFonts w:hint="eastAsia" w:ascii="宋体" w:hAnsi="宋体" w:eastAsia="宋体" w:cs="宋体"/>
                <w:sz w:val="24"/>
                <w:szCs w:val="24"/>
              </w:rPr>
            </w:pPr>
            <w:r>
              <w:rPr>
                <w:rFonts w:hint="eastAsia" w:ascii="宋体" w:hAnsi="宋体" w:eastAsia="宋体" w:cs="宋体"/>
                <w:sz w:val="24"/>
                <w:szCs w:val="24"/>
              </w:rPr>
              <w:t>支</w:t>
            </w:r>
          </w:p>
        </w:tc>
      </w:tr>
      <w:tr w14:paraId="6661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6C6F9808">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1F98FF5E">
            <w:pPr>
              <w:jc w:val="center"/>
              <w:rPr>
                <w:rFonts w:hint="eastAsia" w:ascii="宋体" w:hAnsi="宋体" w:eastAsia="宋体" w:cs="宋体"/>
                <w:sz w:val="24"/>
                <w:szCs w:val="24"/>
              </w:rPr>
            </w:pPr>
            <w:r>
              <w:rPr>
                <w:rFonts w:hint="eastAsia" w:ascii="宋体" w:hAnsi="宋体" w:eastAsia="宋体" w:cs="宋体"/>
                <w:sz w:val="24"/>
                <w:szCs w:val="24"/>
              </w:rPr>
              <w:t>PQ8</w:t>
            </w:r>
          </w:p>
        </w:tc>
        <w:tc>
          <w:tcPr>
            <w:tcW w:w="3260" w:type="dxa"/>
            <w:shd w:val="clear" w:color="auto" w:fill="auto"/>
            <w:vAlign w:val="center"/>
          </w:tcPr>
          <w:p w14:paraId="3A6DACB3">
            <w:pPr>
              <w:jc w:val="center"/>
              <w:rPr>
                <w:rFonts w:hint="eastAsia" w:ascii="宋体" w:hAnsi="宋体" w:eastAsia="宋体" w:cs="宋体"/>
                <w:sz w:val="24"/>
                <w:szCs w:val="24"/>
              </w:rPr>
            </w:pPr>
            <w:r>
              <w:rPr>
                <w:rFonts w:hint="eastAsia" w:ascii="宋体" w:hAnsi="宋体" w:eastAsia="宋体" w:cs="宋体"/>
                <w:sz w:val="24"/>
                <w:szCs w:val="24"/>
              </w:rPr>
              <w:t>空气泡沫枪</w:t>
            </w:r>
          </w:p>
        </w:tc>
        <w:tc>
          <w:tcPr>
            <w:tcW w:w="993" w:type="dxa"/>
            <w:shd w:val="clear" w:color="auto" w:fill="auto"/>
            <w:vAlign w:val="center"/>
          </w:tcPr>
          <w:p w14:paraId="58E289E3">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03AF56B0">
            <w:pPr>
              <w:jc w:val="center"/>
              <w:rPr>
                <w:rFonts w:hint="eastAsia" w:ascii="宋体" w:hAnsi="宋体" w:eastAsia="宋体" w:cs="宋体"/>
                <w:sz w:val="24"/>
                <w:szCs w:val="24"/>
              </w:rPr>
            </w:pPr>
            <w:r>
              <w:rPr>
                <w:rFonts w:hint="eastAsia" w:ascii="宋体" w:hAnsi="宋体" w:eastAsia="宋体" w:cs="宋体"/>
                <w:sz w:val="24"/>
                <w:szCs w:val="24"/>
              </w:rPr>
              <w:t>支</w:t>
            </w:r>
          </w:p>
        </w:tc>
      </w:tr>
      <w:tr w14:paraId="7138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681A7FD2">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71B37723">
            <w:pPr>
              <w:jc w:val="center"/>
              <w:rPr>
                <w:rFonts w:hint="eastAsia" w:ascii="宋体" w:hAnsi="宋体" w:eastAsia="宋体" w:cs="宋体"/>
                <w:sz w:val="24"/>
                <w:szCs w:val="24"/>
              </w:rPr>
            </w:pPr>
            <w:r>
              <w:rPr>
                <w:rFonts w:hint="eastAsia" w:ascii="宋体" w:hAnsi="宋体" w:eastAsia="宋体" w:cs="宋体"/>
                <w:sz w:val="24"/>
                <w:szCs w:val="24"/>
              </w:rPr>
              <w:t>KD150/100</w:t>
            </w:r>
          </w:p>
        </w:tc>
        <w:tc>
          <w:tcPr>
            <w:tcW w:w="3260" w:type="dxa"/>
            <w:shd w:val="clear" w:color="auto" w:fill="auto"/>
            <w:vAlign w:val="center"/>
          </w:tcPr>
          <w:p w14:paraId="2EC7A2BD">
            <w:pPr>
              <w:jc w:val="center"/>
              <w:rPr>
                <w:rFonts w:hint="eastAsia" w:ascii="宋体" w:hAnsi="宋体" w:eastAsia="宋体" w:cs="宋体"/>
                <w:sz w:val="24"/>
                <w:szCs w:val="24"/>
              </w:rPr>
            </w:pPr>
            <w:r>
              <w:rPr>
                <w:rFonts w:hint="eastAsia" w:ascii="宋体" w:hAnsi="宋体" w:eastAsia="宋体" w:cs="宋体"/>
                <w:sz w:val="24"/>
                <w:szCs w:val="24"/>
              </w:rPr>
              <w:t>异型快速接口（内扣转螺纹）</w:t>
            </w:r>
          </w:p>
        </w:tc>
        <w:tc>
          <w:tcPr>
            <w:tcW w:w="993" w:type="dxa"/>
            <w:shd w:val="clear" w:color="auto" w:fill="auto"/>
            <w:vAlign w:val="center"/>
          </w:tcPr>
          <w:p w14:paraId="7B2D8E6D">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4C162FEC">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29CF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43D94FFD">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7632D03B">
            <w:pPr>
              <w:jc w:val="center"/>
              <w:rPr>
                <w:rFonts w:hint="eastAsia" w:ascii="宋体" w:hAnsi="宋体" w:eastAsia="宋体" w:cs="宋体"/>
                <w:sz w:val="24"/>
                <w:szCs w:val="24"/>
              </w:rPr>
            </w:pPr>
            <w:r>
              <w:rPr>
                <w:rFonts w:hint="eastAsia" w:ascii="宋体" w:hAnsi="宋体" w:eastAsia="宋体" w:cs="宋体"/>
                <w:sz w:val="24"/>
                <w:szCs w:val="24"/>
              </w:rPr>
              <w:t>φ150×2000</w:t>
            </w:r>
          </w:p>
        </w:tc>
        <w:tc>
          <w:tcPr>
            <w:tcW w:w="3260" w:type="dxa"/>
            <w:shd w:val="clear" w:color="auto" w:fill="auto"/>
            <w:vAlign w:val="center"/>
          </w:tcPr>
          <w:p w14:paraId="15E66B04">
            <w:pPr>
              <w:jc w:val="center"/>
              <w:rPr>
                <w:rFonts w:hint="eastAsia" w:ascii="宋体" w:hAnsi="宋体" w:eastAsia="宋体" w:cs="宋体"/>
                <w:sz w:val="24"/>
                <w:szCs w:val="24"/>
              </w:rPr>
            </w:pPr>
            <w:r>
              <w:rPr>
                <w:rFonts w:hint="eastAsia" w:ascii="宋体" w:hAnsi="宋体" w:eastAsia="宋体" w:cs="宋体"/>
                <w:sz w:val="24"/>
                <w:szCs w:val="24"/>
              </w:rPr>
              <w:t>吸水管（内扣）</w:t>
            </w:r>
          </w:p>
        </w:tc>
        <w:tc>
          <w:tcPr>
            <w:tcW w:w="993" w:type="dxa"/>
            <w:shd w:val="clear" w:color="auto" w:fill="auto"/>
            <w:vAlign w:val="center"/>
          </w:tcPr>
          <w:p w14:paraId="7DE7BF08">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shd w:val="clear" w:color="auto" w:fill="auto"/>
            <w:vAlign w:val="center"/>
          </w:tcPr>
          <w:p w14:paraId="0844A99D">
            <w:pPr>
              <w:jc w:val="center"/>
              <w:rPr>
                <w:rFonts w:hint="eastAsia" w:ascii="宋体" w:hAnsi="宋体" w:eastAsia="宋体" w:cs="宋体"/>
                <w:sz w:val="24"/>
                <w:szCs w:val="24"/>
              </w:rPr>
            </w:pPr>
            <w:r>
              <w:rPr>
                <w:rFonts w:hint="eastAsia" w:ascii="宋体" w:hAnsi="宋体" w:eastAsia="宋体" w:cs="宋体"/>
                <w:sz w:val="24"/>
                <w:szCs w:val="24"/>
              </w:rPr>
              <w:t>根</w:t>
            </w:r>
          </w:p>
        </w:tc>
      </w:tr>
      <w:tr w14:paraId="16FC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0055A46C">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7E676478">
            <w:pPr>
              <w:jc w:val="center"/>
              <w:rPr>
                <w:rFonts w:hint="eastAsia" w:ascii="宋体" w:hAnsi="宋体" w:eastAsia="宋体" w:cs="宋体"/>
                <w:sz w:val="24"/>
                <w:szCs w:val="24"/>
              </w:rPr>
            </w:pPr>
            <w:r>
              <w:rPr>
                <w:rFonts w:hint="eastAsia" w:ascii="宋体" w:hAnsi="宋体" w:eastAsia="宋体" w:cs="宋体"/>
                <w:sz w:val="24"/>
                <w:szCs w:val="24"/>
              </w:rPr>
              <w:t>6"</w:t>
            </w:r>
          </w:p>
        </w:tc>
        <w:tc>
          <w:tcPr>
            <w:tcW w:w="3260" w:type="dxa"/>
            <w:shd w:val="clear" w:color="auto" w:fill="auto"/>
            <w:vAlign w:val="center"/>
          </w:tcPr>
          <w:p w14:paraId="499E3085">
            <w:pPr>
              <w:jc w:val="center"/>
              <w:rPr>
                <w:rFonts w:hint="eastAsia" w:ascii="宋体" w:hAnsi="宋体" w:eastAsia="宋体" w:cs="宋体"/>
                <w:sz w:val="24"/>
                <w:szCs w:val="24"/>
              </w:rPr>
            </w:pPr>
            <w:r>
              <w:rPr>
                <w:rFonts w:hint="eastAsia" w:ascii="宋体" w:hAnsi="宋体" w:eastAsia="宋体" w:cs="宋体"/>
                <w:sz w:val="24"/>
                <w:szCs w:val="24"/>
              </w:rPr>
              <w:t>吸水管扳手</w:t>
            </w:r>
          </w:p>
        </w:tc>
        <w:tc>
          <w:tcPr>
            <w:tcW w:w="993" w:type="dxa"/>
            <w:shd w:val="clear" w:color="auto" w:fill="auto"/>
            <w:vAlign w:val="center"/>
          </w:tcPr>
          <w:p w14:paraId="41EAF48B">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7F92685B">
            <w:pPr>
              <w:jc w:val="center"/>
              <w:rPr>
                <w:rFonts w:hint="eastAsia" w:ascii="宋体" w:hAnsi="宋体" w:eastAsia="宋体" w:cs="宋体"/>
                <w:sz w:val="24"/>
                <w:szCs w:val="24"/>
              </w:rPr>
            </w:pPr>
            <w:r>
              <w:rPr>
                <w:rFonts w:hint="eastAsia" w:ascii="宋体" w:hAnsi="宋体" w:eastAsia="宋体" w:cs="宋体"/>
                <w:sz w:val="24"/>
                <w:szCs w:val="24"/>
              </w:rPr>
              <w:t>把</w:t>
            </w:r>
          </w:p>
        </w:tc>
      </w:tr>
      <w:tr w14:paraId="06AE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427F1C14">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7D496523">
            <w:pPr>
              <w:jc w:val="center"/>
              <w:rPr>
                <w:rFonts w:hint="eastAsia" w:ascii="宋体" w:hAnsi="宋体" w:eastAsia="宋体" w:cs="宋体"/>
                <w:sz w:val="24"/>
                <w:szCs w:val="24"/>
              </w:rPr>
            </w:pPr>
            <w:r>
              <w:rPr>
                <w:rFonts w:hint="eastAsia" w:ascii="宋体" w:hAnsi="宋体" w:eastAsia="宋体" w:cs="宋体"/>
                <w:sz w:val="24"/>
                <w:szCs w:val="24"/>
              </w:rPr>
              <w:t>FLF150</w:t>
            </w:r>
          </w:p>
        </w:tc>
        <w:tc>
          <w:tcPr>
            <w:tcW w:w="3260" w:type="dxa"/>
            <w:shd w:val="clear" w:color="auto" w:fill="auto"/>
            <w:vAlign w:val="center"/>
          </w:tcPr>
          <w:p w14:paraId="4EBA8B98">
            <w:pPr>
              <w:jc w:val="center"/>
              <w:rPr>
                <w:rFonts w:hint="eastAsia" w:ascii="宋体" w:hAnsi="宋体" w:eastAsia="宋体" w:cs="宋体"/>
                <w:sz w:val="24"/>
                <w:szCs w:val="24"/>
              </w:rPr>
            </w:pPr>
            <w:r>
              <w:rPr>
                <w:rFonts w:hint="eastAsia" w:ascii="宋体" w:hAnsi="宋体" w:eastAsia="宋体" w:cs="宋体"/>
                <w:sz w:val="24"/>
                <w:szCs w:val="24"/>
              </w:rPr>
              <w:t>滤水器（内扣）</w:t>
            </w:r>
          </w:p>
        </w:tc>
        <w:tc>
          <w:tcPr>
            <w:tcW w:w="993" w:type="dxa"/>
            <w:shd w:val="clear" w:color="auto" w:fill="auto"/>
            <w:vAlign w:val="center"/>
          </w:tcPr>
          <w:p w14:paraId="0A1262A0">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54FE88AA">
            <w:pPr>
              <w:jc w:val="center"/>
              <w:rPr>
                <w:rFonts w:hint="eastAsia" w:ascii="宋体" w:hAnsi="宋体" w:eastAsia="宋体" w:cs="宋体"/>
                <w:sz w:val="24"/>
                <w:szCs w:val="24"/>
              </w:rPr>
            </w:pPr>
            <w:r>
              <w:rPr>
                <w:rFonts w:hint="eastAsia" w:ascii="宋体" w:hAnsi="宋体" w:eastAsia="宋体" w:cs="宋体"/>
                <w:sz w:val="24"/>
                <w:szCs w:val="24"/>
              </w:rPr>
              <w:t>只</w:t>
            </w:r>
          </w:p>
        </w:tc>
      </w:tr>
      <w:tr w14:paraId="735C5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70AECB26">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095E8C15">
            <w:pPr>
              <w:jc w:val="center"/>
              <w:rPr>
                <w:rFonts w:hint="eastAsia" w:ascii="宋体" w:hAnsi="宋体" w:eastAsia="宋体" w:cs="宋体"/>
                <w:sz w:val="24"/>
                <w:szCs w:val="24"/>
              </w:rPr>
            </w:pPr>
            <w:r>
              <w:rPr>
                <w:rFonts w:hint="eastAsia" w:ascii="宋体" w:hAnsi="宋体" w:eastAsia="宋体" w:cs="宋体"/>
                <w:sz w:val="24"/>
                <w:szCs w:val="24"/>
              </w:rPr>
              <w:t>JII150/80×2-1.6</w:t>
            </w:r>
          </w:p>
        </w:tc>
        <w:tc>
          <w:tcPr>
            <w:tcW w:w="3260" w:type="dxa"/>
            <w:shd w:val="clear" w:color="auto" w:fill="auto"/>
            <w:vAlign w:val="center"/>
          </w:tcPr>
          <w:p w14:paraId="256689F2">
            <w:pPr>
              <w:jc w:val="center"/>
              <w:rPr>
                <w:rFonts w:hint="eastAsia" w:ascii="宋体" w:hAnsi="宋体" w:eastAsia="宋体" w:cs="宋体"/>
                <w:sz w:val="24"/>
                <w:szCs w:val="24"/>
              </w:rPr>
            </w:pPr>
            <w:r>
              <w:rPr>
                <w:rFonts w:hint="eastAsia" w:ascii="宋体" w:hAnsi="宋体" w:eastAsia="宋体" w:cs="宋体"/>
                <w:sz w:val="24"/>
                <w:szCs w:val="24"/>
              </w:rPr>
              <w:t>集水器（内扣转80雄）</w:t>
            </w:r>
          </w:p>
        </w:tc>
        <w:tc>
          <w:tcPr>
            <w:tcW w:w="993" w:type="dxa"/>
            <w:shd w:val="clear" w:color="auto" w:fill="auto"/>
            <w:vAlign w:val="center"/>
          </w:tcPr>
          <w:p w14:paraId="5EBBA3F5">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210A88B2">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0846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89396CC">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216697DB">
            <w:pPr>
              <w:jc w:val="center"/>
              <w:rPr>
                <w:rFonts w:hint="eastAsia" w:ascii="宋体" w:hAnsi="宋体" w:eastAsia="宋体" w:cs="宋体"/>
                <w:sz w:val="24"/>
                <w:szCs w:val="24"/>
              </w:rPr>
            </w:pPr>
            <w:r>
              <w:rPr>
                <w:rFonts w:hint="eastAsia" w:ascii="宋体" w:hAnsi="宋体" w:eastAsia="宋体" w:cs="宋体"/>
                <w:sz w:val="24"/>
                <w:szCs w:val="24"/>
              </w:rPr>
              <w:t>FⅢ80/65×3-1.6</w:t>
            </w:r>
          </w:p>
        </w:tc>
        <w:tc>
          <w:tcPr>
            <w:tcW w:w="3260" w:type="dxa"/>
            <w:shd w:val="clear" w:color="auto" w:fill="auto"/>
            <w:vAlign w:val="center"/>
          </w:tcPr>
          <w:p w14:paraId="4D39121B">
            <w:pPr>
              <w:jc w:val="center"/>
              <w:rPr>
                <w:rFonts w:hint="eastAsia" w:ascii="宋体" w:hAnsi="宋体" w:eastAsia="宋体" w:cs="宋体"/>
                <w:sz w:val="24"/>
                <w:szCs w:val="24"/>
              </w:rPr>
            </w:pPr>
            <w:r>
              <w:rPr>
                <w:rFonts w:hint="eastAsia" w:ascii="宋体" w:hAnsi="宋体" w:eastAsia="宋体" w:cs="宋体"/>
                <w:sz w:val="24"/>
                <w:szCs w:val="24"/>
              </w:rPr>
              <w:t>三分水器</w:t>
            </w:r>
          </w:p>
        </w:tc>
        <w:tc>
          <w:tcPr>
            <w:tcW w:w="993" w:type="dxa"/>
            <w:shd w:val="clear" w:color="auto" w:fill="auto"/>
            <w:vAlign w:val="center"/>
          </w:tcPr>
          <w:p w14:paraId="06DD374B">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3C0D11C2">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404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23771A26">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37820E6A">
            <w:pPr>
              <w:jc w:val="center"/>
              <w:rPr>
                <w:rFonts w:hint="eastAsia" w:ascii="宋体" w:hAnsi="宋体" w:eastAsia="宋体" w:cs="宋体"/>
                <w:sz w:val="24"/>
                <w:szCs w:val="24"/>
              </w:rPr>
            </w:pPr>
            <w:r>
              <w:rPr>
                <w:rFonts w:hint="eastAsia" w:ascii="宋体" w:hAnsi="宋体" w:eastAsia="宋体" w:cs="宋体"/>
                <w:sz w:val="24"/>
                <w:szCs w:val="24"/>
              </w:rPr>
              <w:t>DN</w:t>
            </w:r>
            <w:r>
              <w:rPr>
                <w:rFonts w:ascii="宋体" w:hAnsi="宋体" w:eastAsia="宋体" w:cs="宋体"/>
                <w:sz w:val="24"/>
                <w:szCs w:val="24"/>
              </w:rPr>
              <w:t>5</w:t>
            </w:r>
            <w:r>
              <w:rPr>
                <w:rFonts w:hint="eastAsia" w:ascii="宋体" w:hAnsi="宋体" w:eastAsia="宋体" w:cs="宋体"/>
                <w:sz w:val="24"/>
                <w:szCs w:val="24"/>
              </w:rPr>
              <w:t>0</w:t>
            </w:r>
          </w:p>
        </w:tc>
        <w:tc>
          <w:tcPr>
            <w:tcW w:w="3260" w:type="dxa"/>
            <w:shd w:val="clear" w:color="auto" w:fill="auto"/>
            <w:vAlign w:val="center"/>
          </w:tcPr>
          <w:p w14:paraId="41AE1AF6">
            <w:pPr>
              <w:jc w:val="center"/>
              <w:rPr>
                <w:rFonts w:hint="eastAsia" w:ascii="宋体" w:hAnsi="宋体" w:eastAsia="宋体" w:cs="宋体"/>
                <w:sz w:val="24"/>
                <w:szCs w:val="24"/>
              </w:rPr>
            </w:pPr>
            <w:r>
              <w:rPr>
                <w:rFonts w:hint="eastAsia" w:ascii="宋体" w:hAnsi="宋体" w:eastAsia="宋体" w:cs="宋体"/>
                <w:sz w:val="24"/>
                <w:szCs w:val="24"/>
              </w:rPr>
              <w:t>泡沫外吸管</w:t>
            </w:r>
          </w:p>
        </w:tc>
        <w:tc>
          <w:tcPr>
            <w:tcW w:w="993" w:type="dxa"/>
            <w:shd w:val="clear" w:color="auto" w:fill="auto"/>
            <w:vAlign w:val="center"/>
          </w:tcPr>
          <w:p w14:paraId="0A1D3EAB">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1BFEED32">
            <w:pPr>
              <w:jc w:val="center"/>
              <w:rPr>
                <w:rFonts w:hint="eastAsia" w:ascii="宋体" w:hAnsi="宋体" w:eastAsia="宋体" w:cs="宋体"/>
                <w:sz w:val="24"/>
                <w:szCs w:val="24"/>
              </w:rPr>
            </w:pPr>
            <w:r>
              <w:rPr>
                <w:rFonts w:hint="eastAsia" w:ascii="宋体" w:hAnsi="宋体" w:eastAsia="宋体" w:cs="宋体"/>
                <w:sz w:val="24"/>
                <w:szCs w:val="24"/>
              </w:rPr>
              <w:t>根</w:t>
            </w:r>
          </w:p>
        </w:tc>
      </w:tr>
      <w:tr w14:paraId="56E0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93E838D">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75566792">
            <w:pPr>
              <w:jc w:val="center"/>
              <w:rPr>
                <w:rFonts w:hint="eastAsia" w:ascii="宋体" w:hAnsi="宋体" w:eastAsia="宋体" w:cs="宋体"/>
                <w:sz w:val="24"/>
                <w:szCs w:val="24"/>
              </w:rPr>
            </w:pPr>
            <w:r>
              <w:rPr>
                <w:rFonts w:hint="eastAsia" w:ascii="宋体" w:hAnsi="宋体" w:eastAsia="宋体" w:cs="宋体"/>
                <w:sz w:val="24"/>
                <w:szCs w:val="24"/>
              </w:rPr>
              <w:t>KXK65内扣/80雌</w:t>
            </w:r>
          </w:p>
        </w:tc>
        <w:tc>
          <w:tcPr>
            <w:tcW w:w="3260" w:type="dxa"/>
            <w:shd w:val="clear" w:color="auto" w:fill="auto"/>
            <w:vAlign w:val="center"/>
          </w:tcPr>
          <w:p w14:paraId="00828964">
            <w:pPr>
              <w:jc w:val="center"/>
              <w:rPr>
                <w:rFonts w:hint="eastAsia" w:ascii="宋体" w:hAnsi="宋体" w:eastAsia="宋体" w:cs="宋体"/>
                <w:sz w:val="24"/>
                <w:szCs w:val="24"/>
              </w:rPr>
            </w:pPr>
            <w:r>
              <w:rPr>
                <w:rFonts w:hint="eastAsia" w:ascii="宋体" w:hAnsi="宋体" w:eastAsia="宋体" w:cs="宋体"/>
                <w:sz w:val="24"/>
                <w:szCs w:val="24"/>
              </w:rPr>
              <w:t>异型接口</w:t>
            </w:r>
          </w:p>
        </w:tc>
        <w:tc>
          <w:tcPr>
            <w:tcW w:w="993" w:type="dxa"/>
            <w:shd w:val="clear" w:color="auto" w:fill="auto"/>
            <w:vAlign w:val="center"/>
          </w:tcPr>
          <w:p w14:paraId="0944B00C">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0BEA0361">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05E1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7EC9C277">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3086B8C3">
            <w:pPr>
              <w:jc w:val="center"/>
              <w:rPr>
                <w:rFonts w:hint="eastAsia" w:ascii="宋体" w:hAnsi="宋体" w:eastAsia="宋体" w:cs="宋体"/>
                <w:sz w:val="24"/>
                <w:szCs w:val="24"/>
              </w:rPr>
            </w:pPr>
            <w:r>
              <w:rPr>
                <w:rFonts w:hint="eastAsia" w:ascii="宋体" w:hAnsi="宋体" w:eastAsia="宋体" w:cs="宋体"/>
                <w:sz w:val="24"/>
                <w:szCs w:val="24"/>
              </w:rPr>
              <w:t>KJK65雌/80雄</w:t>
            </w:r>
          </w:p>
        </w:tc>
        <w:tc>
          <w:tcPr>
            <w:tcW w:w="3260" w:type="dxa"/>
            <w:shd w:val="clear" w:color="auto" w:fill="auto"/>
            <w:vAlign w:val="center"/>
          </w:tcPr>
          <w:p w14:paraId="46006F01">
            <w:pPr>
              <w:jc w:val="center"/>
              <w:rPr>
                <w:rFonts w:hint="eastAsia" w:ascii="宋体" w:hAnsi="宋体" w:eastAsia="宋体" w:cs="宋体"/>
                <w:sz w:val="24"/>
                <w:szCs w:val="24"/>
              </w:rPr>
            </w:pPr>
            <w:r>
              <w:rPr>
                <w:rFonts w:hint="eastAsia" w:ascii="宋体" w:hAnsi="宋体" w:eastAsia="宋体" w:cs="宋体"/>
                <w:sz w:val="24"/>
                <w:szCs w:val="24"/>
              </w:rPr>
              <w:t>异径接口</w:t>
            </w:r>
          </w:p>
        </w:tc>
        <w:tc>
          <w:tcPr>
            <w:tcW w:w="993" w:type="dxa"/>
            <w:shd w:val="clear" w:color="auto" w:fill="auto"/>
            <w:vAlign w:val="center"/>
          </w:tcPr>
          <w:p w14:paraId="1DFBC28E">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5499565E">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3CA8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0477B49">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11C5AA2D">
            <w:pPr>
              <w:jc w:val="center"/>
              <w:rPr>
                <w:rFonts w:hint="eastAsia" w:ascii="宋体" w:hAnsi="宋体" w:eastAsia="宋体" w:cs="宋体"/>
                <w:sz w:val="24"/>
                <w:szCs w:val="24"/>
              </w:rPr>
            </w:pPr>
            <w:r>
              <w:rPr>
                <w:rFonts w:hint="eastAsia" w:ascii="宋体" w:hAnsi="宋体" w:eastAsia="宋体" w:cs="宋体"/>
                <w:sz w:val="24"/>
                <w:szCs w:val="24"/>
              </w:rPr>
              <w:t>FH80/90×555×570</w:t>
            </w:r>
          </w:p>
        </w:tc>
        <w:tc>
          <w:tcPr>
            <w:tcW w:w="3260" w:type="dxa"/>
            <w:shd w:val="clear" w:color="auto" w:fill="auto"/>
            <w:vAlign w:val="center"/>
          </w:tcPr>
          <w:p w14:paraId="34FCA20D">
            <w:pPr>
              <w:jc w:val="center"/>
              <w:rPr>
                <w:rFonts w:hint="eastAsia" w:ascii="宋体" w:hAnsi="宋体" w:eastAsia="宋体" w:cs="宋体"/>
                <w:sz w:val="24"/>
                <w:szCs w:val="24"/>
              </w:rPr>
            </w:pPr>
            <w:r>
              <w:rPr>
                <w:rFonts w:hint="eastAsia" w:ascii="宋体" w:hAnsi="宋体" w:eastAsia="宋体" w:cs="宋体"/>
                <w:sz w:val="24"/>
                <w:szCs w:val="24"/>
              </w:rPr>
              <w:t>水带护桥</w:t>
            </w:r>
          </w:p>
        </w:tc>
        <w:tc>
          <w:tcPr>
            <w:tcW w:w="993" w:type="dxa"/>
            <w:shd w:val="clear" w:color="auto" w:fill="auto"/>
            <w:vAlign w:val="center"/>
          </w:tcPr>
          <w:p w14:paraId="097F9E92">
            <w:pPr>
              <w:jc w:val="center"/>
              <w:rPr>
                <w:rFonts w:hint="eastAsia" w:ascii="宋体" w:hAnsi="宋体" w:eastAsia="宋体" w:cs="宋体"/>
                <w:sz w:val="24"/>
                <w:szCs w:val="24"/>
              </w:rPr>
            </w:pPr>
            <w:r>
              <w:rPr>
                <w:rFonts w:hint="eastAsia" w:ascii="宋体" w:hAnsi="宋体" w:eastAsia="宋体" w:cs="宋体"/>
                <w:sz w:val="24"/>
                <w:szCs w:val="24"/>
              </w:rPr>
              <w:t>2</w:t>
            </w:r>
          </w:p>
        </w:tc>
        <w:tc>
          <w:tcPr>
            <w:tcW w:w="992" w:type="dxa"/>
            <w:shd w:val="clear" w:color="auto" w:fill="auto"/>
            <w:vAlign w:val="center"/>
          </w:tcPr>
          <w:p w14:paraId="0104BF88">
            <w:pPr>
              <w:jc w:val="center"/>
              <w:rPr>
                <w:rFonts w:hint="eastAsia" w:ascii="宋体" w:hAnsi="宋体" w:eastAsia="宋体" w:cs="宋体"/>
                <w:sz w:val="24"/>
                <w:szCs w:val="24"/>
              </w:rPr>
            </w:pPr>
            <w:r>
              <w:rPr>
                <w:rFonts w:hint="eastAsia" w:ascii="宋体" w:hAnsi="宋体" w:eastAsia="宋体" w:cs="宋体"/>
                <w:sz w:val="24"/>
                <w:szCs w:val="24"/>
              </w:rPr>
              <w:t>个</w:t>
            </w:r>
          </w:p>
        </w:tc>
      </w:tr>
      <w:tr w14:paraId="2ED5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7209710C">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50D4B4FA">
            <w:pPr>
              <w:jc w:val="center"/>
              <w:rPr>
                <w:rFonts w:hint="eastAsia" w:ascii="宋体" w:hAnsi="宋体" w:eastAsia="宋体" w:cs="宋体"/>
                <w:sz w:val="24"/>
                <w:szCs w:val="24"/>
              </w:rPr>
            </w:pPr>
            <w:r>
              <w:rPr>
                <w:rFonts w:hint="eastAsia" w:ascii="宋体" w:hAnsi="宋体" w:eastAsia="宋体" w:cs="宋体"/>
                <w:sz w:val="24"/>
                <w:szCs w:val="24"/>
              </w:rPr>
              <w:t>QH16044X</w:t>
            </w:r>
          </w:p>
        </w:tc>
        <w:tc>
          <w:tcPr>
            <w:tcW w:w="3260" w:type="dxa"/>
            <w:shd w:val="clear" w:color="auto" w:fill="auto"/>
            <w:vAlign w:val="center"/>
          </w:tcPr>
          <w:p w14:paraId="35C4C85C">
            <w:pPr>
              <w:jc w:val="center"/>
              <w:rPr>
                <w:rFonts w:hint="eastAsia" w:ascii="宋体" w:hAnsi="宋体" w:eastAsia="宋体" w:cs="宋体"/>
                <w:sz w:val="24"/>
                <w:szCs w:val="24"/>
              </w:rPr>
            </w:pPr>
            <w:r>
              <w:rPr>
                <w:rFonts w:hint="eastAsia" w:ascii="宋体" w:hAnsi="宋体" w:eastAsia="宋体" w:cs="宋体"/>
                <w:sz w:val="24"/>
                <w:szCs w:val="24"/>
              </w:rPr>
              <w:t>水带包布</w:t>
            </w:r>
          </w:p>
        </w:tc>
        <w:tc>
          <w:tcPr>
            <w:tcW w:w="993" w:type="dxa"/>
            <w:shd w:val="clear" w:color="auto" w:fill="auto"/>
            <w:vAlign w:val="center"/>
          </w:tcPr>
          <w:p w14:paraId="7BD85CB0">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shd w:val="clear" w:color="auto" w:fill="auto"/>
            <w:vAlign w:val="center"/>
          </w:tcPr>
          <w:p w14:paraId="0C9F79C2">
            <w:pPr>
              <w:jc w:val="center"/>
              <w:rPr>
                <w:rFonts w:hint="eastAsia" w:ascii="宋体" w:hAnsi="宋体" w:eastAsia="宋体" w:cs="宋体"/>
                <w:sz w:val="24"/>
                <w:szCs w:val="24"/>
              </w:rPr>
            </w:pPr>
            <w:r>
              <w:rPr>
                <w:rFonts w:hint="eastAsia" w:ascii="宋体" w:hAnsi="宋体" w:eastAsia="宋体" w:cs="宋体"/>
                <w:sz w:val="24"/>
                <w:szCs w:val="24"/>
              </w:rPr>
              <w:t>件</w:t>
            </w:r>
          </w:p>
        </w:tc>
      </w:tr>
      <w:tr w14:paraId="7F7C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6918CF70">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6F91A30D">
            <w:pPr>
              <w:jc w:val="center"/>
              <w:rPr>
                <w:rFonts w:hint="eastAsia" w:ascii="宋体" w:hAnsi="宋体" w:eastAsia="宋体" w:cs="宋体"/>
                <w:sz w:val="24"/>
                <w:szCs w:val="24"/>
              </w:rPr>
            </w:pPr>
            <w:r>
              <w:rPr>
                <w:rFonts w:hint="eastAsia" w:ascii="宋体" w:hAnsi="宋体" w:eastAsia="宋体" w:cs="宋体"/>
                <w:sz w:val="24"/>
                <w:szCs w:val="24"/>
              </w:rPr>
              <w:t>QH16045X</w:t>
            </w:r>
          </w:p>
        </w:tc>
        <w:tc>
          <w:tcPr>
            <w:tcW w:w="3260" w:type="dxa"/>
            <w:shd w:val="clear" w:color="auto" w:fill="auto"/>
            <w:vAlign w:val="center"/>
          </w:tcPr>
          <w:p w14:paraId="2E2F4FC6">
            <w:pPr>
              <w:jc w:val="center"/>
              <w:rPr>
                <w:rFonts w:hint="eastAsia" w:ascii="宋体" w:hAnsi="宋体" w:eastAsia="宋体" w:cs="宋体"/>
                <w:sz w:val="24"/>
                <w:szCs w:val="24"/>
              </w:rPr>
            </w:pPr>
            <w:r>
              <w:rPr>
                <w:rFonts w:hint="eastAsia" w:ascii="宋体" w:hAnsi="宋体" w:eastAsia="宋体" w:cs="宋体"/>
                <w:sz w:val="24"/>
                <w:szCs w:val="24"/>
              </w:rPr>
              <w:t>水带挂钩</w:t>
            </w:r>
          </w:p>
        </w:tc>
        <w:tc>
          <w:tcPr>
            <w:tcW w:w="993" w:type="dxa"/>
            <w:shd w:val="clear" w:color="auto" w:fill="auto"/>
            <w:vAlign w:val="center"/>
          </w:tcPr>
          <w:p w14:paraId="43C8178F">
            <w:pPr>
              <w:jc w:val="center"/>
              <w:rPr>
                <w:rFonts w:hint="eastAsia" w:ascii="宋体" w:hAnsi="宋体" w:eastAsia="宋体" w:cs="宋体"/>
                <w:sz w:val="24"/>
                <w:szCs w:val="24"/>
              </w:rPr>
            </w:pPr>
            <w:r>
              <w:rPr>
                <w:rFonts w:hint="eastAsia" w:ascii="宋体" w:hAnsi="宋体" w:eastAsia="宋体" w:cs="宋体"/>
                <w:sz w:val="24"/>
                <w:szCs w:val="24"/>
              </w:rPr>
              <w:t>4</w:t>
            </w:r>
          </w:p>
        </w:tc>
        <w:tc>
          <w:tcPr>
            <w:tcW w:w="992" w:type="dxa"/>
            <w:shd w:val="clear" w:color="auto" w:fill="auto"/>
            <w:vAlign w:val="center"/>
          </w:tcPr>
          <w:p w14:paraId="31C4C797">
            <w:pPr>
              <w:jc w:val="center"/>
              <w:rPr>
                <w:rFonts w:hint="eastAsia" w:ascii="宋体" w:hAnsi="宋体" w:eastAsia="宋体" w:cs="宋体"/>
                <w:sz w:val="24"/>
                <w:szCs w:val="24"/>
              </w:rPr>
            </w:pPr>
            <w:r>
              <w:rPr>
                <w:rFonts w:hint="eastAsia" w:ascii="宋体" w:hAnsi="宋体" w:eastAsia="宋体" w:cs="宋体"/>
                <w:sz w:val="24"/>
                <w:szCs w:val="24"/>
              </w:rPr>
              <w:t>件</w:t>
            </w:r>
          </w:p>
        </w:tc>
      </w:tr>
      <w:tr w14:paraId="0EC1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598F154A">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01FC7EE6">
            <w:pPr>
              <w:jc w:val="center"/>
              <w:rPr>
                <w:rFonts w:hint="eastAsia" w:ascii="宋体" w:hAnsi="宋体" w:eastAsia="宋体" w:cs="宋体"/>
                <w:sz w:val="24"/>
                <w:szCs w:val="24"/>
              </w:rPr>
            </w:pPr>
            <w:r>
              <w:rPr>
                <w:rFonts w:hint="eastAsia" w:ascii="宋体" w:hAnsi="宋体" w:eastAsia="宋体" w:cs="宋体"/>
                <w:sz w:val="24"/>
                <w:szCs w:val="24"/>
              </w:rPr>
              <w:t>FB4</w:t>
            </w:r>
            <w:r>
              <w:rPr>
                <w:rFonts w:ascii="宋体" w:hAnsi="宋体" w:eastAsia="宋体" w:cs="宋体"/>
                <w:sz w:val="24"/>
                <w:szCs w:val="24"/>
              </w:rPr>
              <w:t>0</w:t>
            </w:r>
            <w:r>
              <w:rPr>
                <w:rFonts w:hint="eastAsia" w:ascii="宋体" w:hAnsi="宋体" w:eastAsia="宋体" w:cs="宋体"/>
                <w:sz w:val="24"/>
                <w:szCs w:val="24"/>
              </w:rPr>
              <w:t>0</w:t>
            </w:r>
          </w:p>
        </w:tc>
        <w:tc>
          <w:tcPr>
            <w:tcW w:w="3260" w:type="dxa"/>
            <w:shd w:val="clear" w:color="auto" w:fill="auto"/>
            <w:vAlign w:val="center"/>
          </w:tcPr>
          <w:p w14:paraId="34D5CC38">
            <w:pPr>
              <w:jc w:val="center"/>
              <w:rPr>
                <w:rFonts w:hint="eastAsia" w:ascii="宋体" w:hAnsi="宋体" w:eastAsia="宋体" w:cs="宋体"/>
                <w:sz w:val="24"/>
                <w:szCs w:val="24"/>
              </w:rPr>
            </w:pPr>
            <w:r>
              <w:rPr>
                <w:rFonts w:hint="eastAsia" w:ascii="宋体" w:hAnsi="宋体" w:eastAsia="宋体" w:cs="宋体"/>
                <w:sz w:val="24"/>
                <w:szCs w:val="24"/>
              </w:rPr>
              <w:t>地上消火栓扳手</w:t>
            </w:r>
          </w:p>
        </w:tc>
        <w:tc>
          <w:tcPr>
            <w:tcW w:w="993" w:type="dxa"/>
            <w:shd w:val="clear" w:color="auto" w:fill="auto"/>
            <w:vAlign w:val="center"/>
          </w:tcPr>
          <w:p w14:paraId="6457E038">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1632F825">
            <w:pPr>
              <w:jc w:val="center"/>
              <w:rPr>
                <w:rFonts w:hint="eastAsia" w:ascii="宋体" w:hAnsi="宋体" w:eastAsia="宋体" w:cs="宋体"/>
                <w:sz w:val="24"/>
                <w:szCs w:val="24"/>
              </w:rPr>
            </w:pPr>
            <w:r>
              <w:rPr>
                <w:rFonts w:hint="eastAsia" w:ascii="宋体" w:hAnsi="宋体" w:eastAsia="宋体" w:cs="宋体"/>
                <w:sz w:val="24"/>
                <w:szCs w:val="24"/>
              </w:rPr>
              <w:t>件</w:t>
            </w:r>
          </w:p>
        </w:tc>
      </w:tr>
      <w:tr w14:paraId="018A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4CF9115F">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7AD707F4">
            <w:pPr>
              <w:jc w:val="center"/>
              <w:rPr>
                <w:rFonts w:hint="eastAsia" w:ascii="宋体" w:hAnsi="宋体" w:eastAsia="宋体" w:cs="宋体"/>
                <w:sz w:val="24"/>
                <w:szCs w:val="24"/>
              </w:rPr>
            </w:pPr>
            <w:r>
              <w:rPr>
                <w:rFonts w:hint="eastAsia" w:ascii="宋体" w:hAnsi="宋体" w:eastAsia="宋体" w:cs="宋体"/>
                <w:sz w:val="24"/>
                <w:szCs w:val="24"/>
              </w:rPr>
              <w:t>FBA800</w:t>
            </w:r>
          </w:p>
        </w:tc>
        <w:tc>
          <w:tcPr>
            <w:tcW w:w="3260" w:type="dxa"/>
            <w:shd w:val="clear" w:color="auto" w:fill="auto"/>
            <w:vAlign w:val="center"/>
          </w:tcPr>
          <w:p w14:paraId="4B4B5A8C">
            <w:pPr>
              <w:jc w:val="center"/>
              <w:rPr>
                <w:rFonts w:hint="eastAsia" w:ascii="宋体" w:hAnsi="宋体" w:eastAsia="宋体" w:cs="宋体"/>
                <w:sz w:val="24"/>
                <w:szCs w:val="24"/>
              </w:rPr>
            </w:pPr>
            <w:r>
              <w:rPr>
                <w:rFonts w:hint="eastAsia" w:ascii="宋体" w:hAnsi="宋体" w:eastAsia="宋体" w:cs="宋体"/>
                <w:sz w:val="24"/>
                <w:szCs w:val="24"/>
              </w:rPr>
              <w:t>地下消火栓扳手</w:t>
            </w:r>
          </w:p>
        </w:tc>
        <w:tc>
          <w:tcPr>
            <w:tcW w:w="993" w:type="dxa"/>
            <w:shd w:val="clear" w:color="auto" w:fill="auto"/>
            <w:vAlign w:val="center"/>
          </w:tcPr>
          <w:p w14:paraId="286A5879">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5C76EA1A">
            <w:pPr>
              <w:jc w:val="center"/>
              <w:rPr>
                <w:rFonts w:hint="eastAsia" w:ascii="宋体" w:hAnsi="宋体" w:eastAsia="宋体" w:cs="宋体"/>
                <w:sz w:val="24"/>
                <w:szCs w:val="24"/>
              </w:rPr>
            </w:pPr>
            <w:r>
              <w:rPr>
                <w:rFonts w:hint="eastAsia" w:ascii="宋体" w:hAnsi="宋体" w:eastAsia="宋体" w:cs="宋体"/>
                <w:sz w:val="24"/>
                <w:szCs w:val="24"/>
              </w:rPr>
              <w:t>件</w:t>
            </w:r>
          </w:p>
        </w:tc>
      </w:tr>
      <w:tr w14:paraId="3663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846" w:type="dxa"/>
          </w:tcPr>
          <w:p w14:paraId="16AA07D0">
            <w:pPr>
              <w:pStyle w:val="16"/>
              <w:numPr>
                <w:ilvl w:val="0"/>
                <w:numId w:val="6"/>
              </w:numPr>
              <w:ind w:firstLineChars="0"/>
              <w:jc w:val="center"/>
              <w:rPr>
                <w:rFonts w:hint="eastAsia" w:ascii="宋体" w:hAnsi="宋体" w:eastAsia="宋体" w:cs="宋体"/>
                <w:sz w:val="24"/>
                <w:szCs w:val="24"/>
              </w:rPr>
            </w:pPr>
          </w:p>
        </w:tc>
        <w:tc>
          <w:tcPr>
            <w:tcW w:w="2126" w:type="dxa"/>
            <w:shd w:val="clear" w:color="auto" w:fill="auto"/>
            <w:vAlign w:val="center"/>
          </w:tcPr>
          <w:p w14:paraId="595308B5">
            <w:pPr>
              <w:jc w:val="center"/>
              <w:rPr>
                <w:rFonts w:hint="eastAsia" w:ascii="宋体" w:hAnsi="宋体" w:eastAsia="宋体" w:cs="宋体"/>
                <w:sz w:val="24"/>
                <w:szCs w:val="24"/>
              </w:rPr>
            </w:pPr>
            <w:r>
              <w:rPr>
                <w:rFonts w:hint="eastAsia" w:ascii="宋体" w:hAnsi="宋体" w:eastAsia="宋体" w:cs="宋体"/>
                <w:sz w:val="24"/>
                <w:szCs w:val="24"/>
              </w:rPr>
              <w:t>MFCZ/ABC3</w:t>
            </w:r>
          </w:p>
        </w:tc>
        <w:tc>
          <w:tcPr>
            <w:tcW w:w="3260" w:type="dxa"/>
            <w:shd w:val="clear" w:color="auto" w:fill="auto"/>
            <w:vAlign w:val="center"/>
          </w:tcPr>
          <w:p w14:paraId="3C810437">
            <w:pPr>
              <w:jc w:val="center"/>
              <w:rPr>
                <w:rFonts w:hint="eastAsia" w:ascii="宋体" w:hAnsi="宋体" w:eastAsia="宋体" w:cs="宋体"/>
                <w:sz w:val="24"/>
                <w:szCs w:val="24"/>
              </w:rPr>
            </w:pPr>
            <w:r>
              <w:rPr>
                <w:rFonts w:hint="eastAsia" w:ascii="宋体" w:hAnsi="宋体" w:eastAsia="宋体" w:cs="宋体"/>
                <w:sz w:val="24"/>
                <w:szCs w:val="24"/>
              </w:rPr>
              <w:t>灭火器</w:t>
            </w:r>
          </w:p>
        </w:tc>
        <w:tc>
          <w:tcPr>
            <w:tcW w:w="993" w:type="dxa"/>
            <w:shd w:val="clear" w:color="auto" w:fill="auto"/>
            <w:vAlign w:val="center"/>
          </w:tcPr>
          <w:p w14:paraId="1826A462">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2" w:type="dxa"/>
            <w:shd w:val="clear" w:color="auto" w:fill="auto"/>
            <w:vAlign w:val="center"/>
          </w:tcPr>
          <w:p w14:paraId="07A6FFB3">
            <w:pPr>
              <w:jc w:val="center"/>
              <w:rPr>
                <w:rFonts w:hint="eastAsia" w:ascii="宋体" w:hAnsi="宋体" w:eastAsia="宋体" w:cs="宋体"/>
                <w:sz w:val="24"/>
                <w:szCs w:val="24"/>
              </w:rPr>
            </w:pPr>
            <w:r>
              <w:rPr>
                <w:rFonts w:hint="eastAsia" w:ascii="宋体" w:hAnsi="宋体" w:eastAsia="宋体" w:cs="宋体"/>
                <w:sz w:val="24"/>
                <w:szCs w:val="24"/>
              </w:rPr>
              <w:t>具</w:t>
            </w:r>
          </w:p>
        </w:tc>
      </w:tr>
    </w:tbl>
    <w:p w14:paraId="56243AA6">
      <w:pPr>
        <w:rPr>
          <w:rFonts w:hint="eastAsia" w:ascii="宋体" w:hAnsi="宋体" w:eastAsia="宋体" w:cs="宋体"/>
          <w:sz w:val="24"/>
          <w:szCs w:val="24"/>
        </w:rPr>
      </w:pPr>
    </w:p>
    <w:p w14:paraId="4F2A8CAE">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14:paraId="43C529AA">
      <w:pPr>
        <w:pStyle w:val="2"/>
        <w:snapToGrid w:val="0"/>
        <w:spacing w:before="319" w:beforeLines="100" w:after="319" w:afterLines="100" w:line="360" w:lineRule="auto"/>
        <w:rPr>
          <w:rFonts w:ascii="仿宋_GB2312" w:hAnsi="仿宋_GB2312" w:eastAsia="仿宋_GB2312" w:cs="仿宋_GB2312"/>
        </w:rPr>
      </w:pPr>
      <w:bookmarkStart w:id="149" w:name="_Toc25237"/>
      <w:r>
        <w:rPr>
          <w:rFonts w:hint="eastAsia" w:ascii="仿宋_GB2312" w:hAnsi="仿宋_GB2312" w:eastAsia="仿宋_GB2312" w:cs="仿宋_GB2312"/>
        </w:rPr>
        <w:t>第四章 评标方法</w:t>
      </w:r>
      <w:bookmarkEnd w:id="148"/>
      <w:bookmarkEnd w:id="149"/>
    </w:p>
    <w:p w14:paraId="32FCBBE0">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14:paraId="0EB5C6D6">
      <w:pPr>
        <w:adjustRightInd w:val="0"/>
        <w:snapToGrid w:val="0"/>
        <w:spacing w:line="360" w:lineRule="auto"/>
        <w:ind w:firstLine="422" w:firstLineChars="200"/>
        <w:rPr>
          <w:rFonts w:ascii="仿宋_GB2312" w:hAnsi="仿宋_GB2312" w:eastAsia="仿宋_GB2312" w:cs="仿宋_GB2312"/>
          <w:b/>
          <w:kern w:val="0"/>
          <w:szCs w:val="21"/>
        </w:rPr>
      </w:pPr>
      <w:bookmarkStart w:id="150" w:name="_Toc22313_WPSOffice_Level2"/>
      <w:r>
        <w:rPr>
          <w:rFonts w:hint="eastAsia" w:ascii="仿宋_GB2312" w:hAnsi="仿宋_GB2312" w:eastAsia="仿宋_GB2312" w:cs="仿宋_GB2312"/>
          <w:b/>
          <w:kern w:val="0"/>
          <w:szCs w:val="21"/>
        </w:rPr>
        <w:t>一、评标方法</w:t>
      </w:r>
      <w:bookmarkEnd w:id="150"/>
    </w:p>
    <w:p w14:paraId="08EB8FF1">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综合评分法</w:t>
      </w:r>
      <w:r>
        <w:rPr>
          <w:rFonts w:hint="eastAsia" w:ascii="仿宋_GB2312" w:hAnsi="仿宋_GB2312" w:eastAsia="仿宋_GB2312" w:cs="仿宋_GB2312"/>
          <w:kern w:val="0"/>
          <w:szCs w:val="21"/>
        </w:rPr>
        <w:t>进行评标。</w:t>
      </w:r>
    </w:p>
    <w:p w14:paraId="0844DB49">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51" w:name="_Toc21368_WPSOffice_Level2"/>
      <w:r>
        <w:rPr>
          <w:rFonts w:hint="eastAsia" w:ascii="仿宋_GB2312" w:hAnsi="仿宋_GB2312" w:eastAsia="仿宋_GB2312" w:cs="仿宋_GB2312"/>
          <w:b/>
          <w:kern w:val="0"/>
          <w:szCs w:val="21"/>
        </w:rPr>
        <w:t>二、评标原则及程序</w:t>
      </w:r>
      <w:bookmarkEnd w:id="151"/>
    </w:p>
    <w:p w14:paraId="2E08D0B6">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14:paraId="31D9F933">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1E4FE1BC">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14:paraId="5EFE9114">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14:paraId="00F9126C">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14:paraId="49699048">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14:paraId="4DACBB4C">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14:paraId="772FE80F">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14:paraId="4C3C312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14:paraId="1BAA4D80">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14:paraId="582DC81B">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14:paraId="319BFFB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14:paraId="14F39D3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14:paraId="03F018BE">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B2804D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14:paraId="4B5790DF">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14:paraId="7192CF66">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14:paraId="141F9212">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14:paraId="6D04808F">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14:paraId="090E4A0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w:t>
      </w:r>
      <w:r>
        <w:rPr>
          <w:rFonts w:hint="eastAsia" w:ascii="仿宋_GB2312" w:hAnsi="仿宋_GB2312" w:eastAsia="仿宋_GB2312" w:cs="仿宋_GB2312"/>
          <w:szCs w:val="21"/>
          <w:lang w:val="en-US" w:eastAsia="zh-CN"/>
        </w:rPr>
        <w:t>必要时</w:t>
      </w:r>
      <w:r>
        <w:rPr>
          <w:rFonts w:hint="eastAsia" w:ascii="仿宋_GB2312" w:hAnsi="仿宋_GB2312" w:eastAsia="仿宋_GB2312" w:cs="仿宋_GB2312"/>
          <w:szCs w:val="21"/>
        </w:rPr>
        <w:t>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14:paraId="01B8201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14:paraId="7D90CA5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14:paraId="21A34C2F">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6CE591E9">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14:paraId="0FA70EDC">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14:paraId="721E06CC">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14:paraId="71DC21DE">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14:paraId="471E2180">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14:paraId="78A87D66">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14:paraId="3A30CCC0">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14:paraId="6E5E31FB">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10%</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w:t>
      </w:r>
      <w:r>
        <w:rPr>
          <w:rFonts w:ascii="仿宋" w:hAnsi="仿宋" w:eastAsia="仿宋" w:cs="仿宋"/>
          <w:i w:val="0"/>
          <w:iCs w:val="0"/>
          <w:caps w:val="0"/>
          <w:color w:val="000000"/>
          <w:spacing w:val="0"/>
          <w:sz w:val="21"/>
          <w:szCs w:val="21"/>
          <w:shd w:val="clear" w:color="auto" w:fill="FFFFFF"/>
        </w:rPr>
        <w:t>10%</w:t>
      </w:r>
      <w:r>
        <w:rPr>
          <w:rFonts w:hint="eastAsia" w:ascii="仿宋" w:hAnsi="仿宋" w:cs="仿宋"/>
          <w:i w:val="0"/>
          <w:iCs w:val="0"/>
          <w:caps w:val="0"/>
          <w:color w:val="000000"/>
          <w:spacing w:val="0"/>
          <w:sz w:val="21"/>
          <w:szCs w:val="21"/>
          <w:shd w:val="clear" w:color="auto" w:fill="FFFFFF"/>
          <w:lang w:val="en-US" w:eastAsia="zh-CN"/>
        </w:rPr>
        <w:t>-</w:t>
      </w:r>
      <w:r>
        <w:rPr>
          <w:rFonts w:ascii="仿宋" w:hAnsi="仿宋" w:eastAsia="仿宋" w:cs="仿宋"/>
          <w:i w:val="0"/>
          <w:iCs w:val="0"/>
          <w:caps w:val="0"/>
          <w:color w:val="000000"/>
          <w:spacing w:val="0"/>
          <w:sz w:val="21"/>
          <w:szCs w:val="21"/>
          <w:shd w:val="clear" w:color="auto" w:fill="FFFFFF"/>
        </w:rPr>
        <w:t>20%</w:t>
      </w:r>
      <w:r>
        <w:rPr>
          <w:rFonts w:hint="eastAsia" w:ascii="仿宋_GB2312" w:hAnsi="仿宋_GB2312" w:eastAsia="仿宋_GB2312" w:cs="仿宋_GB2312"/>
          <w:szCs w:val="21"/>
        </w:rPr>
        <w:t>）</w:t>
      </w:r>
    </w:p>
    <w:p w14:paraId="535A2034">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14:paraId="792DBAB0">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w:t>
      </w:r>
      <w:r>
        <w:rPr>
          <w:rFonts w:hint="eastAsia" w:ascii="仿宋_GB2312" w:hAnsi="仿宋_GB2312" w:eastAsia="仿宋_GB2312" w:cs="仿宋_GB2312"/>
          <w:kern w:val="0"/>
          <w:szCs w:val="21"/>
          <w:lang w:val="en-US" w:eastAsia="zh-CN"/>
        </w:rPr>
        <w:t>4</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w:t>
      </w:r>
    </w:p>
    <w:p w14:paraId="41834B00">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14:paraId="388F3857">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14:paraId="2D6E0A7F">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14:paraId="05CC47EC">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14:paraId="1ECF1417">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14:paraId="59CBBB3C">
      <w:pPr>
        <w:numPr>
          <w:ilvl w:val="0"/>
          <w:numId w:val="9"/>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14:paraId="0FD18211">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348F2D25">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14:paraId="6A12879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14:paraId="437352C6">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14:paraId="7453A56E">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w:t>
      </w:r>
      <w:r>
        <w:rPr>
          <w:rFonts w:hint="eastAsia" w:ascii="仿宋_GB2312" w:hAnsi="仿宋_GB2312" w:eastAsia="仿宋_GB2312" w:cs="仿宋_GB2312"/>
          <w:b/>
          <w:bCs/>
          <w:szCs w:val="21"/>
          <w:lang w:eastAsia="zh-CN"/>
        </w:rPr>
        <w:t>创新产品和服务目录</w:t>
      </w:r>
      <w:r>
        <w:rPr>
          <w:rFonts w:hint="eastAsia" w:ascii="仿宋_GB2312" w:hAnsi="仿宋_GB2312" w:eastAsia="仿宋_GB2312" w:cs="仿宋_GB2312"/>
          <w:b/>
          <w:bCs/>
          <w:szCs w:val="21"/>
        </w:rPr>
        <w:t>》内的产品、服务的相关规定</w:t>
      </w:r>
    </w:p>
    <w:p w14:paraId="059D39EA">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w:t>
      </w:r>
      <w:r>
        <w:rPr>
          <w:rFonts w:hint="eastAsia" w:ascii="仿宋_GB2312" w:hAnsi="仿宋_GB2312" w:eastAsia="仿宋_GB2312" w:cs="仿宋_GB2312"/>
          <w:szCs w:val="21"/>
          <w:lang w:eastAsia="zh-CN"/>
        </w:rPr>
        <w:t>创新产品和服务目录</w:t>
      </w:r>
      <w:r>
        <w:rPr>
          <w:rFonts w:hint="eastAsia" w:ascii="仿宋_GB2312" w:hAnsi="仿宋_GB2312" w:eastAsia="仿宋_GB2312" w:cs="仿宋_GB2312"/>
          <w:szCs w:val="21"/>
        </w:rPr>
        <w:t>》内的投标产品、服务给予其投标报价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（6-8%）的价格扣除，用扣除后的价格参与评审。</w:t>
      </w:r>
    </w:p>
    <w:p w14:paraId="4139723A">
      <w:pPr>
        <w:adjustRightInd w:val="0"/>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w:t>
      </w:r>
      <w:r>
        <w:rPr>
          <w:rFonts w:hint="eastAsia" w:ascii="仿宋_GB2312" w:hAnsi="仿宋_GB2312" w:eastAsia="仿宋_GB2312" w:cs="仿宋_GB2312"/>
          <w:szCs w:val="21"/>
          <w:lang w:eastAsia="zh-CN"/>
        </w:rPr>
        <w:t>创新产品和服务目录</w:t>
      </w:r>
      <w:r>
        <w:rPr>
          <w:rFonts w:hint="eastAsia" w:ascii="仿宋_GB2312" w:hAnsi="仿宋_GB2312" w:eastAsia="仿宋_GB2312" w:cs="仿宋_GB2312"/>
          <w:szCs w:val="21"/>
        </w:rPr>
        <w:t>》内的投标产品、服务给予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（6-8%）的加分（详见评分细则）。</w:t>
      </w:r>
    </w:p>
    <w:p w14:paraId="2525D73F">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14:paraId="198ECC26">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14:paraId="646795F3">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14:paraId="7FE54719">
      <w:pPr>
        <w:numPr>
          <w:ilvl w:val="0"/>
          <w:numId w:val="10"/>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14:paraId="0A6AA40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14:paraId="766F552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14:paraId="3F14C8B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14:paraId="195D5DE5">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14:paraId="4229BEB6">
      <w:pPr>
        <w:numPr>
          <w:ilvl w:val="0"/>
          <w:numId w:val="10"/>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14:paraId="46F2D97E">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14:paraId="1427671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14:paraId="4E6F797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14:paraId="79C93D3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14:paraId="0588295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14:paraId="03052551">
      <w:pPr>
        <w:adjustRightInd w:val="0"/>
        <w:snapToGrid w:val="0"/>
        <w:spacing w:line="360" w:lineRule="auto"/>
        <w:ind w:firstLine="422" w:firstLineChars="200"/>
        <w:rPr>
          <w:rFonts w:ascii="仿宋_GB2312" w:hAnsi="仿宋_GB2312" w:eastAsia="仿宋_GB2312" w:cs="仿宋_GB2312"/>
          <w:b/>
          <w:kern w:val="0"/>
          <w:szCs w:val="21"/>
        </w:rPr>
      </w:pPr>
      <w:bookmarkStart w:id="152"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52"/>
    </w:p>
    <w:p w14:paraId="1B0E187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14:paraId="38869CD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14:paraId="3C0944FE">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bookmarkStart w:id="153" w:name="_Toc32318_WPSOffice_Level2"/>
      <w:r>
        <w:rPr>
          <w:rFonts w:hint="eastAsia" w:ascii="仿宋_GB2312" w:hAnsi="仿宋_GB2312" w:eastAsia="仿宋_GB2312" w:cs="仿宋_GB2312"/>
          <w:szCs w:val="28"/>
        </w:rPr>
        <w:t xml:space="preserve">附件1 </w:t>
      </w:r>
    </w:p>
    <w:p w14:paraId="76EA3571">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53"/>
    </w:p>
    <w:tbl>
      <w:tblPr>
        <w:tblStyle w:val="1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14:paraId="6FD0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noWrap w:val="0"/>
            <w:vAlign w:val="center"/>
          </w:tcPr>
          <w:p w14:paraId="2A3AFCCB">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noWrap w:val="0"/>
            <w:vAlign w:val="center"/>
          </w:tcPr>
          <w:p w14:paraId="4973D897">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noWrap w:val="0"/>
            <w:vAlign w:val="center"/>
          </w:tcPr>
          <w:p w14:paraId="7A5FBDF1">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noWrap w:val="0"/>
            <w:vAlign w:val="center"/>
          </w:tcPr>
          <w:p w14:paraId="4677B4DC">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14:paraId="2630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noWrap w:val="0"/>
            <w:vAlign w:val="center"/>
          </w:tcPr>
          <w:p w14:paraId="68C94EAA">
            <w:pPr>
              <w:pStyle w:val="3"/>
              <w:adjustRightInd w:val="0"/>
              <w:snapToGrid w:val="0"/>
              <w:spacing w:before="0" w:after="0" w:line="240" w:lineRule="auto"/>
              <w:rPr>
                <w:rFonts w:ascii="仿宋_GB2312" w:hAnsi="仿宋_GB2312" w:eastAsia="仿宋_GB2312" w:cs="仿宋_GB2312"/>
              </w:rPr>
            </w:pPr>
          </w:p>
        </w:tc>
        <w:tc>
          <w:tcPr>
            <w:tcW w:w="3837" w:type="dxa"/>
            <w:vMerge w:val="continue"/>
            <w:noWrap w:val="0"/>
            <w:vAlign w:val="center"/>
          </w:tcPr>
          <w:p w14:paraId="0F53B2CE">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noWrap w:val="0"/>
            <w:vAlign w:val="center"/>
          </w:tcPr>
          <w:p w14:paraId="4238E25B">
            <w:pPr>
              <w:pStyle w:val="3"/>
              <w:adjustRightInd w:val="0"/>
              <w:snapToGrid w:val="0"/>
              <w:spacing w:before="0" w:after="0" w:line="240" w:lineRule="auto"/>
              <w:rPr>
                <w:rFonts w:ascii="仿宋_GB2312" w:hAnsi="仿宋_GB2312" w:eastAsia="仿宋_GB2312" w:cs="仿宋_GB2312"/>
                <w:sz w:val="21"/>
                <w:szCs w:val="21"/>
              </w:rPr>
            </w:pPr>
          </w:p>
        </w:tc>
        <w:tc>
          <w:tcPr>
            <w:tcW w:w="986" w:type="dxa"/>
            <w:noWrap w:val="0"/>
            <w:vAlign w:val="center"/>
          </w:tcPr>
          <w:p w14:paraId="001676CB">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center"/>
          </w:tcPr>
          <w:p w14:paraId="73EB0296">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center"/>
          </w:tcPr>
          <w:p w14:paraId="57879BB0">
            <w:pPr>
              <w:pStyle w:val="3"/>
              <w:adjustRightInd w:val="0"/>
              <w:snapToGrid w:val="0"/>
              <w:spacing w:before="0" w:after="0" w:line="240" w:lineRule="auto"/>
              <w:rPr>
                <w:rFonts w:ascii="仿宋_GB2312" w:hAnsi="仿宋_GB2312" w:eastAsia="仿宋_GB2312" w:cs="仿宋_GB2312"/>
                <w:sz w:val="21"/>
                <w:szCs w:val="21"/>
              </w:rPr>
            </w:pPr>
          </w:p>
        </w:tc>
      </w:tr>
      <w:tr w14:paraId="4D54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noWrap w:val="0"/>
            <w:vAlign w:val="center"/>
          </w:tcPr>
          <w:p w14:paraId="7D440838">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noWrap w:val="0"/>
            <w:vAlign w:val="center"/>
          </w:tcPr>
          <w:p w14:paraId="12676F7C">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noWrap w:val="0"/>
            <w:vAlign w:val="center"/>
          </w:tcPr>
          <w:p w14:paraId="518932F8">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5977E71B">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14:paraId="4114731A">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center"/>
          </w:tcPr>
          <w:p w14:paraId="76610234">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center"/>
          </w:tcPr>
          <w:p w14:paraId="1908A6C5">
            <w:pPr>
              <w:pStyle w:val="3"/>
              <w:adjustRightInd w:val="0"/>
              <w:snapToGrid w:val="0"/>
              <w:spacing w:before="0" w:after="0" w:line="240" w:lineRule="auto"/>
              <w:rPr>
                <w:rFonts w:ascii="仿宋_GB2312" w:hAnsi="仿宋_GB2312" w:eastAsia="仿宋_GB2312" w:cs="仿宋_GB2312"/>
                <w:sz w:val="21"/>
                <w:szCs w:val="21"/>
              </w:rPr>
            </w:pPr>
          </w:p>
        </w:tc>
      </w:tr>
      <w:tr w14:paraId="508C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noWrap w:val="0"/>
            <w:vAlign w:val="center"/>
          </w:tcPr>
          <w:p w14:paraId="08CE67EB">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noWrap w:val="0"/>
            <w:vAlign w:val="center"/>
          </w:tcPr>
          <w:p w14:paraId="5BF8C61A">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noWrap w:val="0"/>
            <w:vAlign w:val="center"/>
          </w:tcPr>
          <w:p w14:paraId="50D14B58">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66BB8F7E">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7DD5BC79">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0885543A">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446D5C8A">
            <w:pPr>
              <w:pStyle w:val="3"/>
              <w:adjustRightInd w:val="0"/>
              <w:snapToGrid w:val="0"/>
              <w:spacing w:before="0" w:after="0" w:line="240" w:lineRule="auto"/>
              <w:rPr>
                <w:rFonts w:ascii="仿宋_GB2312" w:hAnsi="仿宋_GB2312" w:eastAsia="仿宋_GB2312" w:cs="仿宋_GB2312"/>
                <w:sz w:val="21"/>
                <w:szCs w:val="21"/>
              </w:rPr>
            </w:pPr>
          </w:p>
        </w:tc>
      </w:tr>
      <w:tr w14:paraId="1907C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3699723D">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noWrap w:val="0"/>
            <w:vAlign w:val="center"/>
          </w:tcPr>
          <w:p w14:paraId="0682C8FE">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noWrap w:val="0"/>
            <w:vAlign w:val="center"/>
          </w:tcPr>
          <w:p w14:paraId="7372ADF5">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3E88D55A">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4C3432AF">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5296124C">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309C3B2A">
            <w:pPr>
              <w:pStyle w:val="3"/>
              <w:adjustRightInd w:val="0"/>
              <w:snapToGrid w:val="0"/>
              <w:spacing w:before="0" w:after="0" w:line="240" w:lineRule="auto"/>
              <w:rPr>
                <w:rFonts w:ascii="仿宋_GB2312" w:hAnsi="仿宋_GB2312" w:eastAsia="仿宋_GB2312" w:cs="仿宋_GB2312"/>
                <w:sz w:val="21"/>
                <w:szCs w:val="21"/>
              </w:rPr>
            </w:pPr>
          </w:p>
        </w:tc>
      </w:tr>
      <w:tr w14:paraId="0573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noWrap w:val="0"/>
            <w:vAlign w:val="center"/>
          </w:tcPr>
          <w:p w14:paraId="6375DA71">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noWrap w:val="0"/>
            <w:vAlign w:val="center"/>
          </w:tcPr>
          <w:p w14:paraId="50546BB8">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w:t>
            </w:r>
          </w:p>
        </w:tc>
        <w:tc>
          <w:tcPr>
            <w:tcW w:w="1982" w:type="dxa"/>
            <w:noWrap w:val="0"/>
            <w:vAlign w:val="center"/>
          </w:tcPr>
          <w:p w14:paraId="24C11DF1">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53130B01">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585B2D7A">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35FF5BEF">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1046CA43">
            <w:pPr>
              <w:pStyle w:val="3"/>
              <w:adjustRightInd w:val="0"/>
              <w:snapToGrid w:val="0"/>
              <w:spacing w:before="0" w:after="0" w:line="240" w:lineRule="auto"/>
              <w:rPr>
                <w:rFonts w:ascii="仿宋_GB2312" w:hAnsi="仿宋_GB2312" w:eastAsia="仿宋_GB2312" w:cs="仿宋_GB2312"/>
                <w:sz w:val="21"/>
                <w:szCs w:val="21"/>
              </w:rPr>
            </w:pPr>
          </w:p>
        </w:tc>
      </w:tr>
      <w:tr w14:paraId="58E6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noWrap w:val="0"/>
            <w:vAlign w:val="center"/>
          </w:tcPr>
          <w:p w14:paraId="61DAEE9C">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noWrap w:val="0"/>
            <w:vAlign w:val="center"/>
          </w:tcPr>
          <w:p w14:paraId="771566F8">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noWrap w:val="0"/>
            <w:vAlign w:val="center"/>
          </w:tcPr>
          <w:p w14:paraId="500FB7D7">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25E98761">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75C8C2D3">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601F1014">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52554C09">
            <w:pPr>
              <w:pStyle w:val="3"/>
              <w:adjustRightInd w:val="0"/>
              <w:snapToGrid w:val="0"/>
              <w:spacing w:before="0" w:after="0" w:line="240" w:lineRule="auto"/>
              <w:rPr>
                <w:rFonts w:ascii="仿宋_GB2312" w:hAnsi="仿宋_GB2312" w:eastAsia="仿宋_GB2312" w:cs="仿宋_GB2312"/>
                <w:sz w:val="21"/>
                <w:szCs w:val="21"/>
              </w:rPr>
            </w:pPr>
          </w:p>
        </w:tc>
      </w:tr>
      <w:tr w14:paraId="28EA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noWrap w:val="0"/>
            <w:vAlign w:val="center"/>
          </w:tcPr>
          <w:p w14:paraId="5A526072">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noWrap w:val="0"/>
            <w:vAlign w:val="center"/>
          </w:tcPr>
          <w:p w14:paraId="7F851DB6">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noWrap w:val="0"/>
            <w:vAlign w:val="center"/>
          </w:tcPr>
          <w:p w14:paraId="487D59A2">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14:paraId="007F0C4A">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59F8D081">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14C20375">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3E18E94B">
            <w:pPr>
              <w:pStyle w:val="3"/>
              <w:adjustRightInd w:val="0"/>
              <w:snapToGrid w:val="0"/>
              <w:spacing w:before="0" w:after="0" w:line="240" w:lineRule="auto"/>
              <w:rPr>
                <w:rFonts w:ascii="仿宋_GB2312" w:hAnsi="仿宋_GB2312" w:eastAsia="仿宋_GB2312" w:cs="仿宋_GB2312"/>
                <w:sz w:val="21"/>
                <w:szCs w:val="21"/>
              </w:rPr>
            </w:pPr>
          </w:p>
        </w:tc>
      </w:tr>
      <w:tr w14:paraId="055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noWrap w:val="0"/>
            <w:vAlign w:val="center"/>
          </w:tcPr>
          <w:p w14:paraId="7A0DA1EB">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noWrap w:val="0"/>
            <w:vAlign w:val="center"/>
          </w:tcPr>
          <w:p w14:paraId="65460623">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noWrap w:val="0"/>
            <w:vAlign w:val="center"/>
          </w:tcPr>
          <w:p w14:paraId="1CDF2674">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2452DBB6">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3F94084F">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383AFDEA">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19584BA5">
            <w:pPr>
              <w:pStyle w:val="3"/>
              <w:adjustRightInd w:val="0"/>
              <w:snapToGrid w:val="0"/>
              <w:spacing w:before="0" w:after="0" w:line="240" w:lineRule="auto"/>
              <w:rPr>
                <w:rFonts w:ascii="仿宋_GB2312" w:hAnsi="仿宋_GB2312" w:eastAsia="仿宋_GB2312" w:cs="仿宋_GB2312"/>
                <w:sz w:val="21"/>
                <w:szCs w:val="21"/>
              </w:rPr>
            </w:pPr>
          </w:p>
        </w:tc>
      </w:tr>
      <w:tr w14:paraId="5CC3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noWrap w:val="0"/>
            <w:vAlign w:val="center"/>
          </w:tcPr>
          <w:p w14:paraId="59D85E9A">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noWrap w:val="0"/>
            <w:vAlign w:val="center"/>
          </w:tcPr>
          <w:p w14:paraId="024517F1">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noWrap w:val="0"/>
            <w:vAlign w:val="center"/>
          </w:tcPr>
          <w:p w14:paraId="3DCC32B5">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0A220997">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2E3738F9">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47009C52">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1F697651">
            <w:pPr>
              <w:pStyle w:val="3"/>
              <w:adjustRightInd w:val="0"/>
              <w:snapToGrid w:val="0"/>
              <w:spacing w:before="0" w:after="0" w:line="240" w:lineRule="auto"/>
              <w:rPr>
                <w:rFonts w:ascii="仿宋_GB2312" w:hAnsi="仿宋_GB2312" w:eastAsia="仿宋_GB2312" w:cs="仿宋_GB2312"/>
                <w:sz w:val="21"/>
                <w:szCs w:val="21"/>
              </w:rPr>
            </w:pPr>
          </w:p>
        </w:tc>
      </w:tr>
      <w:tr w14:paraId="2CDB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noWrap w:val="0"/>
            <w:vAlign w:val="center"/>
          </w:tcPr>
          <w:p w14:paraId="4B27A266">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noWrap w:val="0"/>
            <w:vAlign w:val="center"/>
          </w:tcPr>
          <w:p w14:paraId="7FC8FE7C">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noWrap w:val="0"/>
            <w:vAlign w:val="center"/>
          </w:tcPr>
          <w:p w14:paraId="40D3B868">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14:paraId="3604F1E2">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718AD0F5">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5548BD34">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73253B8F">
            <w:pPr>
              <w:pStyle w:val="3"/>
              <w:adjustRightInd w:val="0"/>
              <w:snapToGrid w:val="0"/>
              <w:spacing w:before="0" w:after="0" w:line="240" w:lineRule="auto"/>
              <w:rPr>
                <w:rFonts w:ascii="仿宋_GB2312" w:hAnsi="仿宋_GB2312" w:eastAsia="仿宋_GB2312" w:cs="仿宋_GB2312"/>
                <w:sz w:val="21"/>
                <w:szCs w:val="21"/>
              </w:rPr>
            </w:pPr>
          </w:p>
        </w:tc>
      </w:tr>
      <w:tr w14:paraId="78DB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noWrap w:val="0"/>
            <w:vAlign w:val="center"/>
          </w:tcPr>
          <w:p w14:paraId="48E318C1">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noWrap w:val="0"/>
            <w:vAlign w:val="center"/>
          </w:tcPr>
          <w:p w14:paraId="6EC9DD16">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noWrap w:val="0"/>
            <w:vAlign w:val="center"/>
          </w:tcPr>
          <w:p w14:paraId="7B2B7ABF">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274CE732">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093FA2F0">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22CEE755">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4483F903">
            <w:pPr>
              <w:pStyle w:val="3"/>
              <w:adjustRightInd w:val="0"/>
              <w:snapToGrid w:val="0"/>
              <w:spacing w:before="0" w:after="0" w:line="240" w:lineRule="auto"/>
              <w:rPr>
                <w:rFonts w:ascii="仿宋_GB2312" w:hAnsi="仿宋_GB2312" w:eastAsia="仿宋_GB2312" w:cs="仿宋_GB2312"/>
                <w:sz w:val="21"/>
                <w:szCs w:val="21"/>
              </w:rPr>
            </w:pPr>
          </w:p>
        </w:tc>
      </w:tr>
      <w:tr w14:paraId="6099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8" w:type="dxa"/>
            <w:noWrap w:val="0"/>
            <w:vAlign w:val="center"/>
          </w:tcPr>
          <w:p w14:paraId="43DFB6F9">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noWrap w:val="0"/>
            <w:vAlign w:val="center"/>
          </w:tcPr>
          <w:p w14:paraId="7F528451">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noWrap w:val="0"/>
            <w:vAlign w:val="center"/>
          </w:tcPr>
          <w:p w14:paraId="20E4BDD9">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58E1FB8B">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top"/>
          </w:tcPr>
          <w:p w14:paraId="6C1E5F49">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3F49843B">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7BD410FE">
            <w:pPr>
              <w:pStyle w:val="3"/>
              <w:adjustRightInd w:val="0"/>
              <w:snapToGrid w:val="0"/>
              <w:spacing w:before="0" w:after="0" w:line="240" w:lineRule="auto"/>
              <w:rPr>
                <w:rFonts w:ascii="仿宋_GB2312" w:hAnsi="仿宋_GB2312" w:eastAsia="仿宋_GB2312" w:cs="仿宋_GB2312"/>
                <w:sz w:val="21"/>
                <w:szCs w:val="21"/>
              </w:rPr>
            </w:pPr>
          </w:p>
        </w:tc>
      </w:tr>
      <w:tr w14:paraId="40A4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noWrap w:val="0"/>
            <w:vAlign w:val="center"/>
          </w:tcPr>
          <w:p w14:paraId="3BA6075F">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noWrap w:val="0"/>
            <w:vAlign w:val="center"/>
          </w:tcPr>
          <w:p w14:paraId="180BFAA0">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noWrap w:val="0"/>
            <w:vAlign w:val="center"/>
          </w:tcPr>
          <w:p w14:paraId="72524B07">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034FD92D">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7FFA4DFF">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09E1B4DE">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5B02BAC9">
            <w:pPr>
              <w:pStyle w:val="3"/>
              <w:adjustRightInd w:val="0"/>
              <w:snapToGrid w:val="0"/>
              <w:spacing w:before="0" w:after="0" w:line="240" w:lineRule="auto"/>
              <w:rPr>
                <w:rFonts w:ascii="仿宋_GB2312" w:hAnsi="仿宋_GB2312" w:eastAsia="仿宋_GB2312" w:cs="仿宋_GB2312"/>
                <w:sz w:val="21"/>
                <w:szCs w:val="21"/>
              </w:rPr>
            </w:pPr>
          </w:p>
        </w:tc>
      </w:tr>
      <w:tr w14:paraId="610A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noWrap w:val="0"/>
            <w:vAlign w:val="center"/>
          </w:tcPr>
          <w:p w14:paraId="5025E209">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noWrap w:val="0"/>
            <w:vAlign w:val="center"/>
          </w:tcPr>
          <w:p w14:paraId="3F213EDC">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noWrap w:val="0"/>
            <w:vAlign w:val="center"/>
          </w:tcPr>
          <w:p w14:paraId="1482F82D">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34889D3B">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top"/>
          </w:tcPr>
          <w:p w14:paraId="110BAED0">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224F756A">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762515BF">
            <w:pPr>
              <w:pStyle w:val="3"/>
              <w:adjustRightInd w:val="0"/>
              <w:snapToGrid w:val="0"/>
              <w:spacing w:before="0" w:after="0" w:line="240" w:lineRule="auto"/>
              <w:rPr>
                <w:rFonts w:ascii="仿宋_GB2312" w:hAnsi="仿宋_GB2312" w:eastAsia="仿宋_GB2312" w:cs="仿宋_GB2312"/>
                <w:sz w:val="21"/>
                <w:szCs w:val="21"/>
              </w:rPr>
            </w:pPr>
          </w:p>
        </w:tc>
      </w:tr>
      <w:tr w14:paraId="7C2B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4078C4E1">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noWrap w:val="0"/>
            <w:vAlign w:val="center"/>
          </w:tcPr>
          <w:p w14:paraId="7726B33D">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14:paraId="30DDDCA5">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noWrap w:val="0"/>
            <w:vAlign w:val="center"/>
          </w:tcPr>
          <w:p w14:paraId="2DCB8528">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noWrap w:val="0"/>
            <w:vAlign w:val="top"/>
          </w:tcPr>
          <w:p w14:paraId="166A0D21">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51CD169C">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3D70DEA3">
            <w:pPr>
              <w:pStyle w:val="3"/>
              <w:adjustRightInd w:val="0"/>
              <w:snapToGrid w:val="0"/>
              <w:spacing w:before="0" w:after="0" w:line="240" w:lineRule="auto"/>
              <w:rPr>
                <w:rFonts w:ascii="仿宋_GB2312" w:hAnsi="仿宋_GB2312" w:eastAsia="仿宋_GB2312" w:cs="仿宋_GB2312"/>
                <w:sz w:val="21"/>
                <w:szCs w:val="21"/>
              </w:rPr>
            </w:pPr>
          </w:p>
        </w:tc>
      </w:tr>
      <w:tr w14:paraId="0CCC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11587A82">
            <w:pPr>
              <w:snapToGrid w:val="0"/>
              <w:jc w:val="center"/>
              <w:rPr>
                <w:rFonts w:ascii="仿宋_GB2312" w:hAnsi="仿宋_GB2312" w:eastAsia="仿宋_GB2312" w:cs="仿宋_GB2312"/>
              </w:rPr>
            </w:pPr>
          </w:p>
        </w:tc>
        <w:tc>
          <w:tcPr>
            <w:tcW w:w="3837" w:type="dxa"/>
            <w:noWrap w:val="0"/>
            <w:vAlign w:val="center"/>
          </w:tcPr>
          <w:p w14:paraId="688550DC">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noWrap w:val="0"/>
            <w:vAlign w:val="center"/>
          </w:tcPr>
          <w:p w14:paraId="489BDF31">
            <w:pPr>
              <w:pStyle w:val="3"/>
              <w:adjustRightInd w:val="0"/>
              <w:snapToGrid w:val="0"/>
              <w:spacing w:before="0" w:after="0" w:line="240" w:lineRule="auto"/>
              <w:jc w:val="both"/>
              <w:rPr>
                <w:rFonts w:ascii="仿宋_GB2312" w:hAnsi="仿宋_GB2312" w:eastAsia="仿宋_GB2312" w:cs="仿宋_GB2312"/>
                <w:b w:val="0"/>
                <w:sz w:val="21"/>
                <w:szCs w:val="21"/>
              </w:rPr>
            </w:pPr>
          </w:p>
        </w:tc>
        <w:tc>
          <w:tcPr>
            <w:tcW w:w="986" w:type="dxa"/>
            <w:noWrap w:val="0"/>
            <w:vAlign w:val="top"/>
          </w:tcPr>
          <w:p w14:paraId="4BCC9AC4">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377DD7A2">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622F45DA">
            <w:pPr>
              <w:pStyle w:val="3"/>
              <w:adjustRightInd w:val="0"/>
              <w:snapToGrid w:val="0"/>
              <w:spacing w:before="0" w:after="0" w:line="240" w:lineRule="auto"/>
              <w:rPr>
                <w:rFonts w:ascii="仿宋_GB2312" w:hAnsi="仿宋_GB2312" w:eastAsia="仿宋_GB2312" w:cs="仿宋_GB2312"/>
                <w:sz w:val="21"/>
                <w:szCs w:val="21"/>
              </w:rPr>
            </w:pPr>
          </w:p>
        </w:tc>
      </w:tr>
      <w:tr w14:paraId="3CD0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noWrap w:val="0"/>
            <w:vAlign w:val="center"/>
          </w:tcPr>
          <w:p w14:paraId="24DBAC6B">
            <w:pPr>
              <w:snapToGrid w:val="0"/>
              <w:jc w:val="center"/>
              <w:rPr>
                <w:rFonts w:ascii="仿宋_GB2312" w:hAnsi="仿宋_GB2312" w:eastAsia="仿宋_GB2312" w:cs="仿宋_GB2312"/>
              </w:rPr>
            </w:pPr>
          </w:p>
        </w:tc>
        <w:tc>
          <w:tcPr>
            <w:tcW w:w="3837" w:type="dxa"/>
            <w:noWrap w:val="0"/>
            <w:vAlign w:val="center"/>
          </w:tcPr>
          <w:p w14:paraId="270D6609">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noWrap w:val="0"/>
            <w:vAlign w:val="top"/>
          </w:tcPr>
          <w:p w14:paraId="44616296">
            <w:pPr>
              <w:pStyle w:val="3"/>
              <w:adjustRightInd w:val="0"/>
              <w:snapToGrid w:val="0"/>
              <w:spacing w:before="0" w:after="0" w:line="240" w:lineRule="auto"/>
              <w:rPr>
                <w:rFonts w:ascii="仿宋_GB2312" w:hAnsi="仿宋_GB2312" w:eastAsia="仿宋_GB2312" w:cs="仿宋_GB2312"/>
                <w:sz w:val="21"/>
                <w:szCs w:val="21"/>
              </w:rPr>
            </w:pPr>
          </w:p>
        </w:tc>
        <w:tc>
          <w:tcPr>
            <w:tcW w:w="986" w:type="dxa"/>
            <w:noWrap w:val="0"/>
            <w:vAlign w:val="top"/>
          </w:tcPr>
          <w:p w14:paraId="3C4A47E4">
            <w:pPr>
              <w:pStyle w:val="3"/>
              <w:adjustRightInd w:val="0"/>
              <w:snapToGrid w:val="0"/>
              <w:spacing w:before="0" w:after="0" w:line="240" w:lineRule="auto"/>
              <w:rPr>
                <w:rFonts w:ascii="仿宋_GB2312" w:hAnsi="仿宋_GB2312" w:eastAsia="仿宋_GB2312" w:cs="仿宋_GB2312"/>
                <w:sz w:val="21"/>
                <w:szCs w:val="21"/>
              </w:rPr>
            </w:pPr>
          </w:p>
        </w:tc>
        <w:tc>
          <w:tcPr>
            <w:tcW w:w="962" w:type="dxa"/>
            <w:noWrap w:val="0"/>
            <w:vAlign w:val="top"/>
          </w:tcPr>
          <w:p w14:paraId="1A0671D4">
            <w:pPr>
              <w:pStyle w:val="3"/>
              <w:adjustRightInd w:val="0"/>
              <w:snapToGrid w:val="0"/>
              <w:spacing w:before="0" w:after="0" w:line="240" w:lineRule="auto"/>
              <w:rPr>
                <w:rFonts w:ascii="仿宋_GB2312" w:hAnsi="仿宋_GB2312" w:eastAsia="仿宋_GB2312" w:cs="仿宋_GB2312"/>
                <w:sz w:val="21"/>
                <w:szCs w:val="21"/>
              </w:rPr>
            </w:pPr>
          </w:p>
        </w:tc>
        <w:tc>
          <w:tcPr>
            <w:tcW w:w="888" w:type="dxa"/>
            <w:noWrap w:val="0"/>
            <w:vAlign w:val="top"/>
          </w:tcPr>
          <w:p w14:paraId="72B984C0">
            <w:pPr>
              <w:pStyle w:val="3"/>
              <w:adjustRightInd w:val="0"/>
              <w:snapToGrid w:val="0"/>
              <w:spacing w:before="0" w:after="0" w:line="240" w:lineRule="auto"/>
              <w:rPr>
                <w:rFonts w:ascii="仿宋_GB2312" w:hAnsi="仿宋_GB2312" w:eastAsia="仿宋_GB2312" w:cs="仿宋_GB2312"/>
                <w:sz w:val="21"/>
                <w:szCs w:val="21"/>
              </w:rPr>
            </w:pPr>
          </w:p>
        </w:tc>
      </w:tr>
    </w:tbl>
    <w:p w14:paraId="5BE37F26">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42EDC36E">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632A6895">
      <w:pPr>
        <w:rPr>
          <w:rFonts w:ascii="仿宋_GB2312" w:hAnsi="仿宋_GB2312" w:eastAsia="仿宋_GB2312" w:cs="仿宋_GB2312"/>
        </w:rPr>
      </w:pPr>
    </w:p>
    <w:p w14:paraId="2DCAA4A6">
      <w:pPr>
        <w:rPr>
          <w:rFonts w:ascii="仿宋_GB2312" w:hAnsi="仿宋_GB2312" w:eastAsia="仿宋_GB2312" w:cs="仿宋_GB2312"/>
        </w:rPr>
      </w:pPr>
    </w:p>
    <w:p w14:paraId="6216D017">
      <w:pPr>
        <w:pStyle w:val="12"/>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14:paraId="52D5AEBE">
      <w:pPr>
        <w:pStyle w:val="12"/>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14:paraId="1009CF56">
      <w:pPr>
        <w:pStyle w:val="3"/>
        <w:adjustRightInd w:val="0"/>
        <w:snapToGrid w:val="0"/>
        <w:spacing w:before="0" w:after="0" w:line="240" w:lineRule="auto"/>
        <w:jc w:val="left"/>
        <w:rPr>
          <w:rFonts w:ascii="仿宋_GB2312" w:hAnsi="仿宋_GB2312" w:eastAsia="仿宋_GB2312" w:cs="仿宋_GB2312"/>
          <w:szCs w:val="28"/>
        </w:rPr>
      </w:pPr>
      <w:bookmarkStart w:id="154" w:name="_Toc11558_WPSOffice_Level2"/>
      <w:r>
        <w:rPr>
          <w:rFonts w:hint="eastAsia" w:ascii="仿宋_GB2312" w:hAnsi="仿宋_GB2312" w:eastAsia="仿宋_GB2312" w:cs="仿宋_GB2312"/>
          <w:szCs w:val="28"/>
        </w:rPr>
        <w:t xml:space="preserve">附件2                  </w:t>
      </w:r>
    </w:p>
    <w:p w14:paraId="152FEA21">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54"/>
    </w:p>
    <w:tbl>
      <w:tblPr>
        <w:tblStyle w:val="13"/>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14:paraId="55A7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noWrap w:val="0"/>
            <w:vAlign w:val="center"/>
          </w:tcPr>
          <w:p w14:paraId="05FE5168">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noWrap w:val="0"/>
            <w:vAlign w:val="center"/>
          </w:tcPr>
          <w:p w14:paraId="7ED8BA94">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noWrap w:val="0"/>
            <w:vAlign w:val="center"/>
          </w:tcPr>
          <w:p w14:paraId="5E226ECE">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noWrap w:val="0"/>
            <w:vAlign w:val="center"/>
          </w:tcPr>
          <w:p w14:paraId="4CD00C60">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14:paraId="1CEC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noWrap w:val="0"/>
            <w:vAlign w:val="center"/>
          </w:tcPr>
          <w:p w14:paraId="6A90F268">
            <w:pPr>
              <w:pStyle w:val="3"/>
              <w:adjustRightInd w:val="0"/>
              <w:snapToGrid w:val="0"/>
              <w:spacing w:before="0" w:after="0" w:line="240" w:lineRule="auto"/>
              <w:rPr>
                <w:rFonts w:ascii="仿宋_GB2312" w:hAnsi="仿宋_GB2312" w:eastAsia="仿宋_GB2312" w:cs="仿宋_GB2312"/>
              </w:rPr>
            </w:pPr>
          </w:p>
        </w:tc>
        <w:tc>
          <w:tcPr>
            <w:tcW w:w="2606" w:type="dxa"/>
            <w:vMerge w:val="continue"/>
            <w:noWrap w:val="0"/>
            <w:vAlign w:val="center"/>
          </w:tcPr>
          <w:p w14:paraId="170D32A0">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noWrap w:val="0"/>
            <w:vAlign w:val="center"/>
          </w:tcPr>
          <w:p w14:paraId="7BE7C1B8">
            <w:pPr>
              <w:pStyle w:val="3"/>
              <w:adjustRightInd w:val="0"/>
              <w:snapToGrid w:val="0"/>
              <w:spacing w:before="0" w:after="0" w:line="240" w:lineRule="auto"/>
              <w:rPr>
                <w:rFonts w:ascii="仿宋_GB2312" w:hAnsi="仿宋_GB2312" w:eastAsia="仿宋_GB2312" w:cs="仿宋_GB2312"/>
                <w:sz w:val="21"/>
                <w:szCs w:val="21"/>
              </w:rPr>
            </w:pPr>
          </w:p>
        </w:tc>
        <w:tc>
          <w:tcPr>
            <w:tcW w:w="1095" w:type="dxa"/>
            <w:noWrap w:val="0"/>
            <w:vAlign w:val="center"/>
          </w:tcPr>
          <w:p w14:paraId="16794EF0">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center"/>
          </w:tcPr>
          <w:p w14:paraId="6F1CC288">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center"/>
          </w:tcPr>
          <w:p w14:paraId="12E33714">
            <w:pPr>
              <w:pStyle w:val="3"/>
              <w:adjustRightInd w:val="0"/>
              <w:snapToGrid w:val="0"/>
              <w:spacing w:before="0" w:after="0" w:line="240" w:lineRule="auto"/>
              <w:rPr>
                <w:rFonts w:ascii="仿宋_GB2312" w:hAnsi="仿宋_GB2312" w:eastAsia="仿宋_GB2312" w:cs="仿宋_GB2312"/>
                <w:sz w:val="21"/>
                <w:szCs w:val="21"/>
              </w:rPr>
            </w:pPr>
          </w:p>
        </w:tc>
      </w:tr>
      <w:tr w14:paraId="2980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14:paraId="727692D3">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noWrap w:val="0"/>
            <w:vAlign w:val="center"/>
          </w:tcPr>
          <w:p w14:paraId="400C838C">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noWrap w:val="0"/>
            <w:vAlign w:val="top"/>
          </w:tcPr>
          <w:p w14:paraId="639D0EBA">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45F3B5EC">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444BDDED">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center"/>
          </w:tcPr>
          <w:p w14:paraId="31AB9CAE">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center"/>
          </w:tcPr>
          <w:p w14:paraId="1F3D6964">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center"/>
          </w:tcPr>
          <w:p w14:paraId="7ABA6D38">
            <w:pPr>
              <w:pStyle w:val="3"/>
              <w:adjustRightInd w:val="0"/>
              <w:snapToGrid w:val="0"/>
              <w:spacing w:before="0" w:after="0" w:line="240" w:lineRule="auto"/>
              <w:rPr>
                <w:rFonts w:ascii="仿宋_GB2312" w:hAnsi="仿宋_GB2312" w:eastAsia="仿宋_GB2312" w:cs="仿宋_GB2312"/>
                <w:sz w:val="21"/>
                <w:szCs w:val="21"/>
              </w:rPr>
            </w:pPr>
          </w:p>
        </w:tc>
      </w:tr>
      <w:tr w14:paraId="4800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noWrap w:val="0"/>
            <w:vAlign w:val="center"/>
          </w:tcPr>
          <w:p w14:paraId="116470AE">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noWrap w:val="0"/>
            <w:vAlign w:val="center"/>
          </w:tcPr>
          <w:p w14:paraId="30A6F936">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noWrap w:val="0"/>
            <w:vAlign w:val="top"/>
          </w:tcPr>
          <w:p w14:paraId="4E655E64">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792BB2C5">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noWrap w:val="0"/>
            <w:vAlign w:val="top"/>
          </w:tcPr>
          <w:p w14:paraId="461184C8">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1B44F9C7">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633EA698">
            <w:pPr>
              <w:pStyle w:val="3"/>
              <w:adjustRightInd w:val="0"/>
              <w:snapToGrid w:val="0"/>
              <w:spacing w:before="0" w:after="0" w:line="240" w:lineRule="auto"/>
              <w:rPr>
                <w:rFonts w:ascii="仿宋_GB2312" w:hAnsi="仿宋_GB2312" w:eastAsia="仿宋_GB2312" w:cs="仿宋_GB2312"/>
                <w:sz w:val="21"/>
                <w:szCs w:val="21"/>
              </w:rPr>
            </w:pPr>
          </w:p>
        </w:tc>
      </w:tr>
      <w:tr w14:paraId="18BCF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noWrap w:val="0"/>
            <w:vAlign w:val="center"/>
          </w:tcPr>
          <w:p w14:paraId="563A88DC">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noWrap w:val="0"/>
            <w:vAlign w:val="center"/>
          </w:tcPr>
          <w:p w14:paraId="1B1DB332">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noWrap w:val="0"/>
            <w:vAlign w:val="top"/>
          </w:tcPr>
          <w:p w14:paraId="012AF6D4">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21D31946">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3E4B9C99">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14:paraId="3EFB3959">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5C271E83">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5B060CCF">
            <w:pPr>
              <w:pStyle w:val="3"/>
              <w:adjustRightInd w:val="0"/>
              <w:snapToGrid w:val="0"/>
              <w:spacing w:before="0" w:after="0" w:line="240" w:lineRule="auto"/>
              <w:rPr>
                <w:rFonts w:ascii="仿宋_GB2312" w:hAnsi="仿宋_GB2312" w:eastAsia="仿宋_GB2312" w:cs="仿宋_GB2312"/>
                <w:sz w:val="21"/>
                <w:szCs w:val="21"/>
              </w:rPr>
            </w:pPr>
          </w:p>
        </w:tc>
      </w:tr>
      <w:tr w14:paraId="4F7A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14:paraId="5ACC2802">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noWrap w:val="0"/>
            <w:vAlign w:val="center"/>
          </w:tcPr>
          <w:p w14:paraId="4674F492">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noWrap w:val="0"/>
            <w:vAlign w:val="top"/>
          </w:tcPr>
          <w:p w14:paraId="277AB19A">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14:paraId="4696C3D9">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72FBEED4">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14:paraId="7B5B8F13">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3DD18443">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0F8C8F0D">
            <w:pPr>
              <w:pStyle w:val="3"/>
              <w:adjustRightInd w:val="0"/>
              <w:snapToGrid w:val="0"/>
              <w:spacing w:before="0" w:after="0" w:line="240" w:lineRule="auto"/>
              <w:rPr>
                <w:rFonts w:ascii="仿宋_GB2312" w:hAnsi="仿宋_GB2312" w:eastAsia="仿宋_GB2312" w:cs="仿宋_GB2312"/>
                <w:sz w:val="21"/>
                <w:szCs w:val="21"/>
              </w:rPr>
            </w:pPr>
          </w:p>
        </w:tc>
      </w:tr>
      <w:tr w14:paraId="11B1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noWrap w:val="0"/>
            <w:vAlign w:val="center"/>
          </w:tcPr>
          <w:p w14:paraId="13482FC2">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noWrap w:val="0"/>
            <w:vAlign w:val="center"/>
          </w:tcPr>
          <w:p w14:paraId="4156219E">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noWrap w:val="0"/>
            <w:vAlign w:val="top"/>
          </w:tcPr>
          <w:p w14:paraId="28E9DB90">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14:paraId="3D030FE2">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120CF9C2">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14:paraId="5B13CC09">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1C8E789E">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2264AF86">
            <w:pPr>
              <w:pStyle w:val="3"/>
              <w:adjustRightInd w:val="0"/>
              <w:snapToGrid w:val="0"/>
              <w:spacing w:before="0" w:after="0" w:line="240" w:lineRule="auto"/>
              <w:rPr>
                <w:rFonts w:ascii="仿宋_GB2312" w:hAnsi="仿宋_GB2312" w:eastAsia="仿宋_GB2312" w:cs="仿宋_GB2312"/>
                <w:sz w:val="21"/>
                <w:szCs w:val="21"/>
              </w:rPr>
            </w:pPr>
          </w:p>
        </w:tc>
      </w:tr>
      <w:tr w14:paraId="760B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noWrap w:val="0"/>
            <w:vAlign w:val="center"/>
          </w:tcPr>
          <w:p w14:paraId="640C7C1F">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noWrap w:val="0"/>
            <w:vAlign w:val="center"/>
          </w:tcPr>
          <w:p w14:paraId="0298E7B0">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noWrap w:val="0"/>
            <w:vAlign w:val="top"/>
          </w:tcPr>
          <w:p w14:paraId="33F3277F">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14:paraId="55CBF7F2">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07AE4ADA">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14:paraId="599DF225">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7944F9B9">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78C67BE9">
            <w:pPr>
              <w:pStyle w:val="3"/>
              <w:adjustRightInd w:val="0"/>
              <w:snapToGrid w:val="0"/>
              <w:spacing w:before="0" w:after="0" w:line="240" w:lineRule="auto"/>
              <w:rPr>
                <w:rFonts w:ascii="仿宋_GB2312" w:hAnsi="仿宋_GB2312" w:eastAsia="仿宋_GB2312" w:cs="仿宋_GB2312"/>
                <w:sz w:val="21"/>
                <w:szCs w:val="21"/>
              </w:rPr>
            </w:pPr>
          </w:p>
        </w:tc>
      </w:tr>
      <w:tr w14:paraId="3723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noWrap w:val="0"/>
            <w:vAlign w:val="center"/>
          </w:tcPr>
          <w:p w14:paraId="702B0783">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noWrap w:val="0"/>
            <w:vAlign w:val="center"/>
          </w:tcPr>
          <w:p w14:paraId="7A9EBD0B">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noWrap w:val="0"/>
            <w:vAlign w:val="center"/>
          </w:tcPr>
          <w:p w14:paraId="591D0250">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noWrap w:val="0"/>
            <w:vAlign w:val="top"/>
          </w:tcPr>
          <w:p w14:paraId="20C1312E">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422E3BF6">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05FE7702">
            <w:pPr>
              <w:pStyle w:val="3"/>
              <w:adjustRightInd w:val="0"/>
              <w:snapToGrid w:val="0"/>
              <w:spacing w:before="0" w:after="0" w:line="240" w:lineRule="auto"/>
              <w:rPr>
                <w:rFonts w:ascii="仿宋_GB2312" w:hAnsi="仿宋_GB2312" w:eastAsia="仿宋_GB2312" w:cs="仿宋_GB2312"/>
                <w:sz w:val="21"/>
                <w:szCs w:val="21"/>
              </w:rPr>
            </w:pPr>
          </w:p>
        </w:tc>
      </w:tr>
      <w:tr w14:paraId="171A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8" w:type="dxa"/>
            <w:noWrap w:val="0"/>
            <w:vAlign w:val="center"/>
          </w:tcPr>
          <w:p w14:paraId="106F5385">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noWrap w:val="0"/>
            <w:vAlign w:val="center"/>
          </w:tcPr>
          <w:p w14:paraId="39E90542">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noWrap w:val="0"/>
            <w:vAlign w:val="center"/>
          </w:tcPr>
          <w:p w14:paraId="0CC86A85">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57CC01EE">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noWrap w:val="0"/>
            <w:vAlign w:val="top"/>
          </w:tcPr>
          <w:p w14:paraId="2EB5B480">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557B04D6">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42C72E74">
            <w:pPr>
              <w:pStyle w:val="3"/>
              <w:adjustRightInd w:val="0"/>
              <w:snapToGrid w:val="0"/>
              <w:spacing w:before="0" w:after="0" w:line="240" w:lineRule="auto"/>
              <w:rPr>
                <w:rFonts w:ascii="仿宋_GB2312" w:hAnsi="仿宋_GB2312" w:eastAsia="仿宋_GB2312" w:cs="仿宋_GB2312"/>
                <w:sz w:val="21"/>
                <w:szCs w:val="21"/>
              </w:rPr>
            </w:pPr>
          </w:p>
        </w:tc>
      </w:tr>
      <w:tr w14:paraId="5579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noWrap w:val="0"/>
            <w:vAlign w:val="center"/>
          </w:tcPr>
          <w:p w14:paraId="06F0EA43">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noWrap w:val="0"/>
            <w:vAlign w:val="center"/>
          </w:tcPr>
          <w:p w14:paraId="339DEA53">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noWrap w:val="0"/>
            <w:vAlign w:val="center"/>
          </w:tcPr>
          <w:p w14:paraId="6D509649">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noWrap w:val="0"/>
            <w:vAlign w:val="top"/>
          </w:tcPr>
          <w:p w14:paraId="5CAAD0E8">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48AA1F3A">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3D780FF1">
            <w:pPr>
              <w:pStyle w:val="3"/>
              <w:adjustRightInd w:val="0"/>
              <w:snapToGrid w:val="0"/>
              <w:spacing w:before="0" w:after="0" w:line="240" w:lineRule="auto"/>
              <w:rPr>
                <w:rFonts w:ascii="仿宋_GB2312" w:hAnsi="仿宋_GB2312" w:eastAsia="仿宋_GB2312" w:cs="仿宋_GB2312"/>
                <w:sz w:val="21"/>
                <w:szCs w:val="21"/>
              </w:rPr>
            </w:pPr>
          </w:p>
        </w:tc>
      </w:tr>
      <w:tr w14:paraId="5AAC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noWrap w:val="0"/>
            <w:vAlign w:val="center"/>
          </w:tcPr>
          <w:p w14:paraId="2AF21F5A">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noWrap w:val="0"/>
            <w:vAlign w:val="center"/>
          </w:tcPr>
          <w:p w14:paraId="6DF21EA5">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noWrap w:val="0"/>
            <w:vAlign w:val="top"/>
          </w:tcPr>
          <w:p w14:paraId="31700EF5">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14:paraId="45D4B8A4">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noWrap w:val="0"/>
            <w:vAlign w:val="top"/>
          </w:tcPr>
          <w:p w14:paraId="5DD21E42">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15DAFC19">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63B4EE84">
            <w:pPr>
              <w:pStyle w:val="3"/>
              <w:adjustRightInd w:val="0"/>
              <w:snapToGrid w:val="0"/>
              <w:spacing w:before="0" w:after="0" w:line="240" w:lineRule="auto"/>
              <w:rPr>
                <w:rFonts w:ascii="仿宋_GB2312" w:hAnsi="仿宋_GB2312" w:eastAsia="仿宋_GB2312" w:cs="仿宋_GB2312"/>
                <w:sz w:val="21"/>
                <w:szCs w:val="21"/>
              </w:rPr>
            </w:pPr>
          </w:p>
        </w:tc>
      </w:tr>
      <w:tr w14:paraId="1F6D8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noWrap w:val="0"/>
            <w:vAlign w:val="center"/>
          </w:tcPr>
          <w:p w14:paraId="7B031EE9">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noWrap w:val="0"/>
            <w:vAlign w:val="center"/>
          </w:tcPr>
          <w:p w14:paraId="24DBF619">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noWrap w:val="0"/>
            <w:vAlign w:val="center"/>
          </w:tcPr>
          <w:p w14:paraId="17519855">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noWrap w:val="0"/>
            <w:vAlign w:val="top"/>
          </w:tcPr>
          <w:p w14:paraId="30FE0DBC">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5B3DF4FC">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46395DDD">
            <w:pPr>
              <w:pStyle w:val="3"/>
              <w:adjustRightInd w:val="0"/>
              <w:snapToGrid w:val="0"/>
              <w:spacing w:before="0" w:after="0" w:line="240" w:lineRule="auto"/>
              <w:rPr>
                <w:rFonts w:ascii="仿宋_GB2312" w:hAnsi="仿宋_GB2312" w:eastAsia="仿宋_GB2312" w:cs="仿宋_GB2312"/>
                <w:sz w:val="21"/>
                <w:szCs w:val="21"/>
              </w:rPr>
            </w:pPr>
          </w:p>
        </w:tc>
      </w:tr>
      <w:tr w14:paraId="3BCF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noWrap w:val="0"/>
            <w:vAlign w:val="center"/>
          </w:tcPr>
          <w:p w14:paraId="7F8C0376">
            <w:pPr>
              <w:snapToGrid w:val="0"/>
              <w:jc w:val="center"/>
              <w:rPr>
                <w:rFonts w:ascii="仿宋_GB2312" w:hAnsi="仿宋_GB2312" w:eastAsia="仿宋_GB2312" w:cs="仿宋_GB2312"/>
              </w:rPr>
            </w:pPr>
          </w:p>
        </w:tc>
        <w:tc>
          <w:tcPr>
            <w:tcW w:w="2606" w:type="dxa"/>
            <w:noWrap w:val="0"/>
            <w:vAlign w:val="center"/>
          </w:tcPr>
          <w:p w14:paraId="7603E07C">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noWrap w:val="0"/>
            <w:vAlign w:val="top"/>
          </w:tcPr>
          <w:p w14:paraId="766D417F">
            <w:pPr>
              <w:pStyle w:val="3"/>
              <w:adjustRightInd w:val="0"/>
              <w:snapToGrid w:val="0"/>
              <w:spacing w:before="0" w:after="0" w:line="240" w:lineRule="auto"/>
              <w:rPr>
                <w:rFonts w:ascii="仿宋_GB2312" w:hAnsi="仿宋_GB2312" w:eastAsia="仿宋_GB2312" w:cs="仿宋_GB2312"/>
                <w:sz w:val="21"/>
                <w:szCs w:val="21"/>
              </w:rPr>
            </w:pPr>
          </w:p>
        </w:tc>
        <w:tc>
          <w:tcPr>
            <w:tcW w:w="1095" w:type="dxa"/>
            <w:noWrap w:val="0"/>
            <w:vAlign w:val="top"/>
          </w:tcPr>
          <w:p w14:paraId="32A9724B">
            <w:pPr>
              <w:pStyle w:val="3"/>
              <w:adjustRightInd w:val="0"/>
              <w:snapToGrid w:val="0"/>
              <w:spacing w:before="0" w:after="0" w:line="240" w:lineRule="auto"/>
              <w:rPr>
                <w:rFonts w:ascii="仿宋_GB2312" w:hAnsi="仿宋_GB2312" w:eastAsia="仿宋_GB2312" w:cs="仿宋_GB2312"/>
                <w:sz w:val="21"/>
                <w:szCs w:val="21"/>
              </w:rPr>
            </w:pPr>
          </w:p>
        </w:tc>
        <w:tc>
          <w:tcPr>
            <w:tcW w:w="985" w:type="dxa"/>
            <w:noWrap w:val="0"/>
            <w:vAlign w:val="top"/>
          </w:tcPr>
          <w:p w14:paraId="2F160A7E">
            <w:pPr>
              <w:pStyle w:val="3"/>
              <w:adjustRightInd w:val="0"/>
              <w:snapToGrid w:val="0"/>
              <w:spacing w:before="0" w:after="0" w:line="240" w:lineRule="auto"/>
              <w:rPr>
                <w:rFonts w:ascii="仿宋_GB2312" w:hAnsi="仿宋_GB2312" w:eastAsia="仿宋_GB2312" w:cs="仿宋_GB2312"/>
                <w:sz w:val="21"/>
                <w:szCs w:val="21"/>
              </w:rPr>
            </w:pPr>
          </w:p>
        </w:tc>
        <w:tc>
          <w:tcPr>
            <w:tcW w:w="912" w:type="dxa"/>
            <w:noWrap w:val="0"/>
            <w:vAlign w:val="top"/>
          </w:tcPr>
          <w:p w14:paraId="69BC71C5">
            <w:pPr>
              <w:pStyle w:val="3"/>
              <w:adjustRightInd w:val="0"/>
              <w:snapToGrid w:val="0"/>
              <w:spacing w:before="0" w:after="0" w:line="240" w:lineRule="auto"/>
              <w:rPr>
                <w:rFonts w:ascii="仿宋_GB2312" w:hAnsi="仿宋_GB2312" w:eastAsia="仿宋_GB2312" w:cs="仿宋_GB2312"/>
                <w:sz w:val="21"/>
                <w:szCs w:val="21"/>
              </w:rPr>
            </w:pPr>
          </w:p>
        </w:tc>
      </w:tr>
    </w:tbl>
    <w:p w14:paraId="3347E52C">
      <w:pPr>
        <w:ind w:right="-630" w:rightChars="-300"/>
        <w:rPr>
          <w:rFonts w:hint="eastAsia"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14:paraId="33F90706">
      <w:pPr>
        <w:ind w:firstLine="420" w:firstLineChars="20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创新产品和服务目录</w:t>
      </w:r>
      <w:r>
        <w:rPr>
          <w:rFonts w:hint="eastAsia" w:ascii="仿宋_GB2312" w:hAnsi="仿宋_GB2312" w:eastAsia="仿宋_GB2312" w:cs="仿宋_GB2312"/>
        </w:rPr>
        <w:t>》内产品、服务证明材料（可视具体情况调整至符合性证明材料及符合性审查表中）</w:t>
      </w:r>
    </w:p>
    <w:p w14:paraId="05943351">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1D4C5188">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4313EC80">
      <w:pPr>
        <w:rPr>
          <w:rFonts w:hint="eastAsia" w:ascii="仿宋_GB2312" w:hAnsi="仿宋_GB2312" w:eastAsia="仿宋_GB2312" w:cs="仿宋_GB2312"/>
        </w:rPr>
      </w:pPr>
    </w:p>
    <w:p w14:paraId="236DBDC8">
      <w:pPr>
        <w:rPr>
          <w:rFonts w:ascii="仿宋_GB2312" w:hAnsi="仿宋_GB2312" w:eastAsia="仿宋_GB2312" w:cs="仿宋_GB2312"/>
        </w:rPr>
      </w:pPr>
    </w:p>
    <w:p w14:paraId="6D19F931">
      <w:pPr>
        <w:pStyle w:val="12"/>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14:paraId="04503688">
      <w:pPr>
        <w:pStyle w:val="12"/>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14:paraId="32713DD3">
      <w:pPr>
        <w:pStyle w:val="3"/>
        <w:adjustRightInd w:val="0"/>
        <w:snapToGrid w:val="0"/>
        <w:spacing w:before="0" w:after="0" w:line="240" w:lineRule="auto"/>
        <w:jc w:val="left"/>
        <w:rPr>
          <w:rFonts w:ascii="仿宋_GB2312" w:hAnsi="仿宋_GB2312" w:eastAsia="仿宋_GB2312" w:cs="仿宋_GB2312"/>
          <w:sz w:val="32"/>
          <w:szCs w:val="32"/>
        </w:rPr>
      </w:pPr>
      <w:bookmarkStart w:id="155"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 w:val="32"/>
          <w:szCs w:val="32"/>
        </w:rPr>
        <w:t xml:space="preserve"> </w:t>
      </w:r>
    </w:p>
    <w:p w14:paraId="3EB93193">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5"/>
    </w:p>
    <w:p w14:paraId="6D14BBA0">
      <w:pPr>
        <w:jc w:val="center"/>
        <w:rPr>
          <w:rFonts w:ascii="仿宋_GB2312" w:hAnsi="仿宋_GB2312" w:eastAsia="仿宋_GB2312" w:cs="仿宋_GB2312"/>
          <w:b/>
          <w:sz w:val="28"/>
          <w:szCs w:val="28"/>
        </w:rPr>
      </w:pPr>
      <w:bookmarkStart w:id="156" w:name="_Toc28142_WPSOffice_Level2"/>
      <w:r>
        <w:rPr>
          <w:rFonts w:hint="eastAsia" w:ascii="仿宋_GB2312" w:hAnsi="仿宋_GB2312" w:eastAsia="仿宋_GB2312" w:cs="仿宋_GB2312"/>
          <w:b/>
          <w:sz w:val="28"/>
          <w:szCs w:val="28"/>
        </w:rPr>
        <w:t>（综合评分法适用）</w:t>
      </w:r>
      <w:bookmarkEnd w:id="156"/>
    </w:p>
    <w:p w14:paraId="7A97EC24">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p w14:paraId="506FEDDA">
      <w:pPr>
        <w:rPr>
          <w:rFonts w:ascii="仿宋" w:hAnsi="仿宋" w:eastAsia="仿宋" w:cs="仿宋"/>
          <w:sz w:val="32"/>
          <w:szCs w:val="32"/>
        </w:rPr>
      </w:pPr>
      <w:r>
        <w:rPr>
          <w:rFonts w:hint="eastAsia" w:ascii="仿宋" w:hAnsi="仿宋" w:eastAsia="仿宋" w:cs="仿宋"/>
          <w:sz w:val="32"/>
          <w:szCs w:val="32"/>
        </w:rPr>
        <w:t>1、本合同包评标办法：综合评分法</w:t>
      </w:r>
    </w:p>
    <w:p w14:paraId="06AE7E75">
      <w:pPr>
        <w:rPr>
          <w:rFonts w:ascii="仿宋" w:hAnsi="仿宋" w:eastAsia="仿宋" w:cs="仿宋"/>
          <w:sz w:val="32"/>
          <w:szCs w:val="32"/>
        </w:rPr>
      </w:pPr>
      <w:r>
        <w:rPr>
          <w:rFonts w:hint="eastAsia" w:ascii="仿宋" w:hAnsi="仿宋" w:eastAsia="仿宋" w:cs="仿宋"/>
          <w:sz w:val="32"/>
          <w:szCs w:val="32"/>
        </w:rPr>
        <w:t>2、报价得分</w:t>
      </w:r>
    </w:p>
    <w:tbl>
      <w:tblPr>
        <w:tblStyle w:val="13"/>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276"/>
        <w:gridCol w:w="5386"/>
      </w:tblGrid>
      <w:tr w14:paraId="65E22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shd w:val="clear" w:color="auto" w:fill="auto"/>
            <w:noWrap w:val="0"/>
            <w:vAlign w:val="top"/>
          </w:tcPr>
          <w:p w14:paraId="7479E1F6">
            <w:pPr>
              <w:jc w:val="center"/>
              <w:rPr>
                <w:rFonts w:ascii="仿宋" w:hAnsi="仿宋" w:eastAsia="仿宋" w:cs="仿宋"/>
                <w:b/>
                <w:bCs/>
                <w:sz w:val="24"/>
              </w:rPr>
            </w:pPr>
            <w:r>
              <w:rPr>
                <w:rFonts w:hint="eastAsia" w:ascii="仿宋" w:hAnsi="仿宋" w:eastAsia="仿宋" w:cs="仿宋"/>
                <w:b/>
                <w:bCs/>
                <w:sz w:val="24"/>
              </w:rPr>
              <w:t>评审因素</w:t>
            </w:r>
          </w:p>
        </w:tc>
        <w:tc>
          <w:tcPr>
            <w:tcW w:w="1276" w:type="dxa"/>
            <w:shd w:val="clear" w:color="auto" w:fill="auto"/>
            <w:noWrap w:val="0"/>
            <w:vAlign w:val="top"/>
          </w:tcPr>
          <w:p w14:paraId="7CEADEA7">
            <w:pPr>
              <w:jc w:val="center"/>
              <w:rPr>
                <w:rFonts w:ascii="仿宋" w:hAnsi="仿宋" w:eastAsia="仿宋" w:cs="仿宋"/>
                <w:b/>
                <w:bCs/>
                <w:sz w:val="24"/>
              </w:rPr>
            </w:pPr>
            <w:r>
              <w:rPr>
                <w:rFonts w:hint="eastAsia" w:ascii="仿宋" w:hAnsi="仿宋" w:eastAsia="仿宋" w:cs="仿宋"/>
                <w:b/>
                <w:bCs/>
                <w:sz w:val="24"/>
              </w:rPr>
              <w:t>评审分值</w:t>
            </w:r>
          </w:p>
        </w:tc>
        <w:tc>
          <w:tcPr>
            <w:tcW w:w="5386" w:type="dxa"/>
            <w:shd w:val="clear" w:color="auto" w:fill="auto"/>
            <w:noWrap w:val="0"/>
            <w:vAlign w:val="top"/>
          </w:tcPr>
          <w:p w14:paraId="4631CCDA">
            <w:pPr>
              <w:jc w:val="center"/>
              <w:rPr>
                <w:rFonts w:ascii="仿宋" w:hAnsi="仿宋" w:eastAsia="仿宋" w:cs="仿宋"/>
                <w:b/>
                <w:bCs/>
                <w:sz w:val="24"/>
              </w:rPr>
            </w:pPr>
            <w:r>
              <w:rPr>
                <w:rFonts w:hint="eastAsia" w:ascii="仿宋" w:hAnsi="仿宋" w:eastAsia="仿宋" w:cs="仿宋"/>
                <w:b/>
                <w:bCs/>
                <w:sz w:val="24"/>
              </w:rPr>
              <w:t>评审标准</w:t>
            </w:r>
          </w:p>
        </w:tc>
      </w:tr>
      <w:tr w14:paraId="6ED4E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1870072E">
            <w:pPr>
              <w:jc w:val="center"/>
              <w:rPr>
                <w:rFonts w:ascii="仿宋" w:hAnsi="仿宋" w:eastAsia="仿宋" w:cs="仿宋"/>
                <w:sz w:val="24"/>
              </w:rPr>
            </w:pPr>
            <w:r>
              <w:rPr>
                <w:rFonts w:hint="eastAsia" w:ascii="仿宋" w:hAnsi="仿宋" w:eastAsia="仿宋" w:cs="仿宋"/>
                <w:sz w:val="24"/>
              </w:rPr>
              <w:t>投标报价得分</w:t>
            </w:r>
          </w:p>
        </w:tc>
        <w:tc>
          <w:tcPr>
            <w:tcW w:w="1276" w:type="dxa"/>
            <w:shd w:val="clear" w:color="auto" w:fill="auto"/>
            <w:noWrap w:val="0"/>
            <w:vAlign w:val="center"/>
          </w:tcPr>
          <w:p w14:paraId="46D79C83">
            <w:pPr>
              <w:jc w:val="center"/>
              <w:rPr>
                <w:rFonts w:ascii="仿宋" w:hAnsi="仿宋" w:eastAsia="仿宋" w:cs="仿宋"/>
                <w:sz w:val="24"/>
              </w:rPr>
            </w:pPr>
            <w:r>
              <w:rPr>
                <w:rFonts w:hint="eastAsia" w:ascii="仿宋" w:hAnsi="仿宋" w:eastAsia="仿宋" w:cs="仿宋"/>
                <w:sz w:val="24"/>
              </w:rPr>
              <w:t>30</w:t>
            </w:r>
          </w:p>
        </w:tc>
        <w:tc>
          <w:tcPr>
            <w:tcW w:w="5386" w:type="dxa"/>
            <w:shd w:val="clear" w:color="auto" w:fill="auto"/>
            <w:noWrap w:val="0"/>
            <w:vAlign w:val="top"/>
          </w:tcPr>
          <w:p w14:paraId="6E1A6C2D">
            <w:pPr>
              <w:rPr>
                <w:rFonts w:ascii="仿宋" w:hAnsi="仿宋" w:eastAsia="仿宋" w:cs="仿宋"/>
                <w:sz w:val="24"/>
              </w:rPr>
            </w:pPr>
            <w:r>
              <w:rPr>
                <w:rFonts w:hint="eastAsia" w:ascii="仿宋" w:hAnsi="仿宋" w:eastAsia="仿宋" w:cs="仿宋"/>
                <w:sz w:val="24"/>
              </w:rPr>
              <w:t>投标报价得分＝（评标基准价/投标报价）×价格权值×100（注：满足招标文件要求且投标价格最低的投标报价为评标基准价。）最低报价不是中标的唯一依据。</w:t>
            </w:r>
          </w:p>
        </w:tc>
      </w:tr>
    </w:tbl>
    <w:p w14:paraId="474BEF8E">
      <w:pPr>
        <w:rPr>
          <w:rFonts w:ascii="仿宋" w:hAnsi="仿宋" w:eastAsia="仿宋" w:cs="仿宋"/>
          <w:sz w:val="32"/>
          <w:szCs w:val="32"/>
        </w:rPr>
      </w:pPr>
      <w:r>
        <w:rPr>
          <w:rFonts w:hint="eastAsia" w:ascii="仿宋" w:hAnsi="仿宋" w:eastAsia="仿宋" w:cs="仿宋"/>
          <w:sz w:val="32"/>
          <w:szCs w:val="32"/>
        </w:rPr>
        <w:t>3、商务部分</w:t>
      </w:r>
    </w:p>
    <w:tbl>
      <w:tblPr>
        <w:tblStyle w:val="13"/>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276"/>
        <w:gridCol w:w="5386"/>
      </w:tblGrid>
      <w:tr w14:paraId="29B38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shd w:val="clear" w:color="auto" w:fill="auto"/>
            <w:noWrap w:val="0"/>
            <w:vAlign w:val="top"/>
          </w:tcPr>
          <w:p w14:paraId="442378D3">
            <w:pPr>
              <w:jc w:val="center"/>
              <w:rPr>
                <w:rFonts w:ascii="仿宋" w:hAnsi="仿宋" w:eastAsia="仿宋" w:cs="仿宋"/>
                <w:b/>
                <w:bCs/>
                <w:sz w:val="24"/>
              </w:rPr>
            </w:pPr>
            <w:r>
              <w:rPr>
                <w:rFonts w:hint="eastAsia" w:ascii="仿宋" w:hAnsi="仿宋" w:eastAsia="仿宋" w:cs="仿宋"/>
                <w:b/>
                <w:bCs/>
                <w:sz w:val="24"/>
              </w:rPr>
              <w:t>评审因素</w:t>
            </w:r>
          </w:p>
        </w:tc>
        <w:tc>
          <w:tcPr>
            <w:tcW w:w="1276" w:type="dxa"/>
            <w:shd w:val="clear" w:color="auto" w:fill="auto"/>
            <w:noWrap w:val="0"/>
            <w:vAlign w:val="top"/>
          </w:tcPr>
          <w:p w14:paraId="2CA2C0B7">
            <w:pPr>
              <w:jc w:val="center"/>
              <w:rPr>
                <w:rFonts w:ascii="仿宋" w:hAnsi="仿宋" w:eastAsia="仿宋" w:cs="仿宋"/>
                <w:b/>
                <w:bCs/>
                <w:sz w:val="24"/>
              </w:rPr>
            </w:pPr>
            <w:r>
              <w:rPr>
                <w:rFonts w:hint="eastAsia" w:ascii="仿宋" w:hAnsi="仿宋" w:eastAsia="仿宋" w:cs="仿宋"/>
                <w:b/>
                <w:bCs/>
                <w:sz w:val="24"/>
              </w:rPr>
              <w:t>评审分值</w:t>
            </w:r>
          </w:p>
        </w:tc>
        <w:tc>
          <w:tcPr>
            <w:tcW w:w="5386" w:type="dxa"/>
            <w:shd w:val="clear" w:color="auto" w:fill="auto"/>
            <w:noWrap w:val="0"/>
            <w:vAlign w:val="top"/>
          </w:tcPr>
          <w:p w14:paraId="524AE522">
            <w:pPr>
              <w:jc w:val="center"/>
              <w:rPr>
                <w:rFonts w:ascii="仿宋" w:hAnsi="仿宋" w:eastAsia="仿宋" w:cs="仿宋"/>
                <w:b/>
                <w:bCs/>
                <w:sz w:val="24"/>
              </w:rPr>
            </w:pPr>
            <w:r>
              <w:rPr>
                <w:rFonts w:hint="eastAsia" w:ascii="仿宋" w:hAnsi="仿宋" w:eastAsia="仿宋" w:cs="仿宋"/>
                <w:b/>
                <w:bCs/>
                <w:sz w:val="24"/>
              </w:rPr>
              <w:t>评审标准</w:t>
            </w:r>
          </w:p>
        </w:tc>
      </w:tr>
      <w:tr w14:paraId="2BCF1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51019845">
            <w:pPr>
              <w:jc w:val="center"/>
              <w:rPr>
                <w:rFonts w:ascii="仿宋" w:hAnsi="仿宋" w:eastAsia="仿宋" w:cs="仿宋"/>
                <w:sz w:val="24"/>
              </w:rPr>
            </w:pPr>
            <w:r>
              <w:rPr>
                <w:rFonts w:ascii="仿宋" w:hAnsi="仿宋" w:eastAsia="仿宋" w:cs="仿宋"/>
                <w:sz w:val="24"/>
              </w:rPr>
              <w:t>供货方案</w:t>
            </w:r>
          </w:p>
        </w:tc>
        <w:tc>
          <w:tcPr>
            <w:tcW w:w="1276" w:type="dxa"/>
            <w:shd w:val="clear" w:color="auto" w:fill="auto"/>
            <w:noWrap w:val="0"/>
            <w:vAlign w:val="center"/>
          </w:tcPr>
          <w:p w14:paraId="7D60AB88">
            <w:pPr>
              <w:jc w:val="center"/>
              <w:rPr>
                <w:rFonts w:ascii="仿宋" w:hAnsi="仿宋" w:eastAsia="仿宋" w:cs="仿宋"/>
                <w:sz w:val="24"/>
              </w:rPr>
            </w:pPr>
            <w:r>
              <w:rPr>
                <w:rFonts w:hint="eastAsia" w:ascii="仿宋" w:hAnsi="仿宋" w:eastAsia="仿宋" w:cs="仿宋"/>
                <w:sz w:val="24"/>
              </w:rPr>
              <w:t>8</w:t>
            </w:r>
          </w:p>
        </w:tc>
        <w:tc>
          <w:tcPr>
            <w:tcW w:w="5386" w:type="dxa"/>
            <w:shd w:val="clear" w:color="auto" w:fill="auto"/>
            <w:noWrap w:val="0"/>
            <w:vAlign w:val="top"/>
          </w:tcPr>
          <w:p w14:paraId="104A8ED2">
            <w:pPr>
              <w:rPr>
                <w:rFonts w:ascii="仿宋" w:hAnsi="仿宋" w:eastAsia="仿宋" w:cs="仿宋"/>
                <w:sz w:val="24"/>
              </w:rPr>
            </w:pPr>
            <w:r>
              <w:rPr>
                <w:rFonts w:ascii="仿宋" w:hAnsi="仿宋" w:eastAsia="仿宋" w:cs="仿宋"/>
                <w:sz w:val="24"/>
              </w:rPr>
              <w:t>供应商提供针对本项目的供货方案，至少包括：</w:t>
            </w:r>
          </w:p>
          <w:p w14:paraId="4DFE71C5">
            <w:pPr>
              <w:rPr>
                <w:rFonts w:hint="eastAsia" w:ascii="仿宋" w:hAnsi="仿宋" w:eastAsia="仿宋" w:cs="仿宋"/>
                <w:sz w:val="24"/>
              </w:rPr>
            </w:pPr>
            <w:r>
              <w:rPr>
                <w:rFonts w:ascii="仿宋" w:hAnsi="仿宋" w:eastAsia="仿宋" w:cs="仿宋"/>
                <w:sz w:val="24"/>
              </w:rPr>
              <w:t>①供货流程</w:t>
            </w:r>
            <w:r>
              <w:rPr>
                <w:rFonts w:hint="eastAsia" w:ascii="仿宋" w:hAnsi="仿宋" w:eastAsia="仿宋" w:cs="仿宋"/>
                <w:sz w:val="24"/>
              </w:rPr>
              <w:t>；</w:t>
            </w:r>
          </w:p>
          <w:p w14:paraId="2D91DF61">
            <w:pPr>
              <w:rPr>
                <w:rFonts w:hint="eastAsia" w:ascii="仿宋" w:hAnsi="仿宋" w:eastAsia="仿宋" w:cs="仿宋"/>
                <w:sz w:val="24"/>
              </w:rPr>
            </w:pPr>
            <w:r>
              <w:rPr>
                <w:rFonts w:ascii="仿宋" w:hAnsi="仿宋" w:eastAsia="仿宋" w:cs="仿宋"/>
                <w:sz w:val="24"/>
              </w:rPr>
              <w:t>②各流程实施方案</w:t>
            </w:r>
            <w:r>
              <w:rPr>
                <w:rFonts w:hint="eastAsia" w:ascii="仿宋" w:hAnsi="仿宋" w:eastAsia="仿宋" w:cs="仿宋"/>
                <w:sz w:val="24"/>
              </w:rPr>
              <w:t>；</w:t>
            </w:r>
          </w:p>
          <w:p w14:paraId="5A951997">
            <w:pPr>
              <w:rPr>
                <w:rFonts w:ascii="仿宋" w:hAnsi="仿宋" w:eastAsia="仿宋" w:cs="仿宋"/>
                <w:sz w:val="24"/>
              </w:rPr>
            </w:pPr>
            <w:r>
              <w:rPr>
                <w:rFonts w:ascii="仿宋" w:hAnsi="仿宋" w:eastAsia="仿宋" w:cs="仿宋"/>
                <w:sz w:val="24"/>
              </w:rPr>
              <w:t>③产品验收方案</w:t>
            </w:r>
            <w:r>
              <w:rPr>
                <w:rFonts w:hint="eastAsia" w:ascii="仿宋" w:hAnsi="仿宋" w:eastAsia="仿宋" w:cs="仿宋"/>
                <w:sz w:val="24"/>
              </w:rPr>
              <w:t>；</w:t>
            </w:r>
          </w:p>
          <w:p w14:paraId="3851711F">
            <w:pPr>
              <w:rPr>
                <w:rFonts w:hint="eastAsia" w:ascii="仿宋" w:hAnsi="仿宋" w:eastAsia="仿宋" w:cs="仿宋"/>
                <w:sz w:val="24"/>
              </w:rPr>
            </w:pPr>
            <w:r>
              <w:rPr>
                <w:rFonts w:ascii="仿宋" w:hAnsi="仿宋" w:eastAsia="仿宋" w:cs="仿宋"/>
                <w:sz w:val="24"/>
              </w:rPr>
              <w:t>④车辆交接的测试方案</w:t>
            </w:r>
            <w:r>
              <w:rPr>
                <w:rFonts w:hint="eastAsia" w:ascii="仿宋" w:hAnsi="仿宋" w:eastAsia="仿宋" w:cs="仿宋"/>
                <w:sz w:val="24"/>
              </w:rPr>
              <w:t>。</w:t>
            </w:r>
          </w:p>
          <w:p w14:paraId="387019A6">
            <w:pPr>
              <w:rPr>
                <w:rFonts w:ascii="仿宋" w:hAnsi="仿宋" w:eastAsia="仿宋" w:cs="仿宋"/>
                <w:sz w:val="24"/>
              </w:rPr>
            </w:pPr>
            <w:r>
              <w:rPr>
                <w:rFonts w:ascii="仿宋" w:hAnsi="仿宋" w:eastAsia="仿宋" w:cs="仿宋"/>
                <w:sz w:val="24"/>
              </w:rPr>
              <w:t>各项中应有具体措施、重点难点问题的处理方法</w:t>
            </w:r>
            <w:r>
              <w:rPr>
                <w:rFonts w:hint="eastAsia" w:ascii="仿宋" w:hAnsi="仿宋" w:eastAsia="仿宋" w:cs="仿宋"/>
                <w:sz w:val="24"/>
              </w:rPr>
              <w:t>等</w:t>
            </w:r>
            <w:r>
              <w:rPr>
                <w:rFonts w:ascii="仿宋" w:hAnsi="仿宋" w:eastAsia="仿宋" w:cs="仿宋"/>
                <w:sz w:val="24"/>
              </w:rPr>
              <w:t>。每项2分，每有一处缺陷或自身表述不一致的扣1分，扣完为止，不提供不得分。自身表述不一致或有缺陷是指：存在不适用项目实际情况的情形、与采购标的的实现及履约无关、内容前后不一致、前后逻辑错误、地点区域错误、内容缺失、只有标题但未编制具体内容或虽已编制具体内容但内容与标题不一致、未能达到本项目采购需求或出现与本项目无关内容。</w:t>
            </w:r>
          </w:p>
        </w:tc>
      </w:tr>
      <w:tr w14:paraId="7383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6869BF33">
            <w:pPr>
              <w:jc w:val="center"/>
              <w:rPr>
                <w:rFonts w:ascii="仿宋" w:hAnsi="仿宋" w:eastAsia="仿宋" w:cs="仿宋"/>
                <w:sz w:val="24"/>
              </w:rPr>
            </w:pPr>
            <w:r>
              <w:rPr>
                <w:rFonts w:ascii="仿宋" w:hAnsi="仿宋" w:eastAsia="仿宋" w:cs="仿宋"/>
                <w:sz w:val="24"/>
              </w:rPr>
              <w:t>运输方案</w:t>
            </w:r>
          </w:p>
        </w:tc>
        <w:tc>
          <w:tcPr>
            <w:tcW w:w="1276" w:type="dxa"/>
            <w:shd w:val="clear" w:color="auto" w:fill="auto"/>
            <w:noWrap w:val="0"/>
            <w:vAlign w:val="center"/>
          </w:tcPr>
          <w:p w14:paraId="166A1276">
            <w:pPr>
              <w:jc w:val="center"/>
              <w:rPr>
                <w:rFonts w:ascii="仿宋" w:hAnsi="仿宋" w:eastAsia="仿宋" w:cs="仿宋"/>
                <w:sz w:val="24"/>
              </w:rPr>
            </w:pPr>
            <w:r>
              <w:rPr>
                <w:rFonts w:hint="eastAsia" w:ascii="仿宋" w:hAnsi="仿宋" w:eastAsia="仿宋" w:cs="仿宋"/>
                <w:sz w:val="24"/>
              </w:rPr>
              <w:t>6</w:t>
            </w:r>
          </w:p>
        </w:tc>
        <w:tc>
          <w:tcPr>
            <w:tcW w:w="5386" w:type="dxa"/>
            <w:shd w:val="clear" w:color="auto" w:fill="auto"/>
            <w:noWrap w:val="0"/>
            <w:vAlign w:val="top"/>
          </w:tcPr>
          <w:p w14:paraId="631E2F1D">
            <w:pPr>
              <w:rPr>
                <w:rFonts w:ascii="仿宋" w:hAnsi="仿宋" w:eastAsia="仿宋" w:cs="仿宋"/>
                <w:sz w:val="24"/>
              </w:rPr>
            </w:pPr>
            <w:r>
              <w:rPr>
                <w:rFonts w:ascii="仿宋" w:hAnsi="仿宋" w:eastAsia="仿宋" w:cs="仿宋"/>
                <w:sz w:val="24"/>
              </w:rPr>
              <w:t>供应商提供针对本项目的供货方案，至少包括：</w:t>
            </w:r>
          </w:p>
          <w:p w14:paraId="53F0BC42">
            <w:pPr>
              <w:rPr>
                <w:rFonts w:hint="eastAsia" w:ascii="仿宋" w:hAnsi="仿宋" w:eastAsia="仿宋" w:cs="仿宋"/>
                <w:sz w:val="24"/>
              </w:rPr>
            </w:pPr>
            <w:r>
              <w:rPr>
                <w:rFonts w:ascii="仿宋" w:hAnsi="仿宋" w:eastAsia="仿宋" w:cs="仿宋"/>
                <w:sz w:val="24"/>
              </w:rPr>
              <w:t>①运输形式</w:t>
            </w:r>
            <w:r>
              <w:rPr>
                <w:rFonts w:hint="eastAsia" w:ascii="仿宋" w:hAnsi="仿宋" w:eastAsia="仿宋" w:cs="仿宋"/>
                <w:sz w:val="24"/>
              </w:rPr>
              <w:t>；</w:t>
            </w:r>
          </w:p>
          <w:p w14:paraId="188C559A">
            <w:pPr>
              <w:rPr>
                <w:rFonts w:hint="eastAsia" w:ascii="仿宋" w:hAnsi="仿宋" w:eastAsia="仿宋" w:cs="仿宋"/>
                <w:sz w:val="24"/>
              </w:rPr>
            </w:pPr>
            <w:r>
              <w:rPr>
                <w:rFonts w:ascii="仿宋" w:hAnsi="仿宋" w:eastAsia="仿宋" w:cs="仿宋"/>
                <w:sz w:val="24"/>
              </w:rPr>
              <w:t>②运输周期及缩短运输周期方案</w:t>
            </w:r>
            <w:r>
              <w:rPr>
                <w:rFonts w:hint="eastAsia" w:ascii="仿宋" w:hAnsi="仿宋" w:eastAsia="仿宋" w:cs="仿宋"/>
                <w:sz w:val="24"/>
              </w:rPr>
              <w:t>；</w:t>
            </w:r>
          </w:p>
          <w:p w14:paraId="661DC593">
            <w:pPr>
              <w:rPr>
                <w:rFonts w:hint="eastAsia" w:ascii="仿宋" w:hAnsi="仿宋" w:eastAsia="仿宋" w:cs="仿宋"/>
                <w:sz w:val="24"/>
              </w:rPr>
            </w:pPr>
            <w:r>
              <w:rPr>
                <w:rFonts w:ascii="仿宋" w:hAnsi="仿宋" w:eastAsia="仿宋" w:cs="仿宋"/>
                <w:sz w:val="24"/>
              </w:rPr>
              <w:t>③运输风险预防措施</w:t>
            </w:r>
            <w:r>
              <w:rPr>
                <w:rFonts w:hint="eastAsia" w:ascii="仿宋" w:hAnsi="仿宋" w:eastAsia="仿宋" w:cs="仿宋"/>
                <w:sz w:val="24"/>
              </w:rPr>
              <w:t>；</w:t>
            </w:r>
          </w:p>
          <w:p w14:paraId="5E1217D6">
            <w:pPr>
              <w:rPr>
                <w:rFonts w:ascii="仿宋" w:hAnsi="仿宋" w:eastAsia="仿宋" w:cs="仿宋"/>
                <w:sz w:val="24"/>
              </w:rPr>
            </w:pPr>
            <w:r>
              <w:rPr>
                <w:rFonts w:ascii="仿宋" w:hAnsi="仿宋" w:eastAsia="仿宋" w:cs="仿宋"/>
                <w:sz w:val="24"/>
              </w:rPr>
              <w:t>④运输损坏处理方案。</w:t>
            </w:r>
          </w:p>
          <w:p w14:paraId="5638A158">
            <w:pPr>
              <w:rPr>
                <w:rFonts w:ascii="仿宋" w:hAnsi="仿宋" w:eastAsia="仿宋" w:cs="仿宋"/>
                <w:sz w:val="24"/>
              </w:rPr>
            </w:pPr>
            <w:r>
              <w:rPr>
                <w:rFonts w:ascii="仿宋" w:hAnsi="仿宋" w:eastAsia="仿宋" w:cs="仿宋"/>
                <w:sz w:val="24"/>
              </w:rPr>
              <w:t>各项中应有具体措施、重点难点问题的处理方法</w:t>
            </w:r>
            <w:r>
              <w:rPr>
                <w:rFonts w:hint="eastAsia" w:ascii="仿宋" w:hAnsi="仿宋" w:eastAsia="仿宋" w:cs="仿宋"/>
                <w:sz w:val="24"/>
              </w:rPr>
              <w:t>等</w:t>
            </w:r>
            <w:r>
              <w:rPr>
                <w:rFonts w:ascii="仿宋" w:hAnsi="仿宋" w:eastAsia="仿宋" w:cs="仿宋"/>
                <w:sz w:val="24"/>
              </w:rPr>
              <w:t>。每项</w:t>
            </w:r>
            <w:r>
              <w:rPr>
                <w:rFonts w:hint="eastAsia" w:ascii="仿宋" w:hAnsi="仿宋" w:eastAsia="仿宋" w:cs="仿宋"/>
                <w:sz w:val="24"/>
              </w:rPr>
              <w:t>1.5</w:t>
            </w:r>
            <w:r>
              <w:rPr>
                <w:rFonts w:ascii="仿宋" w:hAnsi="仿宋" w:eastAsia="仿宋" w:cs="仿宋"/>
                <w:sz w:val="24"/>
              </w:rPr>
              <w:t>分，每有一处缺陷或自身表述不一致的扣1分，扣完 为止，不提供不得分。自身表述不一致或有缺陷是指：存在不适用项目实 际情况的情形、与采购标的的实现及履约无关、内容前后不一致、前后逻 辑错误、地点区域错误、内容缺失 、只有标题但未编制具体内容或虽已编 制具体内容但内容与标题不一致 、未能达到本项目采购需求或出现与本项 目无关内容。</w:t>
            </w:r>
          </w:p>
        </w:tc>
      </w:tr>
      <w:tr w14:paraId="3DD1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7AD2EE7E">
            <w:pPr>
              <w:jc w:val="center"/>
              <w:rPr>
                <w:rFonts w:ascii="仿宋" w:hAnsi="仿宋" w:eastAsia="仿宋" w:cs="仿宋"/>
                <w:sz w:val="24"/>
              </w:rPr>
            </w:pPr>
            <w:r>
              <w:rPr>
                <w:rFonts w:ascii="仿宋" w:hAnsi="仿宋" w:eastAsia="仿宋" w:cs="仿宋"/>
                <w:sz w:val="24"/>
              </w:rPr>
              <w:t>应急事故响应及处理方案</w:t>
            </w:r>
          </w:p>
        </w:tc>
        <w:tc>
          <w:tcPr>
            <w:tcW w:w="1276" w:type="dxa"/>
            <w:shd w:val="clear" w:color="auto" w:fill="auto"/>
            <w:noWrap w:val="0"/>
            <w:vAlign w:val="center"/>
          </w:tcPr>
          <w:p w14:paraId="10BE1FB4">
            <w:pPr>
              <w:jc w:val="center"/>
              <w:rPr>
                <w:rFonts w:ascii="仿宋" w:hAnsi="仿宋" w:eastAsia="仿宋" w:cs="仿宋"/>
                <w:sz w:val="24"/>
              </w:rPr>
            </w:pPr>
            <w:r>
              <w:rPr>
                <w:rFonts w:hint="eastAsia" w:ascii="仿宋" w:hAnsi="仿宋" w:eastAsia="仿宋" w:cs="仿宋"/>
                <w:sz w:val="24"/>
              </w:rPr>
              <w:t>6</w:t>
            </w:r>
          </w:p>
        </w:tc>
        <w:tc>
          <w:tcPr>
            <w:tcW w:w="5386" w:type="dxa"/>
            <w:shd w:val="clear" w:color="auto" w:fill="auto"/>
            <w:noWrap w:val="0"/>
            <w:vAlign w:val="top"/>
          </w:tcPr>
          <w:p w14:paraId="73210BA0">
            <w:pPr>
              <w:rPr>
                <w:rFonts w:ascii="仿宋" w:hAnsi="仿宋" w:eastAsia="仿宋" w:cs="仿宋"/>
                <w:sz w:val="24"/>
              </w:rPr>
            </w:pPr>
            <w:r>
              <w:rPr>
                <w:rFonts w:ascii="仿宋" w:hAnsi="仿宋" w:eastAsia="仿宋" w:cs="仿宋"/>
                <w:sz w:val="24"/>
              </w:rPr>
              <w:t>针对本项目提供应急事故响应及处理方案，包括:</w:t>
            </w:r>
          </w:p>
          <w:p w14:paraId="075C9764">
            <w:pPr>
              <w:rPr>
                <w:rFonts w:hint="eastAsia" w:ascii="仿宋" w:hAnsi="仿宋" w:eastAsia="仿宋" w:cs="仿宋"/>
                <w:sz w:val="24"/>
              </w:rPr>
            </w:pPr>
            <w:r>
              <w:rPr>
                <w:rFonts w:ascii="仿宋" w:hAnsi="仿宋" w:eastAsia="仿宋" w:cs="仿宋"/>
                <w:sz w:val="24"/>
              </w:rPr>
              <w:t>①应急响应时间</w:t>
            </w:r>
            <w:r>
              <w:rPr>
                <w:rFonts w:hint="eastAsia" w:ascii="仿宋" w:hAnsi="仿宋" w:eastAsia="仿宋" w:cs="仿宋"/>
                <w:sz w:val="24"/>
              </w:rPr>
              <w:t>；</w:t>
            </w:r>
          </w:p>
          <w:p w14:paraId="60679896">
            <w:pPr>
              <w:rPr>
                <w:rFonts w:hint="eastAsia" w:ascii="仿宋" w:hAnsi="仿宋" w:eastAsia="仿宋" w:cs="仿宋"/>
                <w:sz w:val="24"/>
              </w:rPr>
            </w:pPr>
            <w:r>
              <w:rPr>
                <w:rFonts w:ascii="仿宋" w:hAnsi="仿宋" w:eastAsia="仿宋" w:cs="仿宋"/>
                <w:sz w:val="24"/>
              </w:rPr>
              <w:t>②紧急安全保障措施</w:t>
            </w:r>
            <w:r>
              <w:rPr>
                <w:rFonts w:hint="eastAsia" w:ascii="仿宋" w:hAnsi="仿宋" w:eastAsia="仿宋" w:cs="仿宋"/>
                <w:sz w:val="24"/>
              </w:rPr>
              <w:t>；</w:t>
            </w:r>
          </w:p>
          <w:p w14:paraId="25704B81">
            <w:pPr>
              <w:rPr>
                <w:rFonts w:hint="eastAsia" w:ascii="仿宋" w:hAnsi="仿宋" w:eastAsia="仿宋" w:cs="仿宋"/>
                <w:sz w:val="24"/>
              </w:rPr>
            </w:pPr>
            <w:r>
              <w:rPr>
                <w:rFonts w:ascii="仿宋" w:hAnsi="仿宋" w:eastAsia="仿宋" w:cs="仿宋"/>
                <w:sz w:val="24"/>
              </w:rPr>
              <w:t>③临时突发事件处理措施</w:t>
            </w:r>
            <w:r>
              <w:rPr>
                <w:rFonts w:hint="eastAsia" w:ascii="仿宋" w:hAnsi="仿宋" w:eastAsia="仿宋" w:cs="仿宋"/>
                <w:sz w:val="24"/>
              </w:rPr>
              <w:t>；</w:t>
            </w:r>
          </w:p>
          <w:p w14:paraId="756A1313">
            <w:pPr>
              <w:rPr>
                <w:rFonts w:ascii="仿宋" w:hAnsi="仿宋" w:eastAsia="仿宋" w:cs="仿宋"/>
                <w:sz w:val="24"/>
              </w:rPr>
            </w:pPr>
            <w:r>
              <w:rPr>
                <w:rFonts w:ascii="仿宋" w:hAnsi="仿宋" w:eastAsia="仿宋" w:cs="仿宋"/>
                <w:sz w:val="24"/>
              </w:rPr>
              <w:t xml:space="preserve">④故障或事故解决处理措施。 </w:t>
            </w:r>
          </w:p>
          <w:p w14:paraId="50F5E6BA">
            <w:pPr>
              <w:rPr>
                <w:rFonts w:ascii="仿宋" w:hAnsi="仿宋" w:eastAsia="仿宋" w:cs="仿宋"/>
                <w:sz w:val="24"/>
              </w:rPr>
            </w:pPr>
            <w:r>
              <w:rPr>
                <w:rFonts w:ascii="仿宋" w:hAnsi="仿宋" w:eastAsia="仿宋" w:cs="仿宋"/>
                <w:sz w:val="24"/>
              </w:rPr>
              <w:t>各项中应有具体措施、重点难点问题的处理方法</w:t>
            </w:r>
            <w:r>
              <w:rPr>
                <w:rFonts w:hint="eastAsia" w:ascii="仿宋" w:hAnsi="仿宋" w:eastAsia="仿宋" w:cs="仿宋"/>
                <w:sz w:val="24"/>
              </w:rPr>
              <w:t>等</w:t>
            </w:r>
            <w:r>
              <w:rPr>
                <w:rFonts w:ascii="仿宋" w:hAnsi="仿宋" w:eastAsia="仿宋" w:cs="仿宋"/>
                <w:sz w:val="24"/>
              </w:rPr>
              <w:t>。每项</w:t>
            </w:r>
            <w:r>
              <w:rPr>
                <w:rFonts w:hint="eastAsia" w:ascii="仿宋" w:hAnsi="仿宋" w:eastAsia="仿宋" w:cs="仿宋"/>
                <w:sz w:val="24"/>
              </w:rPr>
              <w:t>1.5</w:t>
            </w:r>
            <w:r>
              <w:rPr>
                <w:rFonts w:ascii="仿宋" w:hAnsi="仿宋" w:eastAsia="仿宋" w:cs="仿宋"/>
                <w:sz w:val="24"/>
              </w:rPr>
              <w:t>分，每有一处缺陷或自身表述不一致的扣1分， 扣完为止，不提供不得分。自身表述不一致或有缺陷是指：存在不适用项 目实际情况的情形、与采购标的的实现及履约无关、内容前后不一致、前 后逻辑错误、地点区域错误、内容缺失、只有标题但未编制具体内容或虽 已编制具体内容但内容与标题不一致 、未能达到本项目采购需求或出现与 本项目无关内容。</w:t>
            </w:r>
          </w:p>
        </w:tc>
      </w:tr>
      <w:tr w14:paraId="6E38F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50539971">
            <w:pPr>
              <w:jc w:val="center"/>
              <w:rPr>
                <w:rFonts w:ascii="仿宋" w:hAnsi="仿宋" w:eastAsia="仿宋" w:cs="仿宋"/>
                <w:sz w:val="24"/>
              </w:rPr>
            </w:pPr>
            <w:r>
              <w:rPr>
                <w:rFonts w:ascii="仿宋" w:hAnsi="仿宋" w:eastAsia="仿宋" w:cs="仿宋"/>
                <w:sz w:val="24"/>
              </w:rPr>
              <w:t>售后服务方案</w:t>
            </w:r>
          </w:p>
        </w:tc>
        <w:tc>
          <w:tcPr>
            <w:tcW w:w="1276" w:type="dxa"/>
            <w:shd w:val="clear" w:color="auto" w:fill="auto"/>
            <w:noWrap w:val="0"/>
            <w:vAlign w:val="center"/>
          </w:tcPr>
          <w:p w14:paraId="48ECEFA4">
            <w:pPr>
              <w:jc w:val="center"/>
              <w:rPr>
                <w:rFonts w:ascii="仿宋" w:hAnsi="仿宋" w:eastAsia="仿宋" w:cs="仿宋"/>
                <w:sz w:val="24"/>
              </w:rPr>
            </w:pPr>
            <w:r>
              <w:rPr>
                <w:rFonts w:hint="eastAsia" w:ascii="仿宋" w:hAnsi="仿宋" w:eastAsia="仿宋" w:cs="仿宋"/>
                <w:sz w:val="24"/>
              </w:rPr>
              <w:t>8</w:t>
            </w:r>
          </w:p>
        </w:tc>
        <w:tc>
          <w:tcPr>
            <w:tcW w:w="5386" w:type="dxa"/>
            <w:shd w:val="clear" w:color="auto" w:fill="auto"/>
            <w:noWrap w:val="0"/>
            <w:vAlign w:val="top"/>
          </w:tcPr>
          <w:p w14:paraId="6D088C25">
            <w:pPr>
              <w:rPr>
                <w:rFonts w:ascii="仿宋" w:hAnsi="仿宋" w:eastAsia="仿宋" w:cs="仿宋"/>
                <w:sz w:val="24"/>
              </w:rPr>
            </w:pPr>
            <w:r>
              <w:rPr>
                <w:rFonts w:ascii="仿宋" w:hAnsi="仿宋" w:eastAsia="仿宋" w:cs="仿宋"/>
                <w:sz w:val="24"/>
              </w:rPr>
              <w:t>针对本项目提供售后服务方案，包括:</w:t>
            </w:r>
          </w:p>
          <w:p w14:paraId="3DFC0AF8">
            <w:pPr>
              <w:rPr>
                <w:rFonts w:hint="eastAsia" w:ascii="仿宋" w:hAnsi="仿宋" w:eastAsia="仿宋" w:cs="仿宋"/>
                <w:sz w:val="24"/>
              </w:rPr>
            </w:pPr>
            <w:r>
              <w:rPr>
                <w:rFonts w:ascii="仿宋" w:hAnsi="仿宋" w:eastAsia="仿宋" w:cs="仿宋"/>
                <w:sz w:val="24"/>
              </w:rPr>
              <w:t>①售后服务体系（应包含售后服务模式、售后服务理念及售后服务政策）</w:t>
            </w:r>
            <w:r>
              <w:rPr>
                <w:rFonts w:hint="eastAsia" w:ascii="仿宋" w:hAnsi="仿宋" w:eastAsia="仿宋" w:cs="仿宋"/>
                <w:sz w:val="24"/>
              </w:rPr>
              <w:t>；</w:t>
            </w:r>
          </w:p>
          <w:p w14:paraId="17ADA1D9">
            <w:pPr>
              <w:rPr>
                <w:rFonts w:hint="eastAsia" w:ascii="仿宋" w:hAnsi="仿宋" w:eastAsia="仿宋" w:cs="仿宋"/>
                <w:sz w:val="24"/>
              </w:rPr>
            </w:pPr>
            <w:r>
              <w:rPr>
                <w:rFonts w:ascii="仿宋" w:hAnsi="仿宋" w:eastAsia="仿宋" w:cs="仿宋"/>
                <w:sz w:val="24"/>
              </w:rPr>
              <w:t>②技术支撑（应包含车辆初期运行调试、故障处理）</w:t>
            </w:r>
            <w:r>
              <w:rPr>
                <w:rFonts w:hint="eastAsia" w:ascii="仿宋" w:hAnsi="仿宋" w:eastAsia="仿宋" w:cs="仿宋"/>
                <w:sz w:val="24"/>
              </w:rPr>
              <w:t>；</w:t>
            </w:r>
          </w:p>
          <w:p w14:paraId="4019FD18">
            <w:pPr>
              <w:rPr>
                <w:rFonts w:ascii="仿宋" w:hAnsi="仿宋" w:eastAsia="仿宋" w:cs="仿宋"/>
                <w:sz w:val="24"/>
              </w:rPr>
            </w:pPr>
            <w:r>
              <w:rPr>
                <w:rFonts w:ascii="仿宋" w:hAnsi="仿宋" w:eastAsia="仿宋" w:cs="仿宋"/>
                <w:sz w:val="24"/>
              </w:rPr>
              <w:t>③紧急故障处理预案</w:t>
            </w:r>
            <w:r>
              <w:rPr>
                <w:rFonts w:hint="eastAsia" w:ascii="仿宋" w:hAnsi="仿宋" w:eastAsia="仿宋" w:cs="仿宋"/>
                <w:sz w:val="24"/>
              </w:rPr>
              <w:t>；</w:t>
            </w:r>
          </w:p>
          <w:p w14:paraId="4D09A04E">
            <w:pPr>
              <w:rPr>
                <w:rFonts w:ascii="仿宋" w:hAnsi="仿宋" w:eastAsia="仿宋" w:cs="仿宋"/>
                <w:sz w:val="24"/>
              </w:rPr>
            </w:pPr>
            <w:r>
              <w:rPr>
                <w:rFonts w:ascii="仿宋" w:hAnsi="仿宋" w:eastAsia="仿宋" w:cs="仿宋"/>
                <w:sz w:val="24"/>
              </w:rPr>
              <w:t>④售后巡检（应包含常见故障分析及解决）。</w:t>
            </w:r>
          </w:p>
          <w:p w14:paraId="2B9D46F0">
            <w:pPr>
              <w:rPr>
                <w:rFonts w:ascii="仿宋" w:hAnsi="仿宋" w:eastAsia="仿宋" w:cs="仿宋"/>
                <w:sz w:val="24"/>
              </w:rPr>
            </w:pPr>
            <w:r>
              <w:rPr>
                <w:rFonts w:ascii="仿宋" w:hAnsi="仿宋" w:eastAsia="仿宋" w:cs="仿宋"/>
                <w:sz w:val="24"/>
              </w:rPr>
              <w:t>各项中应有具体措施、重点难点问题的处理方法</w:t>
            </w:r>
            <w:r>
              <w:rPr>
                <w:rFonts w:hint="eastAsia" w:ascii="仿宋" w:hAnsi="仿宋" w:eastAsia="仿宋" w:cs="仿宋"/>
                <w:sz w:val="24"/>
              </w:rPr>
              <w:t>等</w:t>
            </w:r>
            <w:r>
              <w:rPr>
                <w:rFonts w:ascii="仿宋" w:hAnsi="仿宋" w:eastAsia="仿宋" w:cs="仿宋"/>
                <w:sz w:val="24"/>
              </w:rPr>
              <w:t>。每项2分</w:t>
            </w:r>
            <w:r>
              <w:rPr>
                <w:rFonts w:hint="eastAsia" w:ascii="仿宋" w:hAnsi="仿宋" w:eastAsia="仿宋" w:cs="仿宋"/>
                <w:sz w:val="24"/>
              </w:rPr>
              <w:t>，</w:t>
            </w:r>
            <w:r>
              <w:rPr>
                <w:rFonts w:ascii="仿宋" w:hAnsi="仿宋" w:eastAsia="仿宋" w:cs="仿宋"/>
                <w:sz w:val="24"/>
              </w:rPr>
              <w:t>每有一处缺陷或自身表述 不一致的扣1分，扣完为止，不提供不得分。自身表述不一致或有缺陷是指：存在不适用项目实际情况的情形、与采购标的的实现及履约无关、内 容前后不一致、前后逻辑错误、地点区域错误、内容缺失 、只有标题但未 编制具体内容或虽已编制具体内容但内容与标题不一致 、未能达到本项目 采购需求或出现与本项目无关内容。</w:t>
            </w:r>
          </w:p>
        </w:tc>
      </w:tr>
      <w:tr w14:paraId="38F33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1604A326">
            <w:pPr>
              <w:jc w:val="center"/>
              <w:rPr>
                <w:rFonts w:ascii="仿宋" w:hAnsi="仿宋" w:eastAsia="仿宋" w:cs="仿宋"/>
                <w:sz w:val="24"/>
              </w:rPr>
            </w:pPr>
            <w:r>
              <w:rPr>
                <w:rFonts w:ascii="仿宋" w:hAnsi="仿宋" w:eastAsia="仿宋" w:cs="仿宋"/>
                <w:sz w:val="24"/>
              </w:rPr>
              <w:t>质量保障措施</w:t>
            </w:r>
          </w:p>
        </w:tc>
        <w:tc>
          <w:tcPr>
            <w:tcW w:w="1276" w:type="dxa"/>
            <w:shd w:val="clear" w:color="auto" w:fill="auto"/>
            <w:noWrap w:val="0"/>
            <w:vAlign w:val="center"/>
          </w:tcPr>
          <w:p w14:paraId="3D116971">
            <w:pPr>
              <w:jc w:val="center"/>
              <w:rPr>
                <w:rFonts w:ascii="仿宋" w:hAnsi="仿宋" w:eastAsia="仿宋" w:cs="仿宋"/>
                <w:sz w:val="24"/>
              </w:rPr>
            </w:pPr>
            <w:r>
              <w:rPr>
                <w:rFonts w:hint="eastAsia" w:ascii="仿宋" w:hAnsi="仿宋" w:eastAsia="仿宋" w:cs="仿宋"/>
                <w:sz w:val="24"/>
              </w:rPr>
              <w:t>8</w:t>
            </w:r>
          </w:p>
        </w:tc>
        <w:tc>
          <w:tcPr>
            <w:tcW w:w="5386" w:type="dxa"/>
            <w:shd w:val="clear" w:color="auto" w:fill="auto"/>
            <w:noWrap w:val="0"/>
            <w:vAlign w:val="top"/>
          </w:tcPr>
          <w:p w14:paraId="2ADB4B06">
            <w:pPr>
              <w:rPr>
                <w:rFonts w:ascii="仿宋" w:hAnsi="仿宋" w:eastAsia="仿宋" w:cs="仿宋"/>
                <w:sz w:val="24"/>
              </w:rPr>
            </w:pPr>
            <w:r>
              <w:rPr>
                <w:rFonts w:ascii="仿宋" w:hAnsi="仿宋" w:eastAsia="仿宋" w:cs="仿宋"/>
                <w:sz w:val="24"/>
              </w:rPr>
              <w:t>针对本项目提供质量保障措施。其中包括：</w:t>
            </w:r>
          </w:p>
          <w:p w14:paraId="648E947C">
            <w:pPr>
              <w:rPr>
                <w:rFonts w:hint="eastAsia" w:ascii="仿宋" w:hAnsi="仿宋" w:eastAsia="仿宋" w:cs="仿宋"/>
                <w:sz w:val="24"/>
              </w:rPr>
            </w:pPr>
            <w:r>
              <w:rPr>
                <w:rFonts w:ascii="仿宋" w:hAnsi="仿宋" w:eastAsia="仿宋" w:cs="仿宋"/>
                <w:sz w:val="24"/>
              </w:rPr>
              <w:t>①质量进度保障措施</w:t>
            </w:r>
            <w:r>
              <w:rPr>
                <w:rFonts w:hint="eastAsia" w:ascii="仿宋" w:hAnsi="仿宋" w:eastAsia="仿宋" w:cs="仿宋"/>
                <w:sz w:val="24"/>
              </w:rPr>
              <w:t>；</w:t>
            </w:r>
          </w:p>
          <w:p w14:paraId="1460999A">
            <w:pPr>
              <w:rPr>
                <w:rFonts w:hint="eastAsia" w:ascii="仿宋" w:hAnsi="仿宋" w:eastAsia="仿宋" w:cs="仿宋"/>
                <w:sz w:val="24"/>
              </w:rPr>
            </w:pPr>
            <w:r>
              <w:rPr>
                <w:rFonts w:ascii="仿宋" w:hAnsi="仿宋" w:eastAsia="仿宋" w:cs="仿宋"/>
                <w:sz w:val="24"/>
              </w:rPr>
              <w:t>②产品出厂保障措施</w:t>
            </w:r>
            <w:r>
              <w:rPr>
                <w:rFonts w:hint="eastAsia" w:ascii="仿宋" w:hAnsi="仿宋" w:eastAsia="仿宋" w:cs="仿宋"/>
                <w:sz w:val="24"/>
              </w:rPr>
              <w:t>；</w:t>
            </w:r>
          </w:p>
          <w:p w14:paraId="4A000A3E">
            <w:pPr>
              <w:rPr>
                <w:rFonts w:hint="eastAsia" w:ascii="仿宋" w:hAnsi="仿宋" w:eastAsia="仿宋" w:cs="仿宋"/>
                <w:sz w:val="24"/>
              </w:rPr>
            </w:pPr>
            <w:r>
              <w:rPr>
                <w:rFonts w:ascii="仿宋" w:hAnsi="仿宋" w:eastAsia="仿宋" w:cs="仿宋"/>
                <w:sz w:val="24"/>
              </w:rPr>
              <w:t>③运输过程保障措施</w:t>
            </w:r>
            <w:r>
              <w:rPr>
                <w:rFonts w:hint="eastAsia" w:ascii="仿宋" w:hAnsi="仿宋" w:eastAsia="仿宋" w:cs="仿宋"/>
                <w:sz w:val="24"/>
              </w:rPr>
              <w:t>；</w:t>
            </w:r>
          </w:p>
          <w:p w14:paraId="2A7E2158">
            <w:pPr>
              <w:rPr>
                <w:rFonts w:hint="eastAsia" w:ascii="仿宋" w:hAnsi="仿宋" w:eastAsia="仿宋" w:cs="仿宋"/>
                <w:sz w:val="24"/>
              </w:rPr>
            </w:pPr>
            <w:r>
              <w:rPr>
                <w:rFonts w:ascii="仿宋" w:hAnsi="仿宋" w:eastAsia="仿宋" w:cs="仿宋"/>
                <w:sz w:val="24"/>
              </w:rPr>
              <w:t>④售后服务保障措施</w:t>
            </w:r>
            <w:r>
              <w:rPr>
                <w:rFonts w:hint="eastAsia" w:ascii="仿宋" w:hAnsi="仿宋" w:eastAsia="仿宋" w:cs="仿宋"/>
                <w:sz w:val="24"/>
              </w:rPr>
              <w:t>。</w:t>
            </w:r>
          </w:p>
          <w:p w14:paraId="7C89BBE4">
            <w:pPr>
              <w:rPr>
                <w:rFonts w:ascii="仿宋" w:hAnsi="仿宋" w:eastAsia="仿宋" w:cs="仿宋"/>
                <w:sz w:val="24"/>
              </w:rPr>
            </w:pPr>
            <w:r>
              <w:rPr>
                <w:rFonts w:ascii="仿宋" w:hAnsi="仿宋" w:eastAsia="仿宋" w:cs="仿宋"/>
                <w:sz w:val="24"/>
              </w:rPr>
              <w:t>各项中应有具体措施、重点难点问题的处理方法</w:t>
            </w:r>
            <w:r>
              <w:rPr>
                <w:rFonts w:hint="eastAsia" w:ascii="仿宋" w:hAnsi="仿宋" w:eastAsia="仿宋" w:cs="仿宋"/>
                <w:sz w:val="24"/>
              </w:rPr>
              <w:t>等</w:t>
            </w:r>
            <w:r>
              <w:rPr>
                <w:rFonts w:ascii="仿宋" w:hAnsi="仿宋" w:eastAsia="仿宋" w:cs="仿宋"/>
                <w:sz w:val="24"/>
              </w:rPr>
              <w:t>。每项2分</w:t>
            </w:r>
            <w:r>
              <w:rPr>
                <w:rFonts w:hint="eastAsia" w:ascii="仿宋" w:hAnsi="仿宋" w:eastAsia="仿宋" w:cs="仿宋"/>
                <w:sz w:val="24"/>
              </w:rPr>
              <w:t>，</w:t>
            </w:r>
            <w:r>
              <w:rPr>
                <w:rFonts w:ascii="仿宋" w:hAnsi="仿宋" w:eastAsia="仿宋" w:cs="仿宋"/>
                <w:sz w:val="24"/>
              </w:rPr>
              <w:t>每有一处缺陷或自身表述不一致的扣1分，扣完为止， 不提供不得分。自身表述不一致或有缺陷是指：存在不适用项目实际情况 的情形、与采购标的的实现及履约无关、内容前后不一致、前后逻辑错误 、地点区域错误、内容缺失 、只有标题但未编制具体内容或虽已编制具体 内容但内容与标题不一致 、未能达到本项目采购需求或出现与本项目无关 内容。</w:t>
            </w:r>
          </w:p>
        </w:tc>
      </w:tr>
      <w:tr w14:paraId="6F7C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306D463B">
            <w:pPr>
              <w:jc w:val="center"/>
              <w:rPr>
                <w:rFonts w:ascii="仿宋" w:hAnsi="仿宋" w:eastAsia="仿宋" w:cs="仿宋"/>
                <w:sz w:val="24"/>
              </w:rPr>
            </w:pPr>
            <w:r>
              <w:rPr>
                <w:rFonts w:ascii="仿宋" w:hAnsi="仿宋" w:eastAsia="仿宋" w:cs="仿宋"/>
                <w:sz w:val="24"/>
              </w:rPr>
              <w:t>培训方案</w:t>
            </w:r>
          </w:p>
        </w:tc>
        <w:tc>
          <w:tcPr>
            <w:tcW w:w="1276" w:type="dxa"/>
            <w:shd w:val="clear" w:color="auto" w:fill="auto"/>
            <w:noWrap w:val="0"/>
            <w:vAlign w:val="center"/>
          </w:tcPr>
          <w:p w14:paraId="1A34CC66">
            <w:pPr>
              <w:jc w:val="center"/>
              <w:rPr>
                <w:rFonts w:ascii="仿宋" w:hAnsi="仿宋" w:eastAsia="仿宋" w:cs="仿宋"/>
                <w:sz w:val="24"/>
              </w:rPr>
            </w:pPr>
            <w:r>
              <w:rPr>
                <w:rFonts w:hint="eastAsia" w:ascii="仿宋" w:hAnsi="仿宋" w:eastAsia="仿宋" w:cs="仿宋"/>
                <w:sz w:val="24"/>
              </w:rPr>
              <w:t>8</w:t>
            </w:r>
          </w:p>
        </w:tc>
        <w:tc>
          <w:tcPr>
            <w:tcW w:w="5386" w:type="dxa"/>
            <w:shd w:val="clear" w:color="auto" w:fill="auto"/>
            <w:noWrap w:val="0"/>
            <w:vAlign w:val="top"/>
          </w:tcPr>
          <w:p w14:paraId="069914D8">
            <w:pPr>
              <w:rPr>
                <w:rFonts w:ascii="仿宋" w:hAnsi="仿宋" w:eastAsia="仿宋" w:cs="仿宋"/>
                <w:sz w:val="24"/>
              </w:rPr>
            </w:pPr>
            <w:r>
              <w:rPr>
                <w:rFonts w:ascii="仿宋" w:hAnsi="仿宋" w:eastAsia="仿宋" w:cs="仿宋"/>
                <w:sz w:val="24"/>
              </w:rPr>
              <w:t>提供全面、专业的培训计划，使采购人能够熟悉消防车辆的日常维护保养 、独立进行操作、常见故障处理、随车消防设施的使用等，对使用人员进 行培训及技术指导，包括：</w:t>
            </w:r>
          </w:p>
          <w:p w14:paraId="1A1C818B">
            <w:pPr>
              <w:rPr>
                <w:rFonts w:ascii="仿宋" w:hAnsi="仿宋" w:eastAsia="仿宋" w:cs="仿宋"/>
                <w:sz w:val="24"/>
              </w:rPr>
            </w:pPr>
            <w:r>
              <w:rPr>
                <w:rFonts w:ascii="仿宋" w:hAnsi="仿宋" w:eastAsia="仿宋" w:cs="仿宋"/>
                <w:sz w:val="24"/>
              </w:rPr>
              <w:t>①培训时间、内容设计安排;</w:t>
            </w:r>
          </w:p>
          <w:p w14:paraId="3EA8E647">
            <w:pPr>
              <w:rPr>
                <w:rFonts w:ascii="仿宋" w:hAnsi="仿宋" w:eastAsia="仿宋" w:cs="仿宋"/>
                <w:sz w:val="24"/>
              </w:rPr>
            </w:pPr>
            <w:r>
              <w:rPr>
                <w:rFonts w:ascii="仿宋" w:hAnsi="仿宋" w:eastAsia="仿宋" w:cs="仿宋"/>
                <w:sz w:val="24"/>
              </w:rPr>
              <w:t>②培训及技术指导人员安排;</w:t>
            </w:r>
          </w:p>
          <w:p w14:paraId="3AA73F01">
            <w:pPr>
              <w:rPr>
                <w:rFonts w:ascii="仿宋" w:hAnsi="仿宋" w:eastAsia="仿宋" w:cs="仿宋"/>
                <w:sz w:val="24"/>
              </w:rPr>
            </w:pPr>
            <w:r>
              <w:rPr>
                <w:rFonts w:ascii="仿宋" w:hAnsi="仿宋" w:eastAsia="仿宋" w:cs="仿宋"/>
                <w:sz w:val="24"/>
              </w:rPr>
              <w:t>③培训内容重点难点;</w:t>
            </w:r>
          </w:p>
          <w:p w14:paraId="37C49B38">
            <w:pPr>
              <w:rPr>
                <w:rFonts w:hint="eastAsia" w:ascii="仿宋" w:hAnsi="仿宋" w:eastAsia="仿宋" w:cs="仿宋"/>
                <w:sz w:val="24"/>
              </w:rPr>
            </w:pPr>
            <w:r>
              <w:rPr>
                <w:rFonts w:ascii="仿宋" w:hAnsi="仿宋" w:eastAsia="仿宋" w:cs="仿宋"/>
                <w:sz w:val="24"/>
              </w:rPr>
              <w:t>④培训结果保障措施</w:t>
            </w:r>
            <w:r>
              <w:rPr>
                <w:rFonts w:hint="eastAsia" w:ascii="仿宋" w:hAnsi="仿宋" w:eastAsia="仿宋" w:cs="仿宋"/>
                <w:sz w:val="24"/>
              </w:rPr>
              <w:t>。</w:t>
            </w:r>
          </w:p>
          <w:p w14:paraId="14666410">
            <w:pPr>
              <w:rPr>
                <w:rFonts w:ascii="仿宋" w:hAnsi="仿宋" w:eastAsia="仿宋" w:cs="仿宋"/>
                <w:sz w:val="24"/>
              </w:rPr>
            </w:pPr>
            <w:r>
              <w:rPr>
                <w:rFonts w:ascii="仿宋" w:hAnsi="仿宋" w:eastAsia="仿宋" w:cs="仿宋"/>
                <w:sz w:val="24"/>
              </w:rPr>
              <w:t>各项中应有具体措施、重点难点问题的处理方法</w:t>
            </w:r>
            <w:r>
              <w:rPr>
                <w:rFonts w:hint="eastAsia" w:ascii="仿宋" w:hAnsi="仿宋" w:eastAsia="仿宋" w:cs="仿宋"/>
                <w:sz w:val="24"/>
              </w:rPr>
              <w:t>等</w:t>
            </w:r>
            <w:r>
              <w:rPr>
                <w:rFonts w:ascii="仿宋" w:hAnsi="仿宋" w:eastAsia="仿宋" w:cs="仿宋"/>
                <w:sz w:val="24"/>
              </w:rPr>
              <w:t>。每项2分</w:t>
            </w:r>
            <w:r>
              <w:rPr>
                <w:rFonts w:hint="eastAsia" w:ascii="仿宋" w:hAnsi="仿宋" w:eastAsia="仿宋" w:cs="仿宋"/>
                <w:sz w:val="24"/>
              </w:rPr>
              <w:t>，</w:t>
            </w:r>
            <w:r>
              <w:rPr>
                <w:rFonts w:ascii="仿宋" w:hAnsi="仿宋" w:eastAsia="仿宋" w:cs="仿宋"/>
                <w:sz w:val="24"/>
              </w:rPr>
              <w:t>每有一处缺陷或自身表述不一致的扣1分，扣完为止，不提供不得分。自身表述不一致或有缺陷是指：存在不适用项目实际情况的情形、与采购 标的的实现及履约无关、内容前后不一致、前后逻辑错误、地点区域错误 、内容缺失 、只有标题但未编制具体内容或虽已编制具体内容但内容与标 题不一致 、未能达到本项目采购需求或出现与本项目无关内容。</w:t>
            </w:r>
          </w:p>
        </w:tc>
      </w:tr>
      <w:tr w14:paraId="63534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2AC2CF1C">
            <w:pPr>
              <w:jc w:val="center"/>
              <w:rPr>
                <w:rFonts w:ascii="仿宋" w:hAnsi="仿宋" w:eastAsia="仿宋" w:cs="仿宋"/>
                <w:sz w:val="24"/>
              </w:rPr>
            </w:pPr>
            <w:r>
              <w:rPr>
                <w:rFonts w:hint="eastAsia" w:ascii="仿宋" w:hAnsi="仿宋" w:eastAsia="仿宋" w:cs="仿宋"/>
                <w:sz w:val="24"/>
              </w:rPr>
              <w:t>业绩</w:t>
            </w:r>
          </w:p>
        </w:tc>
        <w:tc>
          <w:tcPr>
            <w:tcW w:w="1276" w:type="dxa"/>
            <w:shd w:val="clear" w:color="auto" w:fill="auto"/>
            <w:noWrap w:val="0"/>
            <w:vAlign w:val="center"/>
          </w:tcPr>
          <w:p w14:paraId="36023208">
            <w:pPr>
              <w:jc w:val="center"/>
              <w:rPr>
                <w:rFonts w:hint="eastAsia" w:ascii="仿宋" w:hAnsi="仿宋" w:eastAsia="仿宋" w:cs="仿宋"/>
                <w:sz w:val="24"/>
              </w:rPr>
            </w:pPr>
            <w:r>
              <w:rPr>
                <w:rFonts w:hint="eastAsia" w:ascii="仿宋" w:hAnsi="仿宋" w:eastAsia="仿宋" w:cs="仿宋"/>
                <w:sz w:val="24"/>
              </w:rPr>
              <w:t>4</w:t>
            </w:r>
          </w:p>
        </w:tc>
        <w:tc>
          <w:tcPr>
            <w:tcW w:w="5386" w:type="dxa"/>
            <w:shd w:val="clear" w:color="auto" w:fill="auto"/>
            <w:noWrap w:val="0"/>
            <w:vAlign w:val="top"/>
          </w:tcPr>
          <w:p w14:paraId="0E2BCC92">
            <w:pPr>
              <w:rPr>
                <w:rFonts w:ascii="仿宋" w:hAnsi="仿宋" w:eastAsia="仿宋" w:cs="仿宋"/>
                <w:sz w:val="24"/>
              </w:rPr>
            </w:pPr>
            <w:r>
              <w:rPr>
                <w:rFonts w:hint="eastAsia" w:ascii="仿宋" w:hAnsi="仿宋" w:eastAsia="仿宋" w:cs="仿宋"/>
                <w:sz w:val="24"/>
              </w:rPr>
              <w:t>投标人提供投标人近三年（2021年1月至今）同类产品，每一份得1分。（提供供销合同或供货协议复印件（须体现合同或协议签约双方签章页）</w:t>
            </w:r>
          </w:p>
        </w:tc>
      </w:tr>
      <w:tr w14:paraId="77708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37BB2DA6">
            <w:pPr>
              <w:jc w:val="center"/>
              <w:rPr>
                <w:rFonts w:hint="eastAsia" w:ascii="仿宋" w:hAnsi="仿宋" w:eastAsia="仿宋" w:cs="仿宋"/>
                <w:sz w:val="24"/>
              </w:rPr>
            </w:pPr>
            <w:r>
              <w:rPr>
                <w:rFonts w:hint="eastAsia" w:ascii="仿宋" w:hAnsi="仿宋" w:eastAsia="仿宋" w:cs="仿宋"/>
                <w:sz w:val="24"/>
              </w:rPr>
              <w:t>产品认证证书</w:t>
            </w:r>
          </w:p>
        </w:tc>
        <w:tc>
          <w:tcPr>
            <w:tcW w:w="1276" w:type="dxa"/>
            <w:shd w:val="clear" w:color="auto" w:fill="auto"/>
            <w:noWrap w:val="0"/>
            <w:vAlign w:val="center"/>
          </w:tcPr>
          <w:p w14:paraId="18DEC868">
            <w:pPr>
              <w:jc w:val="center"/>
              <w:rPr>
                <w:rFonts w:hint="eastAsia" w:ascii="仿宋" w:hAnsi="仿宋" w:eastAsia="仿宋" w:cs="仿宋"/>
                <w:sz w:val="24"/>
              </w:rPr>
            </w:pPr>
            <w:r>
              <w:rPr>
                <w:rFonts w:hint="eastAsia" w:ascii="仿宋" w:hAnsi="仿宋" w:eastAsia="仿宋" w:cs="仿宋"/>
                <w:sz w:val="24"/>
              </w:rPr>
              <w:t>2</w:t>
            </w:r>
          </w:p>
        </w:tc>
        <w:tc>
          <w:tcPr>
            <w:tcW w:w="5386" w:type="dxa"/>
            <w:shd w:val="clear" w:color="auto" w:fill="auto"/>
            <w:noWrap w:val="0"/>
            <w:vAlign w:val="top"/>
          </w:tcPr>
          <w:p w14:paraId="1CD3C3C3">
            <w:pPr>
              <w:rPr>
                <w:rFonts w:hint="eastAsia" w:ascii="仿宋" w:hAnsi="仿宋" w:eastAsia="仿宋" w:cs="仿宋"/>
                <w:sz w:val="24"/>
              </w:rPr>
            </w:pPr>
            <w:r>
              <w:rPr>
                <w:rFonts w:hint="eastAsia" w:ascii="仿宋" w:hAnsi="仿宋" w:eastAsia="仿宋" w:cs="仿宋"/>
                <w:sz w:val="24"/>
              </w:rPr>
              <w:t>提供所投车辆消防产品认证证书（提供应急管理部消防产品合格评定中心颁布的消防产品认证证书扫描件和中国消防产品信息网查询页截图，未提供不得分。）</w:t>
            </w:r>
          </w:p>
        </w:tc>
      </w:tr>
    </w:tbl>
    <w:p w14:paraId="7FA97A6E">
      <w:pPr>
        <w:rPr>
          <w:rFonts w:ascii="仿宋" w:hAnsi="仿宋" w:eastAsia="仿宋" w:cs="仿宋"/>
          <w:sz w:val="32"/>
          <w:szCs w:val="32"/>
        </w:rPr>
      </w:pPr>
      <w:r>
        <w:rPr>
          <w:rFonts w:hint="eastAsia" w:ascii="仿宋" w:hAnsi="仿宋" w:eastAsia="仿宋" w:cs="仿宋"/>
          <w:sz w:val="32"/>
          <w:szCs w:val="32"/>
        </w:rPr>
        <w:t>4、技术部分</w:t>
      </w:r>
    </w:p>
    <w:tbl>
      <w:tblPr>
        <w:tblStyle w:val="13"/>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276"/>
        <w:gridCol w:w="5386"/>
      </w:tblGrid>
      <w:tr w14:paraId="5CCA8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shd w:val="clear" w:color="auto" w:fill="auto"/>
            <w:noWrap w:val="0"/>
            <w:vAlign w:val="top"/>
          </w:tcPr>
          <w:p w14:paraId="3D461547">
            <w:pPr>
              <w:jc w:val="center"/>
              <w:rPr>
                <w:rFonts w:ascii="仿宋" w:hAnsi="仿宋" w:eastAsia="仿宋" w:cs="仿宋"/>
                <w:b/>
                <w:bCs/>
                <w:sz w:val="24"/>
              </w:rPr>
            </w:pPr>
            <w:r>
              <w:rPr>
                <w:rFonts w:hint="eastAsia" w:ascii="仿宋" w:hAnsi="仿宋" w:eastAsia="仿宋" w:cs="仿宋"/>
                <w:b/>
                <w:bCs/>
                <w:sz w:val="24"/>
              </w:rPr>
              <w:t>评审因素</w:t>
            </w:r>
          </w:p>
        </w:tc>
        <w:tc>
          <w:tcPr>
            <w:tcW w:w="1276" w:type="dxa"/>
            <w:shd w:val="clear" w:color="auto" w:fill="auto"/>
            <w:noWrap w:val="0"/>
            <w:vAlign w:val="top"/>
          </w:tcPr>
          <w:p w14:paraId="72D084E1">
            <w:pPr>
              <w:jc w:val="center"/>
              <w:rPr>
                <w:rFonts w:ascii="仿宋" w:hAnsi="仿宋" w:eastAsia="仿宋" w:cs="仿宋"/>
                <w:b/>
                <w:bCs/>
                <w:sz w:val="24"/>
              </w:rPr>
            </w:pPr>
            <w:r>
              <w:rPr>
                <w:rFonts w:hint="eastAsia" w:ascii="仿宋" w:hAnsi="仿宋" w:eastAsia="仿宋" w:cs="仿宋"/>
                <w:b/>
                <w:bCs/>
                <w:sz w:val="24"/>
              </w:rPr>
              <w:t>评审分值</w:t>
            </w:r>
          </w:p>
        </w:tc>
        <w:tc>
          <w:tcPr>
            <w:tcW w:w="5386" w:type="dxa"/>
            <w:shd w:val="clear" w:color="auto" w:fill="auto"/>
            <w:noWrap w:val="0"/>
            <w:vAlign w:val="top"/>
          </w:tcPr>
          <w:p w14:paraId="030A1493">
            <w:pPr>
              <w:jc w:val="center"/>
              <w:rPr>
                <w:rFonts w:ascii="仿宋" w:hAnsi="仿宋" w:eastAsia="仿宋" w:cs="仿宋"/>
                <w:b/>
                <w:bCs/>
                <w:sz w:val="24"/>
              </w:rPr>
            </w:pPr>
            <w:r>
              <w:rPr>
                <w:rFonts w:hint="eastAsia" w:ascii="仿宋" w:hAnsi="仿宋" w:eastAsia="仿宋" w:cs="仿宋"/>
                <w:b/>
                <w:bCs/>
                <w:sz w:val="24"/>
              </w:rPr>
              <w:t>评审标准</w:t>
            </w:r>
          </w:p>
        </w:tc>
      </w:tr>
      <w:tr w14:paraId="020BE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2093" w:type="dxa"/>
            <w:shd w:val="clear" w:color="auto" w:fill="auto"/>
            <w:noWrap w:val="0"/>
            <w:vAlign w:val="center"/>
          </w:tcPr>
          <w:p w14:paraId="7C7AC1FD">
            <w:pPr>
              <w:jc w:val="center"/>
              <w:rPr>
                <w:rFonts w:ascii="仿宋" w:hAnsi="仿宋" w:eastAsia="仿宋" w:cs="仿宋"/>
                <w:sz w:val="24"/>
              </w:rPr>
            </w:pPr>
            <w:r>
              <w:rPr>
                <w:rFonts w:hint="eastAsia" w:ascii="仿宋" w:hAnsi="仿宋" w:eastAsia="仿宋" w:cs="仿宋"/>
                <w:sz w:val="24"/>
              </w:rPr>
              <w:t>技术参数响应程度</w:t>
            </w:r>
          </w:p>
        </w:tc>
        <w:tc>
          <w:tcPr>
            <w:tcW w:w="1276" w:type="dxa"/>
            <w:shd w:val="clear" w:color="auto" w:fill="auto"/>
            <w:noWrap w:val="0"/>
            <w:vAlign w:val="center"/>
          </w:tcPr>
          <w:p w14:paraId="002A10E0">
            <w:pPr>
              <w:jc w:val="center"/>
              <w:rPr>
                <w:rFonts w:ascii="仿宋" w:hAnsi="仿宋" w:eastAsia="仿宋" w:cs="仿宋"/>
                <w:sz w:val="24"/>
              </w:rPr>
            </w:pPr>
            <w:r>
              <w:rPr>
                <w:rFonts w:hint="eastAsia" w:ascii="仿宋" w:hAnsi="仿宋" w:eastAsia="仿宋" w:cs="仿宋"/>
                <w:sz w:val="24"/>
              </w:rPr>
              <w:t>20</w:t>
            </w:r>
          </w:p>
        </w:tc>
        <w:tc>
          <w:tcPr>
            <w:tcW w:w="5386" w:type="dxa"/>
            <w:shd w:val="clear" w:color="auto" w:fill="auto"/>
            <w:noWrap w:val="0"/>
            <w:vAlign w:val="top"/>
          </w:tcPr>
          <w:p w14:paraId="21629BFB">
            <w:pPr>
              <w:tabs>
                <w:tab w:val="left" w:pos="312"/>
              </w:tabs>
              <w:rPr>
                <w:rFonts w:hint="eastAsia" w:ascii="仿宋" w:hAnsi="仿宋" w:eastAsia="仿宋" w:cs="仿宋"/>
                <w:sz w:val="24"/>
              </w:rPr>
            </w:pPr>
            <w:r>
              <w:rPr>
                <w:rFonts w:hint="eastAsia" w:ascii="仿宋" w:hAnsi="仿宋" w:eastAsia="仿宋" w:cs="仿宋"/>
                <w:sz w:val="24"/>
              </w:rPr>
              <w:t>技术参数基础分20分：完全符合招标文件“主要技术参数及要求”没有负偏离的得 20 分。其中带“▲” 的参数存在一项负偏离扣 4 分。一般参数（不带“▲”的参数），存在一项负偏离扣 2分，扣完本项分值为止。</w:t>
            </w:r>
          </w:p>
          <w:p w14:paraId="20BE017F">
            <w:pPr>
              <w:rPr>
                <w:rFonts w:hint="eastAsia" w:ascii="仿宋" w:hAnsi="仿宋" w:eastAsia="仿宋" w:cs="仿宋"/>
                <w:sz w:val="24"/>
              </w:rPr>
            </w:pPr>
            <w:r>
              <w:rPr>
                <w:rFonts w:hint="eastAsia" w:ascii="仿宋" w:hAnsi="仿宋" w:eastAsia="仿宋" w:cs="仿宋"/>
                <w:sz w:val="24"/>
              </w:rPr>
              <w:t>注：上述1项评分需要投标人提供所投车辆带CMA或CNAS标识的检测报告、技术规格书作为佐证材料，未提供不得分。</w:t>
            </w:r>
          </w:p>
        </w:tc>
      </w:tr>
    </w:tbl>
    <w:p w14:paraId="78B72AC1">
      <w:pPr>
        <w:rPr>
          <w:rFonts w:ascii="仿宋" w:hAnsi="仿宋" w:eastAsia="仿宋" w:cs="仿宋"/>
          <w:sz w:val="24"/>
        </w:rPr>
      </w:pPr>
    </w:p>
    <w:p w14:paraId="22A86537">
      <w:pPr>
        <w:rPr>
          <w:rFonts w:ascii="仿宋" w:hAnsi="仿宋" w:eastAsia="仿宋" w:cs="仿宋"/>
          <w:sz w:val="24"/>
        </w:rPr>
      </w:pPr>
    </w:p>
    <w:p w14:paraId="4E8D36ED">
      <w:pPr>
        <w:widowControl/>
        <w:shd w:val="clear" w:color="auto" w:fill="FFFFFF"/>
        <w:spacing w:line="240" w:lineRule="exact"/>
        <w:jc w:val="left"/>
        <w:rPr>
          <w:rFonts w:ascii="仿宋_GB2312" w:hAnsi="仿宋_GB2312" w:eastAsia="仿宋_GB2312" w:cs="仿宋_GB2312"/>
          <w:kern w:val="0"/>
          <w:szCs w:val="21"/>
        </w:rPr>
      </w:pPr>
    </w:p>
    <w:p w14:paraId="603867A4">
      <w:pPr>
        <w:widowControl/>
        <w:shd w:val="clear" w:color="auto" w:fill="FFFFFF"/>
        <w:spacing w:line="240" w:lineRule="exact"/>
        <w:jc w:val="left"/>
        <w:rPr>
          <w:rFonts w:hint="eastAsia" w:ascii="仿宋_GB2312" w:hAnsi="仿宋_GB2312" w:eastAsia="仿宋_GB2312" w:cs="仿宋_GB2312"/>
          <w:kern w:val="0"/>
          <w:szCs w:val="21"/>
        </w:rPr>
      </w:pPr>
    </w:p>
    <w:p w14:paraId="67E6D29B">
      <w:pPr>
        <w:widowControl/>
        <w:shd w:val="clear" w:color="auto" w:fill="FFFFFF"/>
        <w:spacing w:line="240" w:lineRule="exact"/>
        <w:jc w:val="left"/>
        <w:rPr>
          <w:rFonts w:hint="eastAsia" w:ascii="仿宋_GB2312" w:hAnsi="仿宋_GB2312" w:eastAsia="仿宋_GB2312" w:cs="仿宋_GB2312"/>
          <w:kern w:val="0"/>
          <w:szCs w:val="21"/>
        </w:rPr>
      </w:pPr>
    </w:p>
    <w:p w14:paraId="29AE6E46">
      <w:pPr>
        <w:widowControl/>
        <w:shd w:val="clear" w:color="auto" w:fill="FFFFFF"/>
        <w:spacing w:line="240" w:lineRule="exact"/>
        <w:jc w:val="left"/>
        <w:rPr>
          <w:rFonts w:hint="eastAsia" w:ascii="仿宋_GB2312" w:hAnsi="仿宋_GB2312" w:eastAsia="仿宋_GB2312" w:cs="仿宋_GB2312"/>
          <w:kern w:val="0"/>
          <w:szCs w:val="21"/>
        </w:rPr>
      </w:pPr>
    </w:p>
    <w:p w14:paraId="26C5DF59">
      <w:pPr>
        <w:widowControl/>
        <w:shd w:val="clear" w:color="auto" w:fill="FFFFFF"/>
        <w:spacing w:line="240" w:lineRule="exact"/>
        <w:jc w:val="left"/>
        <w:rPr>
          <w:rFonts w:ascii="仿宋_GB2312" w:hAnsi="仿宋_GB2312" w:eastAsia="仿宋_GB2312" w:cs="仿宋_GB2312"/>
          <w:kern w:val="0"/>
          <w:szCs w:val="21"/>
        </w:rPr>
      </w:pPr>
    </w:p>
    <w:p w14:paraId="72095B80">
      <w:pPr>
        <w:numPr>
          <w:ilvl w:val="0"/>
          <w:numId w:val="0"/>
        </w:numPr>
        <w:rPr>
          <w:rFonts w:ascii="仿宋_GB2312" w:hAnsi="仿宋_GB2312" w:eastAsia="仿宋_GB2312" w:cs="仿宋_GB2312"/>
          <w:b/>
          <w:szCs w:val="21"/>
        </w:rPr>
      </w:pPr>
    </w:p>
    <w:p w14:paraId="7610484E">
      <w:pPr>
        <w:wordWrap w:val="0"/>
        <w:adjustRightInd w:val="0"/>
        <w:snapToGrid w:val="0"/>
        <w:spacing w:line="360" w:lineRule="auto"/>
        <w:jc w:val="right"/>
        <w:rPr>
          <w:rFonts w:ascii="仿宋_GB2312" w:hAnsi="仿宋_GB2312" w:eastAsia="仿宋_GB2312" w:cs="仿宋_GB2312"/>
          <w:szCs w:val="21"/>
        </w:rPr>
      </w:pPr>
      <w:r>
        <w:rPr>
          <w:rFonts w:hint="eastAsia" w:ascii="仿宋_GB2312" w:hAnsi="仿宋_GB2312" w:eastAsia="仿宋_GB2312" w:cs="仿宋_GB2312"/>
          <w:szCs w:val="21"/>
        </w:rPr>
        <w:br w:type="page"/>
      </w:r>
    </w:p>
    <w:p w14:paraId="077A6930">
      <w:pPr>
        <w:rPr>
          <w:rFonts w:ascii="仿宋_GB2312" w:hAnsi="仿宋_GB2312" w:eastAsia="仿宋_GB2312" w:cs="仿宋_GB2312"/>
        </w:rPr>
      </w:pPr>
      <w:bookmarkStart w:id="157" w:name="_Toc25922_WPSOffice_Level1"/>
    </w:p>
    <w:p w14:paraId="77207CDC">
      <w:pPr>
        <w:rPr>
          <w:rFonts w:ascii="仿宋_GB2312" w:hAnsi="仿宋_GB2312" w:eastAsia="仿宋_GB2312" w:cs="仿宋_GB2312"/>
        </w:rPr>
      </w:pPr>
    </w:p>
    <w:p w14:paraId="04E51C5B">
      <w:pPr>
        <w:rPr>
          <w:rFonts w:ascii="仿宋_GB2312" w:hAnsi="仿宋_GB2312" w:eastAsia="仿宋_GB2312" w:cs="仿宋_GB2312"/>
        </w:rPr>
      </w:pPr>
    </w:p>
    <w:p w14:paraId="73966E17">
      <w:pPr>
        <w:rPr>
          <w:rFonts w:ascii="仿宋_GB2312" w:hAnsi="仿宋_GB2312" w:eastAsia="仿宋_GB2312" w:cs="仿宋_GB2312"/>
        </w:rPr>
      </w:pPr>
    </w:p>
    <w:p w14:paraId="2CB11B1A">
      <w:pPr>
        <w:rPr>
          <w:rFonts w:ascii="仿宋_GB2312" w:hAnsi="仿宋_GB2312" w:eastAsia="仿宋_GB2312" w:cs="仿宋_GB2312"/>
        </w:rPr>
      </w:pPr>
    </w:p>
    <w:p w14:paraId="09062913">
      <w:pPr>
        <w:rPr>
          <w:rFonts w:ascii="仿宋_GB2312" w:hAnsi="仿宋_GB2312" w:eastAsia="仿宋_GB2312" w:cs="仿宋_GB2312"/>
        </w:rPr>
      </w:pPr>
    </w:p>
    <w:p w14:paraId="094C83A8">
      <w:pPr>
        <w:rPr>
          <w:rFonts w:ascii="仿宋_GB2312" w:hAnsi="仿宋_GB2312" w:eastAsia="仿宋_GB2312" w:cs="仿宋_GB2312"/>
        </w:rPr>
      </w:pPr>
    </w:p>
    <w:p w14:paraId="65DE6649">
      <w:pPr>
        <w:rPr>
          <w:rFonts w:ascii="仿宋_GB2312" w:hAnsi="仿宋_GB2312" w:eastAsia="仿宋_GB2312" w:cs="仿宋_GB2312"/>
        </w:rPr>
      </w:pPr>
    </w:p>
    <w:p w14:paraId="2CE9C8BC">
      <w:pPr>
        <w:rPr>
          <w:rFonts w:ascii="仿宋_GB2312" w:hAnsi="仿宋_GB2312" w:eastAsia="仿宋_GB2312" w:cs="仿宋_GB2312"/>
        </w:rPr>
      </w:pPr>
    </w:p>
    <w:p w14:paraId="05B51DD2">
      <w:pPr>
        <w:rPr>
          <w:rFonts w:ascii="仿宋_GB2312" w:hAnsi="仿宋_GB2312" w:eastAsia="仿宋_GB2312" w:cs="仿宋_GB2312"/>
        </w:rPr>
      </w:pPr>
    </w:p>
    <w:p w14:paraId="3149CD3E">
      <w:pPr>
        <w:pStyle w:val="2"/>
        <w:adjustRightInd w:val="0"/>
        <w:snapToGrid w:val="0"/>
        <w:spacing w:before="319" w:beforeLines="100" w:after="319" w:afterLines="100"/>
        <w:rPr>
          <w:rFonts w:ascii="仿宋_GB2312" w:hAnsi="仿宋_GB2312" w:eastAsia="仿宋_GB2312" w:cs="仿宋_GB2312"/>
        </w:rPr>
      </w:pPr>
      <w:bookmarkStart w:id="158" w:name="_Toc19588"/>
      <w:r>
        <w:rPr>
          <w:rFonts w:hint="eastAsia" w:ascii="仿宋_GB2312" w:hAnsi="仿宋_GB2312" w:eastAsia="仿宋_GB2312" w:cs="仿宋_GB2312"/>
        </w:rPr>
        <w:t>第五章 政府采购合同条款</w:t>
      </w:r>
      <w:bookmarkEnd w:id="157"/>
      <w:r>
        <w:rPr>
          <w:rFonts w:hint="eastAsia" w:ascii="仿宋_GB2312" w:hAnsi="仿宋_GB2312" w:eastAsia="仿宋_GB2312" w:cs="仿宋_GB2312"/>
        </w:rPr>
        <w:t>及格式</w:t>
      </w:r>
      <w:bookmarkEnd w:id="158"/>
    </w:p>
    <w:p w14:paraId="071C87E2">
      <w:pPr>
        <w:rPr>
          <w:rFonts w:ascii="仿宋_GB2312" w:hAnsi="仿宋_GB2312" w:eastAsia="仿宋_GB2312" w:cs="仿宋_GB2312"/>
        </w:rPr>
      </w:pPr>
    </w:p>
    <w:p w14:paraId="064AF21D">
      <w:pPr>
        <w:rPr>
          <w:rFonts w:ascii="仿宋_GB2312" w:hAnsi="仿宋_GB2312" w:eastAsia="仿宋_GB2312" w:cs="仿宋_GB2312"/>
        </w:rPr>
      </w:pPr>
    </w:p>
    <w:p w14:paraId="205F464B">
      <w:pPr>
        <w:pStyle w:val="5"/>
        <w:spacing w:after="0"/>
        <w:jc w:val="center"/>
        <w:rPr>
          <w:rFonts w:ascii="宋体" w:hAnsi="宋体" w:cs="宋体"/>
          <w:b/>
          <w:bCs/>
          <w:spacing w:val="-20"/>
          <w:kern w:val="44"/>
          <w:sz w:val="48"/>
          <w:szCs w:val="48"/>
        </w:rPr>
      </w:pPr>
      <w:bookmarkStart w:id="159" w:name="_Toc23704_WPSOffice_Level1"/>
      <w:r>
        <w:rPr>
          <w:rFonts w:hint="eastAsia" w:ascii="仿宋_GB2312" w:hAnsi="仿宋_GB2312" w:eastAsia="仿宋_GB2312" w:cs="仿宋_GB2312"/>
          <w:szCs w:val="28"/>
        </w:rPr>
        <w:br w:type="page"/>
      </w:r>
      <w:bookmarkEnd w:id="159"/>
      <w:bookmarkStart w:id="160" w:name="_Toc3995"/>
    </w:p>
    <w:p w14:paraId="37A346A2">
      <w:pPr>
        <w:pStyle w:val="5"/>
        <w:spacing w:after="0"/>
        <w:jc w:val="center"/>
        <w:rPr>
          <w:rFonts w:ascii="宋体" w:hAnsi="宋体" w:cs="宋体"/>
          <w:b/>
          <w:bCs/>
          <w:spacing w:val="-20"/>
          <w:kern w:val="44"/>
          <w:sz w:val="48"/>
          <w:szCs w:val="48"/>
        </w:rPr>
      </w:pPr>
    </w:p>
    <w:p w14:paraId="170E4288">
      <w:pPr>
        <w:pStyle w:val="5"/>
        <w:spacing w:after="0"/>
        <w:jc w:val="center"/>
        <w:rPr>
          <w:rFonts w:ascii="宋体" w:hAnsi="宋体" w:cs="宋体"/>
          <w:b/>
          <w:bCs/>
          <w:spacing w:val="-20"/>
          <w:kern w:val="44"/>
          <w:sz w:val="48"/>
          <w:szCs w:val="48"/>
        </w:rPr>
      </w:pPr>
    </w:p>
    <w:p w14:paraId="4C096273">
      <w:pPr>
        <w:pStyle w:val="5"/>
        <w:spacing w:after="0"/>
        <w:jc w:val="center"/>
        <w:rPr>
          <w:rFonts w:ascii="宋体" w:hAnsi="宋体" w:cs="宋体"/>
          <w:b/>
          <w:bCs/>
          <w:spacing w:val="-20"/>
          <w:kern w:val="44"/>
          <w:sz w:val="48"/>
          <w:szCs w:val="48"/>
        </w:rPr>
      </w:pPr>
    </w:p>
    <w:p w14:paraId="7866E969">
      <w:pPr>
        <w:pStyle w:val="5"/>
        <w:spacing w:after="0"/>
        <w:jc w:val="center"/>
        <w:rPr>
          <w:rFonts w:ascii="宋体" w:hAnsi="宋体" w:cs="宋体"/>
          <w:b/>
          <w:bCs/>
          <w:spacing w:val="-20"/>
          <w:kern w:val="44"/>
          <w:sz w:val="48"/>
          <w:szCs w:val="48"/>
        </w:rPr>
      </w:pPr>
    </w:p>
    <w:p w14:paraId="3F84ADF3">
      <w:pPr>
        <w:pStyle w:val="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C27FAC4">
      <w:pPr>
        <w:pStyle w:val="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7D0283A0">
      <w:pPr>
        <w:rPr>
          <w:rFonts w:ascii="宋体" w:hAnsi="宋体" w:cs="宋体"/>
          <w:b/>
          <w:bCs/>
          <w:spacing w:val="-20"/>
          <w:kern w:val="44"/>
          <w:sz w:val="40"/>
          <w:szCs w:val="40"/>
        </w:rPr>
      </w:pPr>
    </w:p>
    <w:p w14:paraId="313E89DE">
      <w:pPr>
        <w:rPr>
          <w:rFonts w:ascii="宋体" w:hAnsi="宋体" w:cs="宋体"/>
          <w:b/>
          <w:bCs/>
          <w:spacing w:val="-20"/>
          <w:kern w:val="44"/>
          <w:sz w:val="40"/>
          <w:szCs w:val="40"/>
        </w:rPr>
      </w:pPr>
    </w:p>
    <w:p w14:paraId="5EAF6C23">
      <w:pPr>
        <w:rPr>
          <w:rFonts w:ascii="宋体" w:hAnsi="宋体" w:cs="宋体"/>
          <w:b/>
          <w:bCs/>
          <w:spacing w:val="-20"/>
          <w:kern w:val="44"/>
          <w:sz w:val="40"/>
          <w:szCs w:val="40"/>
        </w:rPr>
      </w:pPr>
    </w:p>
    <w:p w14:paraId="32F34508">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3527E41A">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5D5EC6E">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2D6CA207">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24488200">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4CEE1EC5"/>
    <w:p w14:paraId="17D0E33D">
      <w:pPr>
        <w:rPr>
          <w:rFonts w:eastAsia="黑体"/>
          <w:sz w:val="44"/>
          <w:szCs w:val="44"/>
        </w:rPr>
      </w:pPr>
      <w:r>
        <w:rPr>
          <w:rFonts w:eastAsia="黑体"/>
          <w:sz w:val="44"/>
          <w:szCs w:val="44"/>
        </w:rPr>
        <w:br w:type="page"/>
      </w:r>
    </w:p>
    <w:p w14:paraId="6EDD4843">
      <w:pPr>
        <w:rPr>
          <w:rFonts w:eastAsia="黑体"/>
          <w:sz w:val="44"/>
          <w:szCs w:val="44"/>
        </w:rPr>
      </w:pPr>
    </w:p>
    <w:p w14:paraId="40FA2053">
      <w:pPr>
        <w:rPr>
          <w:rFonts w:eastAsia="黑体"/>
          <w:sz w:val="44"/>
          <w:szCs w:val="44"/>
        </w:rPr>
      </w:pPr>
    </w:p>
    <w:p w14:paraId="1F9B0F79">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140B8F7">
      <w:pPr>
        <w:ind w:firstLine="640" w:firstLineChars="200"/>
        <w:rPr>
          <w:rFonts w:hint="eastAsia" w:ascii="仿宋_GB2312" w:hAnsi="仿宋_GB2312" w:eastAsia="仿宋_GB2312" w:cs="仿宋_GB2312"/>
          <w:sz w:val="32"/>
          <w:szCs w:val="32"/>
          <w:lang w:val="en-US" w:eastAsia="zh-CN"/>
        </w:rPr>
      </w:pPr>
    </w:p>
    <w:p w14:paraId="6A2DDF7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F26C5EF">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61250B9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1D35FC7B">
      <w:pPr>
        <w:ind w:firstLine="880" w:firstLineChars="200"/>
        <w:jc w:val="both"/>
        <w:rPr>
          <w:rFonts w:eastAsia="黑体"/>
          <w:sz w:val="44"/>
          <w:szCs w:val="44"/>
        </w:r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160"/>
    <w:p w14:paraId="30676D78">
      <w:pPr>
        <w:bidi w:val="0"/>
        <w:rPr>
          <w:rFonts w:hint="eastAsia"/>
        </w:rPr>
      </w:pPr>
      <w:bookmarkStart w:id="161" w:name="_Toc22209"/>
    </w:p>
    <w:p w14:paraId="3D21F657">
      <w:pPr>
        <w:pStyle w:val="3"/>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61"/>
    </w:p>
    <w:p w14:paraId="79F30C3B">
      <w:pPr>
        <w:bidi w:val="0"/>
        <w:rPr>
          <w:rFonts w:hint="eastAsia"/>
        </w:rPr>
      </w:pPr>
    </w:p>
    <w:p w14:paraId="61771FB6">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28C99D32">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567779B3">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9A3406D">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27A8A22F">
      <w:pPr>
        <w:spacing w:beforeLines="0" w:line="400" w:lineRule="exact"/>
        <w:rPr>
          <w:rFonts w:hint="default" w:eastAsia="宋体"/>
          <w:lang w:val="en-US" w:eastAsia="zh-CN"/>
        </w:rPr>
      </w:pPr>
    </w:p>
    <w:p w14:paraId="5AC25752">
      <w:pPr>
        <w:pStyle w:val="7"/>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40F071A0">
      <w:pPr>
        <w:numPr>
          <w:ilvl w:val="0"/>
          <w:numId w:val="11"/>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项目信息</w:t>
      </w:r>
    </w:p>
    <w:p w14:paraId="4C112B8B">
      <w:pPr>
        <w:pStyle w:val="7"/>
        <w:numPr>
          <w:ilvl w:val="0"/>
          <w:numId w:val="12"/>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67B29395">
      <w:pPr>
        <w:pStyle w:val="7"/>
        <w:numPr>
          <w:ilvl w:val="0"/>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150A079B">
      <w:pPr>
        <w:pStyle w:val="7"/>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C4FAEDE">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5C5BFBE9">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2E48A364">
      <w:pPr>
        <w:numPr>
          <w:ilvl w:val="0"/>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72EECCFA">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0AD1C09A">
      <w:pPr>
        <w:numPr>
          <w:ilvl w:val="0"/>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7FB7A8D0">
      <w:pPr>
        <w:numPr>
          <w:ilvl w:val="0"/>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6FDB9D40">
      <w:pPr>
        <w:numPr>
          <w:ilvl w:val="0"/>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6A200020">
      <w:pPr>
        <w:pStyle w:val="1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4222A86">
      <w:pPr>
        <w:pStyle w:val="15"/>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208F15C3">
      <w:pPr>
        <w:pStyle w:val="15"/>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51F25019">
      <w:pPr>
        <w:pStyle w:val="15"/>
        <w:numPr>
          <w:ilvl w:val="0"/>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7902DBE9">
      <w:pPr>
        <w:pStyle w:val="15"/>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rPr>
        <w:t>是</w:t>
      </w:r>
      <w:r>
        <w:rPr>
          <w:rFonts w:hint="eastAsia" w:ascii="宋体" w:hAnsi="宋体" w:eastAsia="宋体" w:cs="宋体"/>
          <w:iCs w:val="0"/>
          <w:sz w:val="21"/>
          <w:szCs w:val="21"/>
          <w:lang w:eastAsia="zh-CN"/>
        </w:rPr>
        <w:t>，《政府采购品目分类目录》底级品目名称</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数量：</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宋体" w:hAnsi="宋体" w:eastAsia="宋体" w:cs="宋体"/>
          <w:iCs w:val="0"/>
          <w:sz w:val="21"/>
          <w:szCs w:val="21"/>
          <w:lang w:val="en-US" w:eastAsia="zh-CN"/>
        </w:rPr>
        <w:t xml:space="preserve"> </w:t>
      </w:r>
    </w:p>
    <w:p w14:paraId="251A244B">
      <w:pPr>
        <w:pStyle w:val="15"/>
        <w:numPr>
          <w:ilvl w:val="0"/>
          <w:numId w:val="0"/>
        </w:numPr>
        <w:adjustRightInd w:val="0"/>
        <w:snapToGrid w:val="0"/>
        <w:spacing w:before="0" w:beforeLines="0" w:line="400" w:lineRule="exact"/>
        <w:ind w:firstLine="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否</w:t>
      </w:r>
    </w:p>
    <w:p w14:paraId="548A54CB">
      <w:pPr>
        <w:pStyle w:val="15"/>
        <w:numPr>
          <w:ilvl w:val="0"/>
          <w:numId w:val="0"/>
        </w:numPr>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rPr>
      </w:pPr>
      <w:r>
        <w:rPr>
          <w:rFonts w:hint="eastAsia" w:ascii="宋体" w:hAnsi="宋体" w:eastAsia="宋体" w:cs="宋体"/>
          <w:iCs w:val="0"/>
          <w:sz w:val="21"/>
          <w:szCs w:val="21"/>
          <w:lang w:val="en-US" w:eastAsia="zh-CN"/>
        </w:rPr>
        <w:t xml:space="preserve">    （</w:t>
      </w:r>
      <w:r>
        <w:rPr>
          <w:rFonts w:hint="default" w:ascii="宋体" w:hAnsi="宋体" w:eastAsia="宋体" w:cs="宋体"/>
          <w:iCs w:val="0"/>
          <w:sz w:val="21"/>
          <w:szCs w:val="21"/>
          <w:lang w:val="en" w:eastAsia="zh-CN"/>
        </w:rPr>
        <w:t>4</w:t>
      </w:r>
      <w:r>
        <w:rPr>
          <w:rFonts w:hint="eastAsia" w:ascii="宋体" w:hAnsi="宋体" w:eastAsia="宋体" w:cs="宋体"/>
          <w:iCs w:val="0"/>
          <w:sz w:val="21"/>
          <w:szCs w:val="21"/>
          <w:lang w:val="en-US" w:eastAsia="zh-CN"/>
        </w:rPr>
        <w:t>）政府采购组织形式：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政府集中采购</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 xml:space="preserve">部门集中采购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val="en-US" w:eastAsia="zh-CN"/>
        </w:rPr>
        <w:t>分散采购</w:t>
      </w:r>
    </w:p>
    <w:p w14:paraId="4C98187A">
      <w:pPr>
        <w:pStyle w:val="15"/>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lang w:eastAsia="zh-CN"/>
        </w:rPr>
      </w:pPr>
      <w:r>
        <w:rPr>
          <w:rFonts w:hint="eastAsia" w:ascii="宋体" w:hAnsi="宋体" w:eastAsia="宋体" w:cs="宋体"/>
          <w:iCs w:val="0"/>
          <w:sz w:val="21"/>
          <w:szCs w:val="21"/>
          <w:lang w:val="en-US" w:eastAsia="zh-CN"/>
        </w:rPr>
        <w:t>（</w:t>
      </w:r>
      <w:r>
        <w:rPr>
          <w:rFonts w:hint="default" w:ascii="宋体" w:hAnsi="宋体" w:eastAsia="宋体" w:cs="宋体"/>
          <w:iCs w:val="0"/>
          <w:sz w:val="21"/>
          <w:szCs w:val="21"/>
          <w:lang w:val="en" w:eastAsia="zh-CN"/>
        </w:rPr>
        <w:t>5</w:t>
      </w:r>
      <w:r>
        <w:rPr>
          <w:rFonts w:hint="eastAsia" w:ascii="宋体" w:hAnsi="宋体" w:eastAsia="宋体" w:cs="宋体"/>
          <w:iCs w:val="0"/>
          <w:sz w:val="21"/>
          <w:szCs w:val="21"/>
          <w:lang w:val="en-US" w:eastAsia="zh-CN"/>
        </w:rPr>
        <w:t>）政府采购方式：</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公开招标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邀请招标</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竞争性谈判</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竞争性磋商</w:t>
      </w:r>
    </w:p>
    <w:p w14:paraId="1F78E6A3">
      <w:pPr>
        <w:pStyle w:val="15"/>
        <w:numPr>
          <w:ilvl w:val="0"/>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询价</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单一来源</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框架协议</w:t>
      </w:r>
      <w:r>
        <w:rPr>
          <w:rFonts w:hint="eastAsia" w:ascii="宋体" w:hAnsi="宋体" w:eastAsia="宋体" w:cs="宋体"/>
          <w:iCs w:val="0"/>
          <w:sz w:val="21"/>
          <w:szCs w:val="21"/>
          <w:lang w:val="en-US" w:eastAsia="zh-CN"/>
        </w:rPr>
        <w:t xml:space="preserve"> </w:t>
      </w:r>
      <w:r>
        <w:rPr>
          <w:rFonts w:hint="eastAsia" w:ascii="宋体" w:hAnsi="宋体" w:eastAsia="宋体" w:cs="宋体"/>
          <w:iCs w:val="0"/>
          <w:sz w:val="21"/>
          <w:szCs w:val="21"/>
        </w:rPr>
        <w:sym w:font="Wingdings" w:char="00A8"/>
      </w:r>
      <w:r>
        <w:rPr>
          <w:rFonts w:hint="eastAsia" w:ascii="宋体" w:hAnsi="宋体" w:eastAsia="宋体" w:cs="宋体"/>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51068388">
      <w:pPr>
        <w:pStyle w:val="15"/>
        <w:numPr>
          <w:ilvl w:val="0"/>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142C6927">
      <w:pPr>
        <w:pStyle w:val="15"/>
        <w:numPr>
          <w:ilvl w:val="0"/>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77104956">
      <w:pPr>
        <w:numPr>
          <w:ilvl w:val="0"/>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color="auto" w:fill="auto"/>
          <w:lang w:eastAsia="zh-CN"/>
        </w:rPr>
        <w:t>购</w:t>
      </w:r>
      <w:r>
        <w:rPr>
          <w:rFonts w:hint="eastAsia" w:ascii="宋体" w:hAnsi="宋体"/>
          <w:w w:val="100"/>
          <w:szCs w:val="21"/>
          <w:shd w:val="clear" w:color="auto" w:fill="auto"/>
        </w:rPr>
        <w:t>合同</w:t>
      </w:r>
      <w:r>
        <w:rPr>
          <w:rFonts w:hint="eastAsia" w:ascii="宋体" w:hAnsi="宋体"/>
          <w:w w:val="100"/>
          <w:szCs w:val="21"/>
          <w:shd w:val="clear" w:color="auto" w:fill="auto"/>
          <w:lang w:eastAsia="zh-CN"/>
        </w:rPr>
        <w:t>（中小企业预留合同）</w:t>
      </w:r>
      <w:r>
        <w:rPr>
          <w:rFonts w:hint="eastAsia" w:ascii="宋体" w:hAnsi="宋体"/>
          <w:szCs w:val="21"/>
          <w:shd w:val="clear" w:color="auto" w:fill="auto"/>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3FE01BF2">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118C293">
      <w:pPr>
        <w:numPr>
          <w:ilvl w:val="0"/>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00DAEF8">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6A6047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BCC0BFE">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36A9A04">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4FE7AE7B">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35E37881">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1689D810">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657418E2">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65C2FC95">
      <w:pPr>
        <w:numPr>
          <w:ilvl w:val="0"/>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26B10196">
      <w:pPr>
        <w:pStyle w:val="15"/>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472DA68A">
      <w:pPr>
        <w:numPr>
          <w:ilvl w:val="0"/>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38484E24">
      <w:pPr>
        <w:numPr>
          <w:ilvl w:val="0"/>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332D2D78">
      <w:pPr>
        <w:numPr>
          <w:ilvl w:val="0"/>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2C4930AA">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18BB9712">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65F8FFEB">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66A9599C">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3303284F">
      <w:pPr>
        <w:numPr>
          <w:ilvl w:val="0"/>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0D647A7">
      <w:pPr>
        <w:numPr>
          <w:ilvl w:val="0"/>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4A6B09C2">
      <w:pPr>
        <w:numPr>
          <w:ilvl w:val="0"/>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1BBC5DD">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00C0B55">
      <w:pPr>
        <w:numPr>
          <w:ilvl w:val="0"/>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FEBEB9D">
      <w:pPr>
        <w:pStyle w:val="15"/>
        <w:numPr>
          <w:ilvl w:val="0"/>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1877A768">
      <w:pPr>
        <w:pStyle w:val="15"/>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2F1512E0">
      <w:pPr>
        <w:numPr>
          <w:ilvl w:val="0"/>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1FC93470">
      <w:pPr>
        <w:pStyle w:val="15"/>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2E2B519D">
      <w:pPr>
        <w:numPr>
          <w:ilvl w:val="0"/>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4AF98085">
      <w:pPr>
        <w:numPr>
          <w:ilvl w:val="0"/>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78F8C63D">
      <w:pPr>
        <w:numPr>
          <w:ilvl w:val="0"/>
          <w:numId w:val="11"/>
        </w:numPr>
        <w:adjustRightInd w:val="0"/>
        <w:snapToGrid w:val="0"/>
        <w:spacing w:before="0" w:beforeLines="0" w:line="400" w:lineRule="exact"/>
        <w:ind w:firstLine="420" w:firstLineChars="200"/>
        <w:rPr>
          <w:rFonts w:ascii="宋体" w:hAnsi="宋体"/>
          <w:b/>
          <w:szCs w:val="21"/>
          <w:highlight w:val="none"/>
        </w:rPr>
      </w:pPr>
      <w:r>
        <w:rPr>
          <w:rFonts w:hint="eastAsia" w:ascii="宋体" w:hAnsi="宋体"/>
          <w:b/>
          <w:szCs w:val="21"/>
          <w:highlight w:val="none"/>
        </w:rPr>
        <w:t>合同金额</w:t>
      </w:r>
    </w:p>
    <w:p w14:paraId="410E28DB">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A71B4DF">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2F9B951E">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020ADD32">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39E53153">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1D3DFDF3">
      <w:pPr>
        <w:numPr>
          <w:ilvl w:val="0"/>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6915A5F6">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7A1B7EE9">
      <w:pPr>
        <w:pStyle w:val="18"/>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29CCFC72">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19C8C04F">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3C7D7050">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144A6172">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541996BB">
      <w:pPr>
        <w:numPr>
          <w:ilvl w:val="0"/>
          <w:numId w:val="11"/>
        </w:numPr>
        <w:adjustRightInd w:val="0"/>
        <w:snapToGrid w:val="0"/>
        <w:spacing w:before="0" w:beforeLines="0" w:line="400" w:lineRule="exact"/>
        <w:ind w:firstLine="420" w:firstLineChars="200"/>
        <w:rPr>
          <w:rFonts w:ascii="宋体" w:hAnsi="宋体"/>
          <w:b/>
          <w:bCs w:val="0"/>
          <w:szCs w:val="21"/>
          <w:u w:val="single"/>
        </w:rPr>
      </w:pPr>
      <w:r>
        <w:rPr>
          <w:rFonts w:hint="eastAsia" w:ascii="宋体" w:hAnsi="宋体"/>
          <w:b/>
          <w:bCs w:val="0"/>
          <w:szCs w:val="21"/>
        </w:rPr>
        <w:t>合同履行</w:t>
      </w:r>
    </w:p>
    <w:p w14:paraId="072BDD56">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179F5311">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25AF17C3">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6FC33BF4">
      <w:pPr>
        <w:pStyle w:val="15"/>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0E0B40C5">
      <w:pPr>
        <w:pStyle w:val="15"/>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34BC3500">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8AB8643">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459ABFE2">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7CED0CB1">
      <w:pPr>
        <w:numPr>
          <w:ilvl w:val="0"/>
          <w:numId w:val="11"/>
        </w:numPr>
        <w:adjustRightInd w:val="0"/>
        <w:snapToGrid w:val="0"/>
        <w:spacing w:before="0" w:beforeLines="0" w:line="400" w:lineRule="exact"/>
        <w:ind w:firstLine="420" w:firstLineChars="200"/>
        <w:rPr>
          <w:rFonts w:ascii="宋体" w:hAnsi="宋体"/>
          <w:b/>
          <w:szCs w:val="21"/>
        </w:rPr>
      </w:pPr>
      <w:r>
        <w:rPr>
          <w:rFonts w:hint="eastAsia" w:ascii="宋体" w:hAnsi="宋体"/>
          <w:b/>
          <w:szCs w:val="21"/>
        </w:rPr>
        <w:t>合同验收</w:t>
      </w:r>
    </w:p>
    <w:p w14:paraId="5B5805DD">
      <w:pPr>
        <w:numPr>
          <w:ilvl w:val="0"/>
          <w:numId w:val="13"/>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37609ACF">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19D3FAB6">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E687879">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B469AEC">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670F5268">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B61A6E0">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486D9E86">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6B881E62">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0DEF711E">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7F6BB47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62770325">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7C2EE658">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450CA7E3">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7D9AF0A">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0C855411">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150F244D">
      <w:pPr>
        <w:pStyle w:val="15"/>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C55153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3D1B8B0">
      <w:pPr>
        <w:numPr>
          <w:ilvl w:val="0"/>
          <w:numId w:val="11"/>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组成合同的文件</w:t>
      </w:r>
    </w:p>
    <w:p w14:paraId="2A0DE51B">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7D25677B">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7D8F6A1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11F291E8">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65B8F6B7">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13E3E315">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26BF02E0">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F3AB5EE">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00BE62B6">
      <w:pPr>
        <w:pStyle w:val="15"/>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p>
    <w:p w14:paraId="4B7B375D">
      <w:pPr>
        <w:numPr>
          <w:ilvl w:val="0"/>
          <w:numId w:val="11"/>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合同生效</w:t>
      </w:r>
    </w:p>
    <w:p w14:paraId="5BEA542A">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660FD055">
      <w:pPr>
        <w:numPr>
          <w:ilvl w:val="0"/>
          <w:numId w:val="11"/>
        </w:numPr>
        <w:adjustRightInd w:val="0"/>
        <w:snapToGrid w:val="0"/>
        <w:spacing w:before="0" w:beforeLines="0" w:line="400" w:lineRule="exact"/>
        <w:ind w:firstLine="420" w:firstLineChars="200"/>
        <w:rPr>
          <w:rFonts w:hint="eastAsia" w:ascii="宋体" w:hAnsi="宋体"/>
          <w:b/>
          <w:szCs w:val="21"/>
        </w:rPr>
      </w:pPr>
      <w:r>
        <w:rPr>
          <w:rFonts w:hint="eastAsia" w:ascii="宋体" w:hAnsi="宋体"/>
          <w:b/>
          <w:szCs w:val="21"/>
        </w:rPr>
        <w:t>合同份数</w:t>
      </w:r>
    </w:p>
    <w:p w14:paraId="65084BD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27D7C18B">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675DBB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11D861AA">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0377565E">
      <w:pPr>
        <w:pStyle w:val="18"/>
        <w:spacing w:beforeLines="0" w:line="400" w:lineRule="exact"/>
      </w:pPr>
    </w:p>
    <w:p w14:paraId="7627FE79">
      <w:pPr>
        <w:bidi w:val="0"/>
        <w:rPr>
          <w:rFonts w:hint="eastAsia"/>
          <w:lang w:val="en-US" w:eastAsia="zh-CN"/>
        </w:rPr>
      </w:pPr>
      <w:r>
        <w:rPr>
          <w:rFonts w:hint="default"/>
          <w:lang w:val="en"/>
        </w:rPr>
        <w:t xml:space="preserve">   </w:t>
      </w:r>
    </w:p>
    <w:p w14:paraId="4720835D">
      <w:pPr>
        <w:rPr>
          <w:rFonts w:hint="eastAsia"/>
        </w:rPr>
      </w:pPr>
      <w:r>
        <w:rPr>
          <w:rFonts w:hint="eastAsia"/>
        </w:rPr>
        <w:br w:type="page"/>
      </w:r>
    </w:p>
    <w:p w14:paraId="3945CEFC">
      <w:pPr>
        <w:pStyle w:val="18"/>
        <w:rPr>
          <w:rFonts w:hint="eastAsia"/>
        </w:rPr>
      </w:pPr>
    </w:p>
    <w:tbl>
      <w:tblPr>
        <w:tblStyle w:val="1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0"/>
        <w:gridCol w:w="1977"/>
        <w:gridCol w:w="2115"/>
      </w:tblGrid>
      <w:tr w14:paraId="4BA453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2637B7FF">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noWrap w:val="0"/>
            <w:vAlign w:val="center"/>
          </w:tcPr>
          <w:p w14:paraId="1514DE9D">
            <w:pPr>
              <w:adjustRightInd w:val="0"/>
              <w:snapToGrid w:val="0"/>
              <w:spacing w:line="300" w:lineRule="exact"/>
              <w:jc w:val="center"/>
            </w:pPr>
            <w:r>
              <w:rPr>
                <w:szCs w:val="21"/>
              </w:rPr>
              <w:t>乙方</w:t>
            </w:r>
            <w:r>
              <w:rPr>
                <w:rFonts w:hint="eastAsia"/>
                <w:szCs w:val="21"/>
              </w:rPr>
              <w:t>（供应商）</w:t>
            </w:r>
          </w:p>
        </w:tc>
      </w:tr>
      <w:tr w14:paraId="46424C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16D43A43">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B7ABFF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3753F1B">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noWrap w:val="0"/>
            <w:vAlign w:val="center"/>
          </w:tcPr>
          <w:p w14:paraId="28700152">
            <w:pPr>
              <w:adjustRightInd w:val="0"/>
              <w:snapToGrid w:val="0"/>
              <w:spacing w:line="300" w:lineRule="exact"/>
              <w:jc w:val="center"/>
              <w:rPr>
                <w:spacing w:val="20"/>
                <w:szCs w:val="21"/>
              </w:rPr>
            </w:pPr>
          </w:p>
        </w:tc>
      </w:tr>
      <w:tr w14:paraId="6905E81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23E439BB">
            <w:pPr>
              <w:adjustRightInd w:val="0"/>
              <w:snapToGrid w:val="0"/>
              <w:spacing w:line="300" w:lineRule="exact"/>
              <w:jc w:val="center"/>
              <w:rPr>
                <w:szCs w:val="21"/>
              </w:rPr>
            </w:pPr>
            <w:r>
              <w:rPr>
                <w:szCs w:val="21"/>
              </w:rPr>
              <w:t>法定代表人</w:t>
            </w:r>
          </w:p>
          <w:p w14:paraId="41CC4CA2">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noWrap w:val="0"/>
            <w:vAlign w:val="center"/>
          </w:tcPr>
          <w:p w14:paraId="75F9EC8D">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noWrap w:val="0"/>
            <w:vAlign w:val="center"/>
          </w:tcPr>
          <w:p w14:paraId="7A5DC8AA">
            <w:pPr>
              <w:adjustRightInd w:val="0"/>
              <w:snapToGrid w:val="0"/>
              <w:spacing w:line="300" w:lineRule="exact"/>
              <w:jc w:val="center"/>
              <w:rPr>
                <w:szCs w:val="21"/>
              </w:rPr>
            </w:pPr>
            <w:r>
              <w:rPr>
                <w:szCs w:val="21"/>
              </w:rPr>
              <w:t>法定代表人</w:t>
            </w:r>
          </w:p>
          <w:p w14:paraId="790B25D2">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noWrap w:val="0"/>
            <w:vAlign w:val="center"/>
          </w:tcPr>
          <w:p w14:paraId="1557B67B">
            <w:pPr>
              <w:adjustRightInd w:val="0"/>
              <w:snapToGrid w:val="0"/>
              <w:spacing w:line="300" w:lineRule="exact"/>
              <w:jc w:val="center"/>
              <w:rPr>
                <w:szCs w:val="21"/>
              </w:rPr>
            </w:pPr>
          </w:p>
        </w:tc>
      </w:tr>
      <w:tr w14:paraId="4ABB90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615CD12A">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27FE486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F394EAA">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53D5CDC8">
            <w:pPr>
              <w:adjustRightInd w:val="0"/>
              <w:snapToGrid w:val="0"/>
              <w:spacing w:line="300" w:lineRule="exact"/>
              <w:jc w:val="center"/>
              <w:rPr>
                <w:spacing w:val="20"/>
                <w:szCs w:val="21"/>
              </w:rPr>
            </w:pPr>
          </w:p>
        </w:tc>
      </w:tr>
      <w:tr w14:paraId="021A35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B3FFBBE">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8727F3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03EF92A">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noWrap w:val="0"/>
            <w:vAlign w:val="center"/>
          </w:tcPr>
          <w:p w14:paraId="5B6B8096">
            <w:pPr>
              <w:adjustRightInd w:val="0"/>
              <w:snapToGrid w:val="0"/>
              <w:spacing w:line="300" w:lineRule="exact"/>
              <w:jc w:val="center"/>
              <w:rPr>
                <w:spacing w:val="20"/>
                <w:szCs w:val="21"/>
              </w:rPr>
            </w:pPr>
          </w:p>
        </w:tc>
      </w:tr>
      <w:tr w14:paraId="5AF0E3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1166317">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AC58D5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FF80C1">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noWrap w:val="0"/>
            <w:vAlign w:val="center"/>
          </w:tcPr>
          <w:p w14:paraId="49111887">
            <w:pPr>
              <w:adjustRightInd w:val="0"/>
              <w:snapToGrid w:val="0"/>
              <w:spacing w:line="300" w:lineRule="exact"/>
              <w:jc w:val="center"/>
              <w:rPr>
                <w:spacing w:val="20"/>
                <w:szCs w:val="21"/>
              </w:rPr>
            </w:pPr>
          </w:p>
        </w:tc>
      </w:tr>
      <w:tr w14:paraId="1B9D8A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219CAB3">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406C5BA">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0FC5D16">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noWrap w:val="0"/>
            <w:vAlign w:val="center"/>
          </w:tcPr>
          <w:p w14:paraId="0894149A">
            <w:pPr>
              <w:adjustRightInd w:val="0"/>
              <w:snapToGrid w:val="0"/>
              <w:spacing w:line="300" w:lineRule="exact"/>
              <w:jc w:val="center"/>
              <w:rPr>
                <w:spacing w:val="20"/>
                <w:szCs w:val="21"/>
              </w:rPr>
            </w:pPr>
          </w:p>
        </w:tc>
      </w:tr>
      <w:tr w14:paraId="2958A6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02EBF4D">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BD439E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E233A98">
            <w:pPr>
              <w:adjustRightInd w:val="0"/>
              <w:snapToGrid w:val="0"/>
              <w:spacing w:line="300" w:lineRule="exact"/>
              <w:jc w:val="center"/>
              <w:rPr>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7FEFCAD5">
            <w:pPr>
              <w:adjustRightInd w:val="0"/>
              <w:snapToGrid w:val="0"/>
              <w:spacing w:line="300" w:lineRule="exact"/>
              <w:jc w:val="center"/>
              <w:rPr>
                <w:spacing w:val="20"/>
                <w:szCs w:val="21"/>
              </w:rPr>
            </w:pPr>
          </w:p>
        </w:tc>
      </w:tr>
      <w:tr w14:paraId="4EEF7B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66FE773">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F097F8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F46A377">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noWrap w:val="0"/>
            <w:vAlign w:val="center"/>
          </w:tcPr>
          <w:p w14:paraId="0519944C">
            <w:pPr>
              <w:adjustRightInd w:val="0"/>
              <w:snapToGrid w:val="0"/>
              <w:spacing w:line="300" w:lineRule="exact"/>
              <w:jc w:val="center"/>
              <w:rPr>
                <w:spacing w:val="20"/>
                <w:szCs w:val="21"/>
              </w:rPr>
            </w:pPr>
          </w:p>
        </w:tc>
      </w:tr>
      <w:tr w14:paraId="6F766D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3970BCA">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D3664F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4AE4071">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noWrap w:val="0"/>
            <w:vAlign w:val="center"/>
          </w:tcPr>
          <w:p w14:paraId="7774DB66">
            <w:pPr>
              <w:adjustRightInd w:val="0"/>
              <w:snapToGrid w:val="0"/>
              <w:spacing w:line="300" w:lineRule="exact"/>
              <w:jc w:val="center"/>
              <w:rPr>
                <w:spacing w:val="20"/>
                <w:szCs w:val="21"/>
              </w:rPr>
            </w:pPr>
          </w:p>
        </w:tc>
      </w:tr>
      <w:tr w14:paraId="60F03D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C820764">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ECEE0E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40E4E51">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0E4DAB19">
            <w:pPr>
              <w:adjustRightInd w:val="0"/>
              <w:snapToGrid w:val="0"/>
              <w:spacing w:line="300" w:lineRule="exact"/>
              <w:jc w:val="center"/>
              <w:rPr>
                <w:spacing w:val="20"/>
                <w:szCs w:val="21"/>
              </w:rPr>
            </w:pPr>
          </w:p>
        </w:tc>
      </w:tr>
      <w:tr w14:paraId="223A3B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162D250">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C29B00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BA1D2C0">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noWrap w:val="0"/>
            <w:vAlign w:val="center"/>
          </w:tcPr>
          <w:p w14:paraId="3F806538">
            <w:pPr>
              <w:adjustRightInd w:val="0"/>
              <w:snapToGrid w:val="0"/>
              <w:spacing w:line="300" w:lineRule="exact"/>
              <w:jc w:val="center"/>
              <w:rPr>
                <w:spacing w:val="20"/>
                <w:szCs w:val="21"/>
              </w:rPr>
            </w:pPr>
          </w:p>
        </w:tc>
      </w:tr>
      <w:tr w14:paraId="3215FF7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E634E3E">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1FA2D6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D381F71">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noWrap w:val="0"/>
            <w:vAlign w:val="center"/>
          </w:tcPr>
          <w:p w14:paraId="5B2D7924">
            <w:pPr>
              <w:adjustRightInd w:val="0"/>
              <w:snapToGrid w:val="0"/>
              <w:spacing w:line="300" w:lineRule="exact"/>
              <w:jc w:val="center"/>
              <w:rPr>
                <w:spacing w:val="20"/>
                <w:szCs w:val="21"/>
              </w:rPr>
            </w:pPr>
          </w:p>
        </w:tc>
      </w:tr>
      <w:tr w14:paraId="07D58E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7C4673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0BA175F">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11DBAB8">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noWrap w:val="0"/>
            <w:vAlign w:val="center"/>
          </w:tcPr>
          <w:p w14:paraId="618CEEE2">
            <w:pPr>
              <w:adjustRightInd w:val="0"/>
              <w:snapToGrid w:val="0"/>
              <w:spacing w:line="300" w:lineRule="exact"/>
              <w:jc w:val="center"/>
              <w:rPr>
                <w:spacing w:val="20"/>
                <w:szCs w:val="21"/>
              </w:rPr>
            </w:pPr>
          </w:p>
        </w:tc>
      </w:tr>
      <w:tr w14:paraId="0A9C8C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68DF2C1">
            <w:pPr>
              <w:pStyle w:val="7"/>
              <w:adjustRightInd w:val="0"/>
              <w:snapToGrid w:val="0"/>
              <w:spacing w:before="156"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260276B0">
      <w:pPr>
        <w:pStyle w:val="3"/>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162" w:name="_Toc27624"/>
      <w:r>
        <w:rPr>
          <w:rFonts w:hint="eastAsia" w:ascii="黑体" w:hAnsi="黑体" w:eastAsia="黑体"/>
          <w:b w:val="0"/>
          <w:bCs w:val="0"/>
          <w:sz w:val="28"/>
          <w:szCs w:val="28"/>
        </w:rPr>
        <w:t>第二节 政府采购合同通用条款</w:t>
      </w:r>
      <w:bookmarkEnd w:id="162"/>
    </w:p>
    <w:p w14:paraId="0B86E412">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78908170">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1.1合同当事人</w:t>
      </w:r>
    </w:p>
    <w:p w14:paraId="57F29F1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27954DE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660CA9E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color w:val="auto"/>
          <w:szCs w:val="21"/>
          <w:highlight w:val="none"/>
        </w:rPr>
        <w:t>。</w:t>
      </w:r>
    </w:p>
    <w:p w14:paraId="06D9470A">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359C26E">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color w:val="auto"/>
          <w:szCs w:val="21"/>
          <w:highlight w:val="none"/>
        </w:rPr>
        <w:t>。</w:t>
      </w:r>
    </w:p>
    <w:p w14:paraId="3D513A49">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186F7220">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szCs w:val="21"/>
          <w:highlight w:val="none"/>
        </w:rPr>
        <w:t>包括软件）及相关的其备品备件、工具、手册及</w:t>
      </w:r>
      <w:r>
        <w:rPr>
          <w:rFonts w:hint="default" w:ascii="宋体" w:hAnsi="宋体"/>
          <w:color w:val="000000"/>
          <w:szCs w:val="21"/>
          <w:highlight w:val="none"/>
          <w:lang w:val="en"/>
        </w:rPr>
        <w:t>其他</w:t>
      </w:r>
      <w:r>
        <w:rPr>
          <w:rFonts w:hint="eastAsia" w:ascii="宋体" w:hAnsi="宋体"/>
          <w:color w:val="000000"/>
          <w:szCs w:val="21"/>
          <w:highlight w:val="none"/>
        </w:rPr>
        <w:t>技术资料和材料</w:t>
      </w:r>
      <w:r>
        <w:rPr>
          <w:rFonts w:hint="eastAsia" w:ascii="宋体" w:hAnsi="宋体"/>
          <w:color w:val="000000"/>
          <w:szCs w:val="21"/>
          <w:highlight w:val="none"/>
          <w:lang w:eastAsia="zh-CN"/>
        </w:rPr>
        <w:t>等</w:t>
      </w:r>
      <w:r>
        <w:rPr>
          <w:rFonts w:hint="eastAsia" w:ascii="宋体" w:hAnsi="宋体"/>
          <w:color w:val="000000"/>
          <w:szCs w:val="21"/>
          <w:highlight w:val="none"/>
        </w:rPr>
        <w:t>。</w:t>
      </w:r>
    </w:p>
    <w:p w14:paraId="7203C362">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4</w:t>
      </w:r>
      <w:r>
        <w:rPr>
          <w:rFonts w:hint="eastAsia" w:ascii="宋体" w:hAnsi="宋体"/>
          <w:color w:val="000000"/>
          <w:szCs w:val="21"/>
          <w:highlight w:val="none"/>
        </w:rPr>
        <w:t>）“</w:t>
      </w:r>
      <w:r>
        <w:rPr>
          <w:rFonts w:hint="eastAsia" w:ascii="宋体" w:hAnsi="宋体"/>
          <w:color w:val="auto"/>
          <w:szCs w:val="21"/>
          <w:highlight w:val="none"/>
          <w:lang w:val="en-US" w:eastAsia="zh-CN"/>
        </w:rPr>
        <w:t>相关</w:t>
      </w:r>
      <w:r>
        <w:rPr>
          <w:rFonts w:hint="eastAsia" w:ascii="宋体" w:hAnsi="宋体"/>
          <w:color w:val="000000"/>
          <w:szCs w:val="21"/>
          <w:highlight w:val="none"/>
        </w:rPr>
        <w:t>服务”系指根据合同规定，乙方应提供的</w:t>
      </w:r>
      <w:r>
        <w:rPr>
          <w:rFonts w:hint="eastAsia" w:ascii="宋体" w:hAnsi="宋体"/>
          <w:color w:val="000000"/>
          <w:szCs w:val="21"/>
          <w:highlight w:val="none"/>
          <w:lang w:val="en-US" w:eastAsia="zh-CN"/>
        </w:rPr>
        <w:t>与货物有关的</w:t>
      </w:r>
      <w:r>
        <w:rPr>
          <w:rFonts w:hint="eastAsia" w:ascii="宋体" w:hAnsi="宋体"/>
          <w:color w:val="000000"/>
          <w:szCs w:val="21"/>
          <w:highlight w:val="none"/>
        </w:rPr>
        <w:t>技术、管理和</w:t>
      </w:r>
      <w:r>
        <w:rPr>
          <w:rFonts w:hint="default" w:ascii="宋体" w:hAnsi="宋体"/>
          <w:color w:val="000000"/>
          <w:szCs w:val="21"/>
          <w:highlight w:val="none"/>
          <w:lang w:val="en"/>
        </w:rPr>
        <w:t>其他</w:t>
      </w:r>
      <w:r>
        <w:rPr>
          <w:rFonts w:hint="eastAsia" w:ascii="宋体" w:hAnsi="宋体"/>
          <w:color w:val="000000"/>
          <w:szCs w:val="21"/>
          <w:highlight w:val="none"/>
        </w:rPr>
        <w:t>服务，包括但不限于：管理和质量保证、运输、保险、检验、现场准备、安装、集成、调试、培训、维修、</w:t>
      </w:r>
      <w:r>
        <w:rPr>
          <w:rFonts w:hint="eastAsia" w:ascii="宋体" w:hAnsi="宋体"/>
          <w:color w:val="000000"/>
          <w:szCs w:val="21"/>
          <w:highlight w:val="none"/>
          <w:lang w:eastAsia="zh-CN"/>
        </w:rPr>
        <w:t>废弃处置、</w:t>
      </w:r>
      <w:r>
        <w:rPr>
          <w:rFonts w:hint="eastAsia" w:ascii="宋体" w:hAnsi="宋体"/>
          <w:color w:val="000000"/>
          <w:szCs w:val="21"/>
          <w:highlight w:val="none"/>
        </w:rPr>
        <w:t>技术支持等以及合同中规定乙方应承担的</w:t>
      </w:r>
      <w:r>
        <w:rPr>
          <w:rFonts w:hint="default" w:ascii="宋体" w:hAnsi="宋体"/>
          <w:color w:val="000000"/>
          <w:szCs w:val="21"/>
          <w:highlight w:val="none"/>
          <w:lang w:val="en"/>
        </w:rPr>
        <w:t>其他</w:t>
      </w:r>
      <w:r>
        <w:rPr>
          <w:rFonts w:hint="eastAsia" w:ascii="宋体" w:hAnsi="宋体"/>
          <w:color w:val="000000"/>
          <w:szCs w:val="21"/>
          <w:highlight w:val="none"/>
        </w:rPr>
        <w:t>义务。</w:t>
      </w:r>
    </w:p>
    <w:p w14:paraId="51A4CE65">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highlight w:val="none"/>
        </w:rPr>
        <w:t>（</w:t>
      </w:r>
      <w:r>
        <w:rPr>
          <w:rFonts w:hint="eastAsia" w:ascii="宋体" w:hAnsi="宋体"/>
          <w:color w:val="000000"/>
          <w:szCs w:val="21"/>
          <w:highlight w:val="none"/>
          <w:lang w:val="en-US" w:eastAsia="zh-CN"/>
        </w:rPr>
        <w:t>5</w:t>
      </w:r>
      <w:r>
        <w:rPr>
          <w:rFonts w:hint="eastAsia" w:ascii="宋体" w:hAnsi="宋体"/>
          <w:color w:val="000000"/>
          <w:szCs w:val="21"/>
          <w:highlight w:val="none"/>
        </w:rPr>
        <w:t>）“分包”系指中标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供应商按采购文件、投标（响应）文件的规定，根据分包意向协议，将中标</w:t>
      </w:r>
      <w:r>
        <w:rPr>
          <w:rFonts w:hint="eastAsia" w:ascii="宋体" w:hAnsi="宋体"/>
          <w:color w:val="000000"/>
          <w:szCs w:val="21"/>
          <w:highlight w:val="none"/>
          <w:lang w:eastAsia="zh-CN"/>
        </w:rPr>
        <w:t>（</w:t>
      </w:r>
      <w:r>
        <w:rPr>
          <w:rFonts w:hint="eastAsia" w:ascii="宋体" w:hAnsi="宋体"/>
          <w:color w:val="000000"/>
          <w:szCs w:val="21"/>
          <w:highlight w:val="none"/>
        </w:rPr>
        <w:t>成交</w:t>
      </w:r>
      <w:r>
        <w:rPr>
          <w:rFonts w:hint="eastAsia" w:ascii="宋体" w:hAnsi="宋体"/>
          <w:color w:val="000000"/>
          <w:szCs w:val="21"/>
          <w:highlight w:val="none"/>
          <w:lang w:eastAsia="zh-CN"/>
        </w:rPr>
        <w:t>）</w:t>
      </w:r>
      <w:r>
        <w:rPr>
          <w:rFonts w:hint="eastAsia" w:ascii="宋体" w:hAnsi="宋体"/>
          <w:color w:val="000000"/>
          <w:szCs w:val="21"/>
          <w:highlight w:val="none"/>
        </w:rPr>
        <w:t>项目中的部分履约内容，分给具有相应资质条件的供应商履行合同的行为。</w:t>
      </w:r>
    </w:p>
    <w:p w14:paraId="490F5533">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hint="eastAsia" w:ascii="宋体" w:hAnsi="宋体"/>
          <w:color w:val="000000"/>
          <w:szCs w:val="21"/>
          <w:highlight w:val="none"/>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szCs w:val="21"/>
          <w:highlight w:val="none"/>
          <w:lang w:eastAsia="zh-CN"/>
        </w:rPr>
        <w:t>。</w:t>
      </w:r>
      <w:r>
        <w:rPr>
          <w:rFonts w:hint="eastAsia" w:ascii="宋体" w:hAnsi="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szCs w:val="21"/>
          <w:highlight w:val="none"/>
          <w:lang w:eastAsia="zh-CN"/>
        </w:rPr>
        <w:t>甲方</w:t>
      </w:r>
      <w:r>
        <w:rPr>
          <w:rFonts w:hint="eastAsia" w:ascii="宋体" w:hAnsi="宋体"/>
          <w:color w:val="000000"/>
          <w:szCs w:val="21"/>
          <w:highlight w:val="none"/>
        </w:rPr>
        <w:t>承担连带责任。联合体具体要求见【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34D28BE5">
      <w:pPr>
        <w:tabs>
          <w:tab w:val="left" w:pos="570"/>
          <w:tab w:val="left" w:pos="9240"/>
          <w:tab w:val="left" w:pos="9555"/>
        </w:tabs>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w:t>
      </w:r>
      <w:r>
        <w:rPr>
          <w:rFonts w:hint="eastAsia" w:ascii="宋体" w:hAnsi="宋体"/>
          <w:color w:val="000000"/>
          <w:szCs w:val="21"/>
          <w:highlight w:val="none"/>
          <w:lang w:val="en-US" w:eastAsia="zh-CN"/>
        </w:rPr>
        <w:t>7</w:t>
      </w:r>
      <w:r>
        <w:rPr>
          <w:rFonts w:hint="eastAsia" w:ascii="宋体" w:hAnsi="宋体"/>
          <w:color w:val="000000"/>
          <w:szCs w:val="21"/>
          <w:highlight w:val="none"/>
        </w:rPr>
        <w:t>）其他术语解释，见【</w:t>
      </w:r>
      <w:r>
        <w:rPr>
          <w:rFonts w:hint="eastAsia" w:ascii="宋体" w:hAnsi="宋体"/>
          <w:b/>
          <w:bCs/>
          <w:color w:val="000000"/>
          <w:szCs w:val="21"/>
          <w:highlight w:val="none"/>
        </w:rPr>
        <w:t>政府采购合同专用条款</w:t>
      </w:r>
      <w:r>
        <w:rPr>
          <w:rFonts w:hint="eastAsia" w:ascii="宋体" w:hAnsi="宋体"/>
          <w:color w:val="000000"/>
          <w:szCs w:val="21"/>
          <w:highlight w:val="none"/>
        </w:rPr>
        <w:t>】。</w:t>
      </w:r>
    </w:p>
    <w:p w14:paraId="13CFCB7C">
      <w:pPr>
        <w:numPr>
          <w:ilvl w:val="0"/>
          <w:numId w:val="14"/>
        </w:num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color w:val="000000"/>
          <w:sz w:val="24"/>
          <w:highlight w:val="none"/>
        </w:rPr>
        <w:t>合同标的及金额</w:t>
      </w:r>
    </w:p>
    <w:p w14:paraId="72E257D9">
      <w:pPr>
        <w:autoSpaceDE w:val="0"/>
        <w:autoSpaceDN w:val="0"/>
        <w:adjustRightInd w:val="0"/>
        <w:snapToGrid w:val="0"/>
        <w:spacing w:before="0" w:line="400" w:lineRule="exact"/>
        <w:ind w:firstLine="420" w:firstLineChars="200"/>
        <w:jc w:val="left"/>
        <w:rPr>
          <w:rFonts w:ascii="宋体" w:hAnsi="宋体"/>
          <w:b/>
          <w:bCs/>
          <w:i/>
          <w:iCs/>
          <w:color w:val="000000"/>
          <w:szCs w:val="21"/>
          <w:highlight w:val="none"/>
        </w:rPr>
      </w:pPr>
      <w:r>
        <w:rPr>
          <w:rFonts w:hint="eastAsia" w:ascii="宋体" w:hAnsi="宋体"/>
          <w:color w:val="000000"/>
          <w:szCs w:val="21"/>
          <w:highlight w:val="none"/>
          <w:lang w:eastAsia="zh-CN"/>
        </w:rPr>
        <w:t>2</w:t>
      </w:r>
      <w:r>
        <w:rPr>
          <w:rFonts w:hint="eastAsia" w:ascii="宋体" w:hAnsi="宋体"/>
          <w:color w:val="000000"/>
          <w:szCs w:val="21"/>
          <w:highlight w:val="none"/>
        </w:rPr>
        <w:t>.1 合同标的及金额应与中标（成交）结果一致。乙方为履行本合同而发生的所有费用均应包含在合同</w:t>
      </w:r>
      <w:r>
        <w:rPr>
          <w:rFonts w:hint="eastAsia" w:ascii="宋体" w:hAnsi="宋体"/>
          <w:color w:val="000000"/>
          <w:szCs w:val="21"/>
          <w:highlight w:val="none"/>
          <w:lang w:eastAsia="zh-CN"/>
        </w:rPr>
        <w:t>价款</w:t>
      </w:r>
      <w:r>
        <w:rPr>
          <w:rFonts w:hint="eastAsia" w:ascii="宋体" w:hAnsi="宋体"/>
          <w:color w:val="000000"/>
          <w:szCs w:val="21"/>
          <w:highlight w:val="none"/>
        </w:rPr>
        <w:t>中，甲方不再另行支付</w:t>
      </w:r>
      <w:r>
        <w:rPr>
          <w:rFonts w:hint="default" w:ascii="宋体" w:hAnsi="宋体"/>
          <w:color w:val="000000"/>
          <w:szCs w:val="21"/>
          <w:highlight w:val="none"/>
          <w:lang w:val="en"/>
        </w:rPr>
        <w:t>其他</w:t>
      </w:r>
      <w:r>
        <w:rPr>
          <w:rFonts w:hint="eastAsia" w:ascii="宋体" w:hAnsi="宋体"/>
          <w:color w:val="000000"/>
          <w:szCs w:val="21"/>
          <w:highlight w:val="none"/>
        </w:rPr>
        <w:t>任何费用。</w:t>
      </w:r>
    </w:p>
    <w:p w14:paraId="3FBAD154">
      <w:pPr>
        <w:adjustRightInd w:val="0"/>
        <w:snapToGrid w:val="0"/>
        <w:spacing w:before="0" w:line="400" w:lineRule="exact"/>
        <w:jc w:val="left"/>
        <w:rPr>
          <w:rFonts w:ascii="宋体" w:hAnsi="宋体"/>
          <w:b/>
          <w:color w:val="000000"/>
          <w:sz w:val="24"/>
          <w:highlight w:val="none"/>
        </w:rPr>
      </w:pPr>
      <w:r>
        <w:rPr>
          <w:rFonts w:hint="eastAsia" w:ascii="宋体" w:hAnsi="宋体"/>
          <w:b/>
          <w:color w:val="000000"/>
          <w:sz w:val="24"/>
          <w:highlight w:val="none"/>
          <w:lang w:eastAsia="zh-CN"/>
        </w:rPr>
        <w:t>3</w:t>
      </w:r>
      <w:r>
        <w:rPr>
          <w:rFonts w:hint="eastAsia" w:ascii="宋体" w:hAnsi="宋体"/>
          <w:b/>
          <w:color w:val="000000"/>
          <w:sz w:val="24"/>
          <w:highlight w:val="none"/>
          <w:lang w:val="en-US" w:eastAsia="zh-CN"/>
        </w:rPr>
        <w:t xml:space="preserve">. </w:t>
      </w:r>
      <w:r>
        <w:rPr>
          <w:rFonts w:hint="eastAsia" w:ascii="宋体" w:hAnsi="宋体"/>
          <w:b/>
          <w:color w:val="000000"/>
          <w:sz w:val="24"/>
          <w:highlight w:val="none"/>
        </w:rPr>
        <w:t>履行合同的时间、地点和方式</w:t>
      </w:r>
    </w:p>
    <w:p w14:paraId="31CD002B">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3</w:t>
      </w:r>
      <w:r>
        <w:rPr>
          <w:rFonts w:hint="eastAsia" w:ascii="宋体" w:hAnsi="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5F2E4501">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4</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甲方的权利和义务</w:t>
      </w:r>
    </w:p>
    <w:p w14:paraId="007B69AC">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.1</w:t>
      </w:r>
      <w:r>
        <w:rPr>
          <w:rFonts w:ascii="宋体" w:hAnsi="宋体"/>
          <w:color w:val="000000"/>
          <w:szCs w:val="21"/>
          <w:highlight w:val="none"/>
        </w:rPr>
        <w:t xml:space="preserve"> 签署合同后，甲方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r>
        <w:rPr>
          <w:rFonts w:hint="eastAsia" w:ascii="宋体" w:hAnsi="宋体"/>
          <w:color w:val="000000"/>
          <w:szCs w:val="21"/>
          <w:highlight w:val="none"/>
        </w:rPr>
        <w:t>甲方有权对乙方的履约行为进行检查，并</w:t>
      </w:r>
      <w:r>
        <w:rPr>
          <w:rFonts w:ascii="宋体" w:hAnsi="宋体"/>
          <w:color w:val="000000"/>
          <w:szCs w:val="21"/>
          <w:highlight w:val="none"/>
        </w:rPr>
        <w:t>及时确认乙方提交的事项</w:t>
      </w:r>
      <w:r>
        <w:rPr>
          <w:rFonts w:hint="eastAsia" w:ascii="宋体" w:hAnsi="宋体"/>
          <w:color w:val="000000"/>
          <w:szCs w:val="21"/>
          <w:highlight w:val="none"/>
        </w:rPr>
        <w:t>。甲方应当</w:t>
      </w:r>
      <w:r>
        <w:rPr>
          <w:rFonts w:ascii="宋体" w:hAnsi="宋体"/>
          <w:color w:val="000000"/>
          <w:szCs w:val="21"/>
          <w:highlight w:val="none"/>
        </w:rPr>
        <w:t>配合乙方完成</w:t>
      </w:r>
      <w:r>
        <w:rPr>
          <w:rFonts w:hint="eastAsia" w:ascii="宋体" w:hAnsi="宋体"/>
          <w:color w:val="000000"/>
          <w:szCs w:val="21"/>
          <w:highlight w:val="none"/>
        </w:rPr>
        <w:t>相关项目</w:t>
      </w:r>
      <w:r>
        <w:rPr>
          <w:rFonts w:ascii="宋体" w:hAnsi="宋体"/>
          <w:color w:val="000000"/>
          <w:szCs w:val="21"/>
          <w:highlight w:val="none"/>
        </w:rPr>
        <w:t>实施工作。</w:t>
      </w:r>
    </w:p>
    <w:p w14:paraId="154AF567">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 xml:space="preserve">.2 </w:t>
      </w:r>
      <w:r>
        <w:rPr>
          <w:rFonts w:ascii="宋体" w:hAnsi="宋体"/>
          <w:color w:val="000000"/>
          <w:szCs w:val="21"/>
          <w:highlight w:val="none"/>
        </w:rPr>
        <w:t>甲方有权要求乙方按时提交各阶段有关</w:t>
      </w:r>
      <w:r>
        <w:rPr>
          <w:rFonts w:hint="eastAsia" w:ascii="宋体" w:hAnsi="宋体"/>
          <w:color w:val="000000"/>
          <w:szCs w:val="21"/>
          <w:highlight w:val="none"/>
        </w:rPr>
        <w:t>安排计划</w:t>
      </w:r>
      <w:r>
        <w:rPr>
          <w:rFonts w:ascii="宋体" w:hAnsi="宋体"/>
          <w:color w:val="000000"/>
          <w:szCs w:val="21"/>
          <w:highlight w:val="none"/>
        </w:rPr>
        <w:t>，并有权</w:t>
      </w:r>
      <w:r>
        <w:rPr>
          <w:rFonts w:hint="eastAsia" w:ascii="宋体" w:hAnsi="宋体"/>
          <w:color w:val="000000"/>
          <w:szCs w:val="21"/>
          <w:highlight w:val="none"/>
        </w:rPr>
        <w:t>定期核对乙方提供货物数量、规格、质量等内容。甲方</w:t>
      </w:r>
      <w:r>
        <w:rPr>
          <w:rFonts w:ascii="宋体" w:hAnsi="宋体"/>
          <w:color w:val="000000"/>
          <w:szCs w:val="21"/>
          <w:highlight w:val="none"/>
        </w:rPr>
        <w:t>有权督促乙方工作并要求乙方</w:t>
      </w:r>
      <w:r>
        <w:rPr>
          <w:rFonts w:hint="eastAsia" w:ascii="宋体" w:hAnsi="宋体"/>
          <w:color w:val="000000"/>
          <w:szCs w:val="21"/>
          <w:highlight w:val="none"/>
        </w:rPr>
        <w:t>更</w:t>
      </w:r>
      <w:r>
        <w:rPr>
          <w:rFonts w:ascii="宋体" w:hAnsi="宋体"/>
          <w:color w:val="000000"/>
          <w:szCs w:val="21"/>
          <w:highlight w:val="none"/>
        </w:rPr>
        <w:t>换不符合要求的</w:t>
      </w:r>
      <w:r>
        <w:rPr>
          <w:rFonts w:hint="eastAsia" w:ascii="宋体" w:hAnsi="宋体"/>
          <w:color w:val="000000"/>
          <w:szCs w:val="21"/>
          <w:highlight w:val="none"/>
        </w:rPr>
        <w:t>货物</w:t>
      </w:r>
      <w:r>
        <w:rPr>
          <w:rFonts w:ascii="宋体" w:hAnsi="宋体"/>
          <w:color w:val="000000"/>
          <w:szCs w:val="21"/>
          <w:highlight w:val="none"/>
        </w:rPr>
        <w:t>。</w:t>
      </w:r>
    </w:p>
    <w:p w14:paraId="2F8EA0E1">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 xml:space="preserve"> </w:t>
      </w:r>
      <w:r>
        <w:rPr>
          <w:rFonts w:ascii="宋体" w:hAnsi="宋体"/>
          <w:color w:val="000000"/>
          <w:szCs w:val="21"/>
          <w:highlight w:val="none"/>
        </w:rPr>
        <w:t>甲方</w:t>
      </w:r>
      <w:r>
        <w:rPr>
          <w:rFonts w:hint="eastAsia" w:ascii="宋体" w:hAnsi="宋体"/>
          <w:color w:val="000000"/>
          <w:szCs w:val="21"/>
          <w:highlight w:val="none"/>
        </w:rPr>
        <w:t>有权要求乙方对缺陷部分予以修复，并按合同约定享有货物保修及其他合同约定的权利。</w:t>
      </w:r>
    </w:p>
    <w:p w14:paraId="7DDBE1BC">
      <w:pPr>
        <w:snapToGrid w:val="0"/>
        <w:spacing w:line="400" w:lineRule="exact"/>
        <w:ind w:firstLine="420" w:firstLineChars="200"/>
        <w:rPr>
          <w:rFonts w:hint="eastAsia" w:eastAsia="华文楷体"/>
          <w:lang w:val="en-US" w:eastAsia="zh-CN"/>
        </w:rPr>
      </w:pPr>
      <w:r>
        <w:rPr>
          <w:rFonts w:hint="default" w:ascii="宋体" w:hAnsi="宋体"/>
          <w:color w:val="000000"/>
          <w:szCs w:val="21"/>
          <w:highlight w:val="none"/>
          <w:lang w:val="en-US" w:eastAsia="zh-CN"/>
        </w:rPr>
        <w:t>4.4 甲方应当按照合同约定及时对交付的货物进行验收</w:t>
      </w:r>
      <w:r>
        <w:rPr>
          <w:rFonts w:hint="eastAsia" w:ascii="宋体" w:hAnsi="宋体"/>
          <w:color w:val="000000"/>
          <w:szCs w:val="21"/>
          <w:highlight w:val="none"/>
          <w:lang w:val="en-US" w:eastAsia="zh-CN"/>
        </w:rPr>
        <w:t>，</w:t>
      </w:r>
      <w:r>
        <w:rPr>
          <w:rFonts w:hint="eastAsia" w:ascii="宋体" w:hAnsi="宋体" w:cs="宋体"/>
          <w:b w:val="0"/>
          <w:bCs w:val="0"/>
          <w:szCs w:val="21"/>
          <w:highlight w:val="none"/>
          <w:lang w:eastAsia="zh-CN"/>
        </w:rPr>
        <w:t>未</w:t>
      </w:r>
      <w:r>
        <w:rPr>
          <w:rFonts w:hint="eastAsia" w:ascii="宋体" w:hAnsi="宋体"/>
          <w:color w:val="000000"/>
          <w:szCs w:val="21"/>
          <w:highlight w:val="none"/>
          <w:lang w:val="en-US" w:eastAsia="zh-CN"/>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szCs w:val="21"/>
          <w:highlight w:val="none"/>
          <w:lang w:val="en-US" w:eastAsia="zh-CN"/>
        </w:rPr>
        <w:t>视为验收通过。</w:t>
      </w:r>
    </w:p>
    <w:p w14:paraId="32B12CF3">
      <w:pPr>
        <w:autoSpaceDE w:val="0"/>
        <w:autoSpaceDN w:val="0"/>
        <w:adjustRightInd w:val="0"/>
        <w:snapToGrid w:val="0"/>
        <w:spacing w:line="400" w:lineRule="exact"/>
        <w:ind w:firstLine="420" w:firstLineChars="200"/>
        <w:jc w:val="left"/>
        <w:rPr>
          <w:rFonts w:hint="eastAsia" w:ascii="宋体" w:hAnsi="宋体"/>
          <w:color w:val="000000"/>
          <w:szCs w:val="21"/>
          <w:highlight w:val="none"/>
        </w:rPr>
      </w:pPr>
      <w:r>
        <w:rPr>
          <w:rFonts w:hint="default" w:ascii="宋体" w:hAnsi="宋体"/>
          <w:color w:val="000000"/>
          <w:szCs w:val="21"/>
          <w:highlight w:val="none"/>
          <w:lang w:eastAsia="zh-CN"/>
        </w:rPr>
        <w:t>4</w:t>
      </w:r>
      <w:r>
        <w:rPr>
          <w:rFonts w:hint="eastAsia" w:ascii="宋体" w:hAnsi="宋体"/>
          <w:color w:val="000000"/>
          <w:szCs w:val="21"/>
          <w:highlight w:val="none"/>
        </w:rPr>
        <w:t>.</w:t>
      </w:r>
      <w:r>
        <w:rPr>
          <w:rFonts w:hint="default" w:ascii="宋体" w:hAnsi="宋体"/>
          <w:color w:val="000000"/>
          <w:szCs w:val="21"/>
          <w:highlight w:val="none"/>
          <w:lang w:val="en-US" w:eastAsia="zh-CN"/>
        </w:rPr>
        <w:t>5</w:t>
      </w:r>
      <w:r>
        <w:rPr>
          <w:rFonts w:ascii="宋体" w:hAnsi="宋体"/>
          <w:color w:val="000000"/>
          <w:szCs w:val="21"/>
          <w:highlight w:val="none"/>
        </w:rPr>
        <w:t xml:space="preserve"> </w:t>
      </w:r>
      <w:r>
        <w:rPr>
          <w:rFonts w:hint="eastAsia" w:ascii="宋体" w:hAnsi="宋体"/>
          <w:color w:val="000000"/>
          <w:szCs w:val="21"/>
          <w:highlight w:val="none"/>
        </w:rPr>
        <w:t>甲方应当根据合同约定</w:t>
      </w:r>
      <w:r>
        <w:rPr>
          <w:rFonts w:hint="eastAsia" w:ascii="宋体" w:hAnsi="宋体"/>
          <w:color w:val="000000"/>
          <w:szCs w:val="21"/>
          <w:highlight w:val="none"/>
          <w:lang w:eastAsia="zh-CN"/>
        </w:rPr>
        <w:t>及</w:t>
      </w:r>
      <w:r>
        <w:rPr>
          <w:rFonts w:hint="eastAsia" w:ascii="宋体" w:hAnsi="宋体"/>
          <w:color w:val="000000"/>
          <w:szCs w:val="21"/>
          <w:highlight w:val="none"/>
        </w:rPr>
        <w:t>时向乙方支付</w:t>
      </w:r>
      <w:r>
        <w:rPr>
          <w:rFonts w:hint="eastAsia" w:ascii="宋体" w:hAnsi="宋体"/>
          <w:color w:val="000000"/>
          <w:szCs w:val="21"/>
          <w:highlight w:val="none"/>
          <w:lang w:eastAsia="zh-CN"/>
        </w:rPr>
        <w:t>合同价款</w:t>
      </w:r>
      <w:r>
        <w:rPr>
          <w:rFonts w:hint="default" w:ascii="宋体" w:hAnsi="宋体"/>
          <w:color w:val="000000"/>
          <w:szCs w:val="21"/>
          <w:highlight w:val="none"/>
          <w:lang w:eastAsia="zh-CN"/>
        </w:rPr>
        <w:t>，不得以内部人员变更、履行内部付款流程等为由，拒绝或迟延支付。</w:t>
      </w:r>
    </w:p>
    <w:p w14:paraId="11F053E2">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4</w:t>
      </w:r>
      <w:r>
        <w:rPr>
          <w:rFonts w:hint="eastAsia" w:ascii="宋体" w:hAnsi="宋体"/>
          <w:color w:val="000000"/>
          <w:szCs w:val="21"/>
          <w:highlight w:val="none"/>
        </w:rPr>
        <w:t>.</w:t>
      </w:r>
      <w:r>
        <w:rPr>
          <w:rFonts w:hint="eastAsia" w:ascii="宋体" w:hAnsi="宋体"/>
          <w:color w:val="000000"/>
          <w:szCs w:val="21"/>
          <w:highlight w:val="none"/>
          <w:lang w:val="en-US" w:eastAsia="zh-CN"/>
        </w:rPr>
        <w:t>6</w:t>
      </w:r>
      <w:r>
        <w:rPr>
          <w:rFonts w:ascii="宋体" w:hAnsi="宋体"/>
          <w:color w:val="000000"/>
          <w:szCs w:val="21"/>
          <w:highlight w:val="none"/>
        </w:rPr>
        <w:t xml:space="preserve"> </w:t>
      </w:r>
      <w:r>
        <w:rPr>
          <w:rFonts w:hint="eastAsia" w:ascii="宋体" w:hAnsi="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lang w:eastAsia="zh-CN"/>
        </w:rPr>
        <w:t>约定应</w:t>
      </w:r>
      <w:r>
        <w:rPr>
          <w:rFonts w:hint="eastAsia" w:ascii="宋体" w:hAnsi="宋体"/>
          <w:color w:val="000000"/>
          <w:szCs w:val="21"/>
          <w:highlight w:val="none"/>
        </w:rPr>
        <w:t>由甲方承担的其他义务和责任。</w:t>
      </w:r>
    </w:p>
    <w:p w14:paraId="1FE2F43F">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5</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乙方的权利和义务</w:t>
      </w:r>
    </w:p>
    <w:p w14:paraId="24E1E67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 xml:space="preserve">.1 </w:t>
      </w:r>
      <w:r>
        <w:rPr>
          <w:rFonts w:ascii="宋体" w:hAnsi="宋体"/>
          <w:color w:val="000000"/>
          <w:szCs w:val="21"/>
          <w:highlight w:val="none"/>
        </w:rPr>
        <w:t>签署合同后，乙方</w:t>
      </w:r>
      <w:r>
        <w:rPr>
          <w:rFonts w:hint="eastAsia" w:ascii="宋体" w:hAnsi="宋体"/>
          <w:color w:val="000000"/>
          <w:szCs w:val="21"/>
          <w:highlight w:val="none"/>
          <w:lang w:eastAsia="zh-CN"/>
        </w:rPr>
        <w:t>应</w:t>
      </w:r>
      <w:r>
        <w:rPr>
          <w:rFonts w:ascii="宋体" w:hAnsi="宋体"/>
          <w:color w:val="000000"/>
          <w:szCs w:val="21"/>
          <w:highlight w:val="none"/>
        </w:rPr>
        <w:t>确定</w:t>
      </w:r>
      <w:r>
        <w:rPr>
          <w:rFonts w:hint="eastAsia" w:ascii="宋体" w:hAnsi="宋体"/>
          <w:color w:val="000000"/>
          <w:szCs w:val="21"/>
          <w:highlight w:val="none"/>
          <w:lang w:val="en-US" w:eastAsia="zh-CN"/>
        </w:rPr>
        <w:t>项目负责人（或项目联系人）</w:t>
      </w:r>
      <w:r>
        <w:rPr>
          <w:rFonts w:ascii="宋体" w:hAnsi="宋体"/>
          <w:color w:val="000000"/>
          <w:szCs w:val="21"/>
          <w:highlight w:val="none"/>
        </w:rPr>
        <w:t>，负责与本合同有关的事务。</w:t>
      </w:r>
    </w:p>
    <w:p w14:paraId="4412BB69">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2 乙方应按照合同要求</w:t>
      </w:r>
      <w:r>
        <w:rPr>
          <w:rFonts w:hint="eastAsia" w:ascii="宋体" w:hAnsi="宋体"/>
          <w:color w:val="000000"/>
          <w:szCs w:val="21"/>
          <w:highlight w:val="none"/>
        </w:rPr>
        <w:t>履约</w:t>
      </w:r>
      <w:r>
        <w:rPr>
          <w:rFonts w:ascii="宋体" w:hAnsi="宋体"/>
          <w:color w:val="000000"/>
          <w:szCs w:val="21"/>
          <w:highlight w:val="none"/>
        </w:rPr>
        <w:t>，充分合理安排，确保</w:t>
      </w:r>
      <w:r>
        <w:rPr>
          <w:rFonts w:hint="eastAsia" w:ascii="宋体" w:hAnsi="宋体"/>
          <w:color w:val="000000"/>
          <w:szCs w:val="21"/>
          <w:highlight w:val="none"/>
        </w:rPr>
        <w:t>提供的货物</w:t>
      </w:r>
      <w:r>
        <w:rPr>
          <w:rFonts w:hint="eastAsia" w:ascii="宋体" w:hAnsi="宋体"/>
          <w:color w:val="000000"/>
          <w:szCs w:val="21"/>
          <w:highlight w:val="none"/>
          <w:lang w:eastAsia="zh-CN"/>
        </w:rPr>
        <w:t>及相关</w:t>
      </w:r>
      <w:r>
        <w:rPr>
          <w:rFonts w:hint="eastAsia" w:ascii="宋体" w:hAnsi="宋体"/>
          <w:color w:val="000000"/>
          <w:szCs w:val="21"/>
          <w:highlight w:val="none"/>
        </w:rPr>
        <w:t>服务符合合同</w:t>
      </w:r>
      <w:r>
        <w:rPr>
          <w:rFonts w:hint="eastAsia" w:ascii="宋体" w:hAnsi="宋体"/>
          <w:color w:val="000000"/>
          <w:szCs w:val="21"/>
          <w:highlight w:val="none"/>
          <w:lang w:eastAsia="zh-CN"/>
        </w:rPr>
        <w:t>有关</w:t>
      </w:r>
      <w:r>
        <w:rPr>
          <w:rFonts w:ascii="宋体" w:hAnsi="宋体"/>
          <w:color w:val="000000"/>
          <w:szCs w:val="21"/>
          <w:highlight w:val="none"/>
        </w:rPr>
        <w:t>要求</w:t>
      </w:r>
      <w:r>
        <w:rPr>
          <w:rFonts w:hint="eastAsia" w:ascii="宋体" w:hAnsi="宋体"/>
          <w:color w:val="000000"/>
          <w:szCs w:val="21"/>
          <w:highlight w:val="none"/>
        </w:rPr>
        <w:t>。接受项目行业管理部门及政府有关部门的指导，配合甲方的履约检查</w:t>
      </w:r>
      <w:r>
        <w:rPr>
          <w:rFonts w:hint="eastAsia" w:ascii="宋体" w:hAnsi="宋体"/>
          <w:color w:val="000000"/>
          <w:szCs w:val="21"/>
          <w:highlight w:val="none"/>
          <w:lang w:eastAsia="zh-CN"/>
        </w:rPr>
        <w:t>及验收</w:t>
      </w:r>
      <w:r>
        <w:rPr>
          <w:rFonts w:hint="eastAsia" w:ascii="宋体" w:hAnsi="宋体"/>
          <w:color w:val="000000"/>
          <w:szCs w:val="21"/>
          <w:highlight w:val="none"/>
        </w:rPr>
        <w:t>，并</w:t>
      </w:r>
      <w:r>
        <w:rPr>
          <w:rFonts w:ascii="宋体" w:hAnsi="宋体"/>
          <w:color w:val="000000"/>
          <w:szCs w:val="21"/>
          <w:highlight w:val="none"/>
        </w:rPr>
        <w:t>负责项目实施过程中的所有协调工作。</w:t>
      </w:r>
    </w:p>
    <w:p w14:paraId="170E775F">
      <w:pPr>
        <w:pStyle w:val="5"/>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3</w:t>
      </w:r>
      <w:r>
        <w:rPr>
          <w:rFonts w:hint="eastAsia" w:ascii="宋体" w:hAnsi="宋体"/>
          <w:color w:val="000000"/>
          <w:szCs w:val="21"/>
          <w:highlight w:val="none"/>
        </w:rPr>
        <w:t>乙方有权</w:t>
      </w:r>
      <w:r>
        <w:rPr>
          <w:rFonts w:hint="eastAsia" w:ascii="宋体" w:hAnsi="宋体" w:cs="宋体"/>
          <w:color w:val="000000"/>
          <w:szCs w:val="21"/>
          <w:highlight w:val="none"/>
        </w:rPr>
        <w:t>根据合同约定向甲方收取</w:t>
      </w:r>
      <w:r>
        <w:rPr>
          <w:rFonts w:hint="eastAsia" w:ascii="宋体" w:hAnsi="宋体" w:cs="宋体"/>
          <w:color w:val="000000"/>
          <w:szCs w:val="21"/>
          <w:highlight w:val="none"/>
          <w:lang w:eastAsia="zh-CN"/>
        </w:rPr>
        <w:t>合同价款</w:t>
      </w:r>
      <w:r>
        <w:rPr>
          <w:rFonts w:hint="eastAsia" w:ascii="宋体" w:hAnsi="宋体" w:cs="宋体"/>
          <w:color w:val="000000"/>
          <w:szCs w:val="21"/>
          <w:highlight w:val="none"/>
        </w:rPr>
        <w:t>。</w:t>
      </w:r>
    </w:p>
    <w:p w14:paraId="16B1942F">
      <w:pPr>
        <w:pStyle w:val="5"/>
        <w:spacing w:after="0" w:line="400" w:lineRule="exact"/>
        <w:ind w:firstLine="369" w:firstLineChars="176"/>
        <w:rPr>
          <w:rFonts w:ascii="宋体" w:hAnsi="宋体" w:cs="宋体"/>
          <w:color w:val="000000"/>
          <w:szCs w:val="21"/>
          <w:highlight w:val="none"/>
        </w:rPr>
      </w:pPr>
      <w:r>
        <w:rPr>
          <w:rFonts w:hint="eastAsia" w:ascii="宋体" w:hAnsi="宋体"/>
          <w:color w:val="000000"/>
          <w:szCs w:val="21"/>
          <w:highlight w:val="none"/>
          <w:lang w:eastAsia="zh-CN"/>
        </w:rPr>
        <w:t>5</w:t>
      </w:r>
      <w:r>
        <w:rPr>
          <w:rFonts w:hint="eastAsia" w:ascii="宋体" w:hAnsi="宋体"/>
          <w:color w:val="000000"/>
          <w:szCs w:val="21"/>
          <w:highlight w:val="none"/>
        </w:rPr>
        <w:t>.</w:t>
      </w:r>
      <w:r>
        <w:rPr>
          <w:rFonts w:ascii="宋体" w:hAnsi="宋体"/>
          <w:color w:val="000000"/>
          <w:szCs w:val="21"/>
          <w:highlight w:val="none"/>
        </w:rPr>
        <w:t>4</w:t>
      </w:r>
      <w:r>
        <w:rPr>
          <w:rFonts w:hint="eastAsia" w:ascii="宋体" w:hAnsi="宋体" w:cs="宋体"/>
          <w:color w:val="000000"/>
          <w:szCs w:val="21"/>
          <w:highlight w:val="none"/>
        </w:rPr>
        <w:t>国家法律法规规定</w:t>
      </w:r>
      <w:r>
        <w:rPr>
          <w:rFonts w:hint="eastAsia" w:ascii="宋体" w:hAnsi="宋体"/>
          <w:color w:val="000000"/>
          <w:szCs w:val="21"/>
          <w:highlight w:val="none"/>
          <w:lang w:eastAsia="zh-CN"/>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szCs w:val="21"/>
          <w:highlight w:val="none"/>
        </w:rPr>
        <w:t>由乙方承担的其他义务和责任。</w:t>
      </w:r>
    </w:p>
    <w:p w14:paraId="4055B5F4">
      <w:pPr>
        <w:numPr>
          <w:ilvl w:val="0"/>
          <w:numId w:val="15"/>
        </w:numPr>
        <w:autoSpaceDE w:val="0"/>
        <w:autoSpaceDN w:val="0"/>
        <w:adjustRightInd w:val="0"/>
        <w:snapToGrid w:val="0"/>
        <w:spacing w:before="0" w:line="400" w:lineRule="exact"/>
        <w:jc w:val="left"/>
        <w:rPr>
          <w:rFonts w:hint="eastAsia" w:ascii="宋体" w:hAnsi="宋体"/>
          <w:b/>
          <w:bCs/>
          <w:color w:val="000000"/>
          <w:sz w:val="24"/>
          <w:highlight w:val="none"/>
        </w:rPr>
      </w:pPr>
      <w:r>
        <w:rPr>
          <w:rFonts w:hint="eastAsia" w:ascii="宋体" w:hAnsi="宋体"/>
          <w:b/>
          <w:bCs/>
          <w:color w:val="000000"/>
          <w:sz w:val="24"/>
          <w:highlight w:val="none"/>
        </w:rPr>
        <w:t>合同履</w:t>
      </w:r>
      <w:r>
        <w:rPr>
          <w:rFonts w:hint="eastAsia" w:ascii="宋体" w:hAnsi="宋体"/>
          <w:b/>
          <w:bCs/>
          <w:color w:val="000000"/>
          <w:sz w:val="24"/>
          <w:highlight w:val="none"/>
          <w:lang w:val="en-US" w:eastAsia="zh-CN"/>
        </w:rPr>
        <w:t>行</w:t>
      </w:r>
    </w:p>
    <w:p w14:paraId="00A11686">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6</w:t>
      </w:r>
      <w:r>
        <w:rPr>
          <w:rFonts w:hint="eastAsia" w:ascii="宋体" w:hAnsi="宋体"/>
          <w:color w:val="000000"/>
          <w:szCs w:val="21"/>
          <w:highlight w:val="none"/>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szCs w:val="21"/>
          <w:highlight w:val="none"/>
        </w:rPr>
        <w:t>约定顺序履行合同义务；如果没有先后顺序的，应当同时履行。</w:t>
      </w:r>
    </w:p>
    <w:p w14:paraId="06376DD5">
      <w:pPr>
        <w:autoSpaceDE w:val="0"/>
        <w:autoSpaceDN w:val="0"/>
        <w:adjustRightInd w:val="0"/>
        <w:snapToGrid w:val="0"/>
        <w:spacing w:before="0" w:line="400" w:lineRule="exact"/>
        <w:ind w:firstLine="420" w:firstLineChars="200"/>
        <w:jc w:val="left"/>
      </w:pPr>
      <w:r>
        <w:rPr>
          <w:rFonts w:hint="eastAsia" w:ascii="宋体" w:hAnsi="宋体"/>
          <w:color w:val="000000"/>
          <w:szCs w:val="21"/>
          <w:highlight w:val="none"/>
          <w:lang w:eastAsia="zh-CN"/>
        </w:rPr>
        <w:t>6</w:t>
      </w:r>
      <w:r>
        <w:rPr>
          <w:rFonts w:hint="eastAsia" w:ascii="宋体" w:hAnsi="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29222C52">
      <w:pPr>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lang w:eastAsia="zh-CN"/>
        </w:rPr>
        <w:t>7</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货物包装、运输</w:t>
      </w:r>
      <w:r>
        <w:rPr>
          <w:rFonts w:hint="eastAsia" w:ascii="宋体" w:hAnsi="宋体"/>
          <w:b/>
          <w:bCs/>
          <w:color w:val="000000"/>
          <w:sz w:val="24"/>
          <w:highlight w:val="none"/>
          <w:lang w:eastAsia="zh-CN"/>
        </w:rPr>
        <w:t>、</w:t>
      </w:r>
      <w:r>
        <w:rPr>
          <w:rFonts w:hint="eastAsia" w:ascii="宋体" w:hAnsi="宋体"/>
          <w:b/>
          <w:bCs/>
          <w:color w:val="000000"/>
          <w:sz w:val="24"/>
          <w:highlight w:val="none"/>
        </w:rPr>
        <w:t>保险</w:t>
      </w:r>
      <w:r>
        <w:rPr>
          <w:rFonts w:hint="eastAsia" w:ascii="宋体" w:hAnsi="宋体"/>
          <w:b/>
          <w:bCs/>
          <w:color w:val="000000"/>
          <w:sz w:val="24"/>
          <w:highlight w:val="none"/>
          <w:lang w:eastAsia="zh-CN"/>
        </w:rPr>
        <w:t>和交付</w:t>
      </w:r>
      <w:r>
        <w:rPr>
          <w:rFonts w:hint="eastAsia" w:ascii="宋体" w:hAnsi="宋体"/>
          <w:b/>
          <w:bCs/>
          <w:color w:val="000000"/>
          <w:sz w:val="24"/>
          <w:highlight w:val="none"/>
        </w:rPr>
        <w:t>要求</w:t>
      </w:r>
    </w:p>
    <w:p w14:paraId="268216C0">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.1 本合同</w:t>
      </w:r>
      <w:r>
        <w:rPr>
          <w:rFonts w:hint="eastAsia" w:ascii="宋体" w:hAnsi="宋体"/>
          <w:bCs/>
          <w:color w:val="000000"/>
          <w:szCs w:val="21"/>
          <w:highlight w:val="none"/>
        </w:rPr>
        <w:t>涉及商品包装</w:t>
      </w:r>
      <w:r>
        <w:rPr>
          <w:rFonts w:hint="eastAsia" w:ascii="宋体" w:hAnsi="宋体"/>
          <w:bCs/>
          <w:color w:val="000000"/>
          <w:szCs w:val="21"/>
          <w:highlight w:val="none"/>
          <w:lang w:eastAsia="zh-CN"/>
        </w:rPr>
        <w:t>、</w:t>
      </w:r>
      <w:r>
        <w:rPr>
          <w:rFonts w:hint="eastAsia" w:ascii="宋体" w:hAnsi="宋体"/>
          <w:bCs/>
          <w:color w:val="000000"/>
          <w:szCs w:val="21"/>
          <w:highlight w:val="none"/>
        </w:rPr>
        <w:t>快递包装的，</w:t>
      </w:r>
      <w:r>
        <w:rPr>
          <w:rFonts w:hint="eastAsia" w:ascii="宋体" w:hAnsi="宋体"/>
          <w:color w:val="000000"/>
          <w:szCs w:val="21"/>
          <w:highlight w:val="none"/>
        </w:rPr>
        <w:t>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包装应适应远距离运输、防潮、防震、防锈和防野蛮装卸等要求，确保货物安全无损地运抵</w:t>
      </w:r>
      <w:r>
        <w:rPr>
          <w:rFonts w:hint="eastAsia" w:ascii="宋体" w:hAnsi="宋体"/>
          <w:b/>
          <w:color w:val="000000"/>
          <w:szCs w:val="21"/>
          <w:highlight w:val="none"/>
        </w:rPr>
        <w:t>【政府采购合同专用条款】</w:t>
      </w:r>
      <w:r>
        <w:rPr>
          <w:rFonts w:hint="eastAsia" w:ascii="宋体" w:hAnsi="宋体"/>
          <w:b w:val="0"/>
          <w:bCs/>
          <w:color w:val="000000"/>
          <w:szCs w:val="21"/>
          <w:highlight w:val="none"/>
          <w:lang w:eastAsia="zh-CN"/>
        </w:rPr>
        <w:t>约定的</w:t>
      </w:r>
      <w:r>
        <w:rPr>
          <w:rFonts w:hint="eastAsia" w:ascii="宋体" w:hAnsi="宋体"/>
          <w:color w:val="000000"/>
          <w:szCs w:val="21"/>
          <w:highlight w:val="none"/>
        </w:rPr>
        <w:t>指定现场。</w:t>
      </w:r>
    </w:p>
    <w:p w14:paraId="6D7DD6C7">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.2 除</w:t>
      </w:r>
      <w:r>
        <w:rPr>
          <w:rFonts w:hint="eastAsia" w:ascii="宋体" w:hAnsi="宋体"/>
          <w:b/>
          <w:color w:val="000000"/>
          <w:szCs w:val="21"/>
          <w:highlight w:val="none"/>
        </w:rPr>
        <w:t>【政府采购合同专用条款】</w:t>
      </w:r>
      <w:r>
        <w:rPr>
          <w:rFonts w:hint="eastAsia" w:ascii="宋体" w:hAnsi="宋体"/>
          <w:bCs/>
          <w:color w:val="000000"/>
          <w:szCs w:val="21"/>
          <w:highlight w:val="none"/>
        </w:rPr>
        <w:t>另有</w:t>
      </w:r>
      <w:r>
        <w:rPr>
          <w:rFonts w:hint="eastAsia" w:ascii="宋体" w:hAnsi="宋体"/>
          <w:bCs/>
          <w:color w:val="000000"/>
          <w:szCs w:val="21"/>
          <w:highlight w:val="none"/>
          <w:lang w:eastAsia="zh-CN"/>
        </w:rPr>
        <w:t>约</w:t>
      </w:r>
      <w:r>
        <w:rPr>
          <w:rFonts w:hint="eastAsia" w:ascii="宋体" w:hAnsi="宋体"/>
          <w:bCs/>
          <w:color w:val="000000"/>
          <w:szCs w:val="21"/>
          <w:highlight w:val="none"/>
        </w:rPr>
        <w:t>定</w:t>
      </w:r>
      <w:r>
        <w:rPr>
          <w:rFonts w:hint="eastAsia" w:ascii="宋体" w:hAnsi="宋体"/>
          <w:bCs/>
          <w:color w:val="000000"/>
          <w:szCs w:val="21"/>
          <w:highlight w:val="none"/>
          <w:lang w:eastAsia="zh-CN"/>
        </w:rPr>
        <w:t>外</w:t>
      </w:r>
      <w:r>
        <w:rPr>
          <w:rFonts w:hint="eastAsia" w:ascii="宋体" w:hAnsi="宋体"/>
          <w:bCs/>
          <w:color w:val="000000"/>
          <w:szCs w:val="21"/>
          <w:highlight w:val="none"/>
        </w:rPr>
        <w:t>，</w:t>
      </w:r>
      <w:r>
        <w:rPr>
          <w:rFonts w:hint="eastAsia" w:ascii="宋体" w:hAnsi="宋体"/>
          <w:color w:val="000000"/>
          <w:szCs w:val="21"/>
          <w:highlight w:val="none"/>
        </w:rPr>
        <w:t>乙方负责办理将货物运抵本合同规定的交货地点</w:t>
      </w:r>
      <w:r>
        <w:rPr>
          <w:rFonts w:hint="eastAsia" w:ascii="宋体" w:hAnsi="宋体"/>
          <w:color w:val="000000"/>
          <w:szCs w:val="21"/>
          <w:highlight w:val="none"/>
          <w:lang w:eastAsia="zh-CN"/>
        </w:rPr>
        <w:t>，并装卸、交付至甲方</w:t>
      </w:r>
      <w:r>
        <w:rPr>
          <w:rFonts w:hint="eastAsia" w:ascii="宋体" w:hAnsi="宋体"/>
          <w:color w:val="000000"/>
          <w:szCs w:val="21"/>
          <w:highlight w:val="none"/>
        </w:rPr>
        <w:t>的一切运输事项，相关费用应</w:t>
      </w:r>
      <w:r>
        <w:rPr>
          <w:rFonts w:hint="eastAsia" w:ascii="宋体" w:hAnsi="宋体"/>
          <w:color w:val="000000"/>
          <w:szCs w:val="21"/>
          <w:highlight w:val="none"/>
          <w:lang w:eastAsia="zh-CN"/>
        </w:rPr>
        <w:t>包含</w:t>
      </w:r>
      <w:r>
        <w:rPr>
          <w:rFonts w:hint="eastAsia" w:ascii="宋体" w:hAnsi="宋体"/>
          <w:color w:val="000000"/>
          <w:szCs w:val="21"/>
          <w:highlight w:val="none"/>
        </w:rPr>
        <w:t>在合同</w:t>
      </w:r>
      <w:r>
        <w:rPr>
          <w:rFonts w:hint="eastAsia" w:ascii="宋体" w:hAnsi="宋体"/>
          <w:color w:val="000000"/>
          <w:szCs w:val="21"/>
          <w:highlight w:val="none"/>
          <w:lang w:eastAsia="zh-CN"/>
        </w:rPr>
        <w:t>价款</w:t>
      </w:r>
      <w:r>
        <w:rPr>
          <w:rFonts w:hint="eastAsia" w:ascii="宋体" w:hAnsi="宋体"/>
          <w:color w:val="000000"/>
          <w:szCs w:val="21"/>
          <w:highlight w:val="none"/>
        </w:rPr>
        <w:t>中。</w:t>
      </w:r>
    </w:p>
    <w:p w14:paraId="7A9BC641">
      <w:pPr>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.3 货物保险要求按</w:t>
      </w:r>
      <w:r>
        <w:rPr>
          <w:rFonts w:hint="eastAsia" w:ascii="宋体" w:hAnsi="宋体"/>
          <w:b/>
          <w:color w:val="000000"/>
          <w:szCs w:val="21"/>
          <w:highlight w:val="none"/>
        </w:rPr>
        <w:t>【政府采购合同专用条款】</w:t>
      </w:r>
      <w:r>
        <w:rPr>
          <w:rFonts w:hint="eastAsia" w:ascii="宋体" w:hAnsi="宋体"/>
          <w:bCs/>
          <w:color w:val="000000"/>
          <w:szCs w:val="21"/>
          <w:highlight w:val="none"/>
        </w:rPr>
        <w:t>规定执行</w:t>
      </w:r>
      <w:r>
        <w:rPr>
          <w:rFonts w:hint="eastAsia" w:ascii="宋体" w:hAnsi="宋体"/>
          <w:color w:val="000000"/>
          <w:szCs w:val="21"/>
          <w:highlight w:val="none"/>
        </w:rPr>
        <w:t>。</w:t>
      </w:r>
    </w:p>
    <w:p w14:paraId="2D3A9875">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7</w:t>
      </w:r>
      <w:r>
        <w:rPr>
          <w:rFonts w:hint="eastAsia" w:ascii="宋体" w:hAnsi="宋体"/>
          <w:color w:val="000000"/>
          <w:szCs w:val="21"/>
          <w:highlight w:val="none"/>
        </w:rPr>
        <w:t xml:space="preserve">.4 </w:t>
      </w:r>
      <w:r>
        <w:rPr>
          <w:rFonts w:hint="eastAsia" w:ascii="宋体" w:hAnsi="宋体"/>
          <w:color w:val="000000"/>
          <w:szCs w:val="21"/>
          <w:highlight w:val="none"/>
          <w:lang w:val="en-US" w:eastAsia="zh-CN"/>
        </w:rPr>
        <w:t>除采购活动</w:t>
      </w:r>
      <w:r>
        <w:rPr>
          <w:rFonts w:hint="eastAsia" w:ascii="宋体" w:hAnsi="宋体"/>
          <w:color w:val="000000"/>
          <w:szCs w:val="21"/>
          <w:highlight w:val="none"/>
        </w:rPr>
        <w:t>对商品包装</w:t>
      </w:r>
      <w:r>
        <w:rPr>
          <w:rFonts w:hint="eastAsia" w:ascii="宋体" w:hAnsi="宋体"/>
          <w:color w:val="000000"/>
          <w:szCs w:val="21"/>
          <w:highlight w:val="none"/>
          <w:lang w:eastAsia="zh-CN"/>
        </w:rPr>
        <w:t>、</w:t>
      </w:r>
      <w:r>
        <w:rPr>
          <w:rFonts w:hint="eastAsia" w:ascii="宋体" w:hAnsi="宋体"/>
          <w:color w:val="000000"/>
          <w:szCs w:val="21"/>
          <w:highlight w:val="none"/>
        </w:rPr>
        <w:t>快递包装</w:t>
      </w:r>
      <w:r>
        <w:rPr>
          <w:rFonts w:hint="eastAsia" w:ascii="宋体" w:hAnsi="宋体"/>
          <w:color w:val="000000"/>
          <w:szCs w:val="21"/>
          <w:highlight w:val="none"/>
          <w:lang w:val="en-US" w:eastAsia="zh-CN"/>
        </w:rPr>
        <w:t>达成具体约定外</w:t>
      </w:r>
      <w:r>
        <w:rPr>
          <w:rFonts w:hint="eastAsia" w:ascii="宋体" w:hAnsi="宋体"/>
          <w:color w:val="000000"/>
          <w:szCs w:val="21"/>
          <w:highlight w:val="none"/>
        </w:rPr>
        <w:t>，乙方提供产品及相关快递服务</w:t>
      </w:r>
      <w:r>
        <w:rPr>
          <w:rFonts w:hint="eastAsia" w:ascii="宋体" w:hAnsi="宋体"/>
          <w:color w:val="000000"/>
          <w:szCs w:val="21"/>
          <w:highlight w:val="none"/>
          <w:lang w:val="en-US" w:eastAsia="zh-CN"/>
        </w:rPr>
        <w:t>涉及到</w:t>
      </w:r>
      <w:r>
        <w:rPr>
          <w:rFonts w:hint="eastAsia" w:ascii="宋体" w:hAnsi="宋体"/>
          <w:color w:val="000000"/>
          <w:szCs w:val="21"/>
          <w:highlight w:val="none"/>
        </w:rPr>
        <w:t>具体包装要求</w:t>
      </w:r>
      <w:r>
        <w:rPr>
          <w:rFonts w:hint="eastAsia" w:ascii="宋体" w:hAnsi="宋体"/>
          <w:color w:val="000000"/>
          <w:szCs w:val="21"/>
          <w:highlight w:val="none"/>
          <w:lang w:val="en-US" w:eastAsia="zh-CN"/>
        </w:rPr>
        <w:t>的，</w:t>
      </w:r>
      <w:r>
        <w:rPr>
          <w:rFonts w:hint="eastAsia" w:ascii="宋体" w:hAnsi="宋体"/>
          <w:color w:val="000000"/>
          <w:szCs w:val="21"/>
          <w:highlight w:val="none"/>
        </w:rPr>
        <w:t>应</w:t>
      </w:r>
      <w:r>
        <w:rPr>
          <w:rFonts w:hint="eastAsia" w:ascii="宋体" w:hAnsi="宋体"/>
          <w:color w:val="000000"/>
          <w:szCs w:val="21"/>
          <w:highlight w:val="none"/>
          <w:lang w:val="en-US" w:eastAsia="zh-CN"/>
        </w:rPr>
        <w:t>不低于</w:t>
      </w:r>
      <w:r>
        <w:rPr>
          <w:rFonts w:hint="eastAsia" w:ascii="宋体" w:hAnsi="宋体"/>
          <w:color w:val="000000"/>
          <w:szCs w:val="21"/>
          <w:highlight w:val="none"/>
        </w:rPr>
        <w:t>《商品包装政府采购需求标准（试行）</w:t>
      </w:r>
      <w:r>
        <w:rPr>
          <w:rFonts w:hint="eastAsia" w:ascii="宋体" w:hAnsi="宋体"/>
          <w:color w:val="000000"/>
          <w:szCs w:val="21"/>
          <w:highlight w:val="none"/>
          <w:lang w:eastAsia="zh-CN"/>
        </w:rPr>
        <w:t>》《</w:t>
      </w:r>
      <w:r>
        <w:rPr>
          <w:rFonts w:hint="eastAsia" w:ascii="宋体" w:hAnsi="宋体"/>
          <w:color w:val="000000"/>
          <w:szCs w:val="21"/>
          <w:highlight w:val="none"/>
        </w:rPr>
        <w:t>快递包装政府采购需求标准（试行）》</w:t>
      </w:r>
      <w:r>
        <w:rPr>
          <w:rFonts w:hint="eastAsia" w:ascii="宋体" w:hAnsi="宋体"/>
          <w:color w:val="000000"/>
          <w:szCs w:val="21"/>
          <w:highlight w:val="none"/>
          <w:lang w:val="en-US" w:eastAsia="zh-CN"/>
        </w:rPr>
        <w:t>标准</w:t>
      </w:r>
      <w:r>
        <w:rPr>
          <w:rFonts w:hint="eastAsia" w:ascii="宋体" w:hAnsi="宋体"/>
          <w:color w:val="000000"/>
          <w:szCs w:val="21"/>
          <w:highlight w:val="none"/>
        </w:rPr>
        <w:t>，并作为履约验收的内容，必要时甲方可以要求乙方在履约验收环节出具检测报告。</w:t>
      </w:r>
    </w:p>
    <w:p w14:paraId="24FA6454">
      <w:pPr>
        <w:autoSpaceDE w:val="0"/>
        <w:autoSpaceDN w:val="0"/>
        <w:adjustRightInd w:val="0"/>
        <w:snapToGrid w:val="0"/>
        <w:spacing w:before="0" w:line="40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5FD8DF5F">
      <w:pPr>
        <w:pStyle w:val="15"/>
        <w:rPr>
          <w:rFonts w:hint="default" w:eastAsia="华文楷体"/>
          <w:sz w:val="21"/>
          <w:lang w:val="en-US" w:eastAsia="zh-CN"/>
        </w:rPr>
      </w:pPr>
      <w:r>
        <w:rPr>
          <w:rFonts w:hint="eastAsia" w:ascii="宋体" w:hAnsi="宋体" w:eastAsia="宋体" w:cs="Times New Roman"/>
          <w:color w:val="000000"/>
          <w:kern w:val="2"/>
          <w:sz w:val="21"/>
          <w:szCs w:val="21"/>
          <w:highlight w:val="none"/>
          <w:lang w:val="en-US" w:eastAsia="zh-CN"/>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kern w:val="2"/>
          <w:sz w:val="21"/>
          <w:szCs w:val="21"/>
          <w:highlight w:val="none"/>
          <w:lang w:eastAsia="zh-CN"/>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01D751D2">
      <w:pPr>
        <w:adjustRightInd w:val="0"/>
        <w:snapToGrid w:val="0"/>
        <w:spacing w:before="0" w:line="400" w:lineRule="exact"/>
        <w:jc w:val="left"/>
        <w:rPr>
          <w:rFonts w:ascii="宋体" w:hAnsi="宋体"/>
          <w:b/>
          <w:color w:val="auto"/>
          <w:sz w:val="24"/>
          <w:highlight w:val="none"/>
        </w:rPr>
      </w:pPr>
      <w:r>
        <w:rPr>
          <w:rFonts w:hint="eastAsia" w:ascii="宋体" w:hAnsi="宋体"/>
          <w:b/>
          <w:color w:val="000000"/>
          <w:sz w:val="24"/>
          <w:highlight w:val="none"/>
          <w:lang w:eastAsia="zh-CN"/>
        </w:rPr>
        <w:t>8</w:t>
      </w:r>
      <w:r>
        <w:rPr>
          <w:rFonts w:hint="eastAsia" w:ascii="宋体" w:hAnsi="宋体"/>
          <w:b/>
          <w:color w:val="000000"/>
          <w:sz w:val="24"/>
          <w:highlight w:val="none"/>
          <w:lang w:val="en-US" w:eastAsia="zh-CN"/>
        </w:rPr>
        <w:t xml:space="preserve">. </w:t>
      </w:r>
      <w:r>
        <w:rPr>
          <w:rFonts w:hint="eastAsia" w:ascii="宋体" w:hAnsi="宋体"/>
          <w:b/>
          <w:color w:val="auto"/>
          <w:sz w:val="24"/>
          <w:highlight w:val="none"/>
        </w:rPr>
        <w:t>质量标准和保证</w:t>
      </w:r>
    </w:p>
    <w:p w14:paraId="237A2F4E">
      <w:pPr>
        <w:pStyle w:val="8"/>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0F73F7B">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FAE7B5E">
      <w:pPr>
        <w:pStyle w:val="8"/>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56515F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F354B7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0ED9C50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2E6BB64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40237A5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0A2048F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4E2A64D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highlight w:val="none"/>
          <w:lang w:val="en-US" w:eastAsia="zh-CN"/>
        </w:rPr>
        <w:t>5</w:t>
      </w:r>
      <w:r>
        <w:rPr>
          <w:rFonts w:hint="eastAsia" w:ascii="宋体" w:hAnsi="宋体"/>
          <w:color w:val="auto"/>
          <w:szCs w:val="21"/>
          <w:highlight w:val="none"/>
        </w:rPr>
        <w:t>.1条规定以书面形式</w:t>
      </w:r>
      <w:r>
        <w:rPr>
          <w:rFonts w:hint="eastAsia" w:ascii="宋体" w:hAnsi="宋体"/>
          <w:color w:val="000000"/>
          <w:szCs w:val="21"/>
          <w:highlight w:val="none"/>
          <w:lang w:eastAsia="zh-CN"/>
        </w:rPr>
        <w:t>追究</w:t>
      </w:r>
      <w:r>
        <w:rPr>
          <w:rFonts w:hint="eastAsia" w:ascii="宋体" w:hAnsi="宋体"/>
          <w:color w:val="auto"/>
          <w:szCs w:val="21"/>
          <w:highlight w:val="none"/>
        </w:rPr>
        <w:t>乙方</w:t>
      </w:r>
      <w:r>
        <w:rPr>
          <w:rFonts w:hint="eastAsia" w:ascii="宋体" w:hAnsi="宋体"/>
          <w:color w:val="000000"/>
          <w:szCs w:val="21"/>
          <w:highlight w:val="none"/>
          <w:lang w:eastAsia="zh-CN"/>
        </w:rPr>
        <w:t>的违约责任</w:t>
      </w:r>
      <w:r>
        <w:rPr>
          <w:rFonts w:hint="eastAsia" w:ascii="宋体" w:hAnsi="宋体"/>
          <w:color w:val="auto"/>
          <w:szCs w:val="21"/>
          <w:highlight w:val="none"/>
        </w:rPr>
        <w:t>。</w:t>
      </w:r>
    </w:p>
    <w:p w14:paraId="13589816">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55D8BBD8">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sz w:val="24"/>
          <w:highlight w:val="none"/>
          <w:lang w:eastAsia="zh-CN"/>
        </w:rPr>
        <w:t>9</w:t>
      </w:r>
      <w:r>
        <w:rPr>
          <w:rFonts w:hint="eastAsia" w:ascii="宋体" w:hAnsi="宋体"/>
          <w:b/>
          <w:bCs/>
          <w:color w:val="auto"/>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auto"/>
          <w:sz w:val="24"/>
          <w:highlight w:val="none"/>
        </w:rPr>
        <w:t>权利瑕疵担保</w:t>
      </w:r>
    </w:p>
    <w:p w14:paraId="76D3C46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.1 乙方保证对其出售的货物享有合法的权利。</w:t>
      </w:r>
    </w:p>
    <w:p w14:paraId="091E7BCF">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 xml:space="preserve">.2 </w:t>
      </w:r>
      <w:r>
        <w:rPr>
          <w:rFonts w:hint="eastAsia" w:ascii="宋体" w:hAnsi="宋体" w:eastAsia="宋体" w:cs="宋体"/>
          <w:szCs w:val="15"/>
        </w:rPr>
        <w:t>乙方保证在交付的货物上不存在抵押权等担保物权。</w:t>
      </w:r>
    </w:p>
    <w:p w14:paraId="7EEF17CE">
      <w:pPr>
        <w:autoSpaceDE w:val="0"/>
        <w:autoSpaceDN w:val="0"/>
        <w:adjustRightInd w:val="0"/>
        <w:snapToGrid w:val="0"/>
        <w:spacing w:before="0" w:line="40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9</w:t>
      </w:r>
      <w:r>
        <w:rPr>
          <w:rFonts w:hint="eastAsia" w:ascii="宋体" w:hAnsi="宋体"/>
          <w:color w:val="000000"/>
          <w:szCs w:val="21"/>
          <w:highlight w:val="none"/>
        </w:rPr>
        <w:t>.3 如甲方使用</w:t>
      </w:r>
      <w:r>
        <w:rPr>
          <w:rFonts w:hint="eastAsia" w:ascii="宋体" w:hAnsi="宋体"/>
          <w:color w:val="000000"/>
          <w:szCs w:val="21"/>
          <w:highlight w:val="none"/>
          <w:lang w:val="en-US" w:eastAsia="zh-CN"/>
        </w:rPr>
        <w:t>上述</w:t>
      </w:r>
      <w:r>
        <w:rPr>
          <w:rFonts w:hint="eastAsia" w:ascii="宋体" w:hAnsi="宋体"/>
          <w:color w:val="000000"/>
          <w:szCs w:val="21"/>
          <w:highlight w:val="none"/>
        </w:rPr>
        <w:t>货物构成</w:t>
      </w:r>
      <w:r>
        <w:rPr>
          <w:rFonts w:hint="eastAsia" w:ascii="宋体" w:hAnsi="宋体"/>
          <w:color w:val="000000"/>
          <w:szCs w:val="21"/>
          <w:highlight w:val="none"/>
          <w:lang w:val="en-US" w:eastAsia="zh-CN"/>
        </w:rPr>
        <w:t>对第三人</w:t>
      </w:r>
      <w:r>
        <w:rPr>
          <w:rFonts w:hint="eastAsia" w:ascii="宋体" w:hAnsi="宋体"/>
          <w:color w:val="000000"/>
          <w:szCs w:val="21"/>
          <w:highlight w:val="none"/>
        </w:rPr>
        <w:t>侵权的，则由乙方承担全部责任。</w:t>
      </w:r>
    </w:p>
    <w:p w14:paraId="3C1441ED">
      <w:pPr>
        <w:autoSpaceDE w:val="0"/>
        <w:autoSpaceDN w:val="0"/>
        <w:adjustRightInd w:val="0"/>
        <w:snapToGrid w:val="0"/>
        <w:spacing w:before="0" w:line="400" w:lineRule="exact"/>
        <w:jc w:val="left"/>
        <w:rPr>
          <w:rFonts w:ascii="宋体" w:hAnsi="宋体"/>
          <w:b/>
          <w:bCs/>
          <w:color w:val="000000"/>
          <w:sz w:val="24"/>
          <w:highlight w:val="none"/>
        </w:rPr>
      </w:pPr>
      <w:r>
        <w:rPr>
          <w:rFonts w:hint="eastAsia" w:ascii="宋体" w:hAnsi="宋体"/>
          <w:b/>
          <w:bCs/>
          <w:color w:val="000000"/>
          <w:sz w:val="24"/>
          <w:highlight w:val="none"/>
        </w:rPr>
        <w:t>1</w:t>
      </w:r>
      <w:r>
        <w:rPr>
          <w:rFonts w:hint="eastAsia" w:ascii="宋体" w:hAnsi="宋体"/>
          <w:b/>
          <w:bCs/>
          <w:color w:val="000000"/>
          <w:sz w:val="24"/>
          <w:highlight w:val="none"/>
          <w:lang w:eastAsia="zh-CN"/>
        </w:rPr>
        <w:t>0</w:t>
      </w:r>
      <w:r>
        <w:rPr>
          <w:rFonts w:hint="eastAsia" w:ascii="宋体" w:hAnsi="宋体"/>
          <w:b/>
          <w:bCs/>
          <w:color w:val="000000"/>
          <w:sz w:val="24"/>
          <w:highlight w:val="none"/>
        </w:rPr>
        <w:t>.</w:t>
      </w:r>
      <w:r>
        <w:rPr>
          <w:rFonts w:hint="eastAsia" w:ascii="宋体" w:hAnsi="宋体"/>
          <w:b/>
          <w:bCs/>
          <w:color w:val="000000"/>
          <w:sz w:val="24"/>
          <w:highlight w:val="none"/>
          <w:lang w:val="en-US" w:eastAsia="zh-CN"/>
        </w:rPr>
        <w:t xml:space="preserve"> </w:t>
      </w:r>
      <w:r>
        <w:rPr>
          <w:rFonts w:hint="eastAsia" w:ascii="宋体" w:hAnsi="宋体"/>
          <w:b/>
          <w:bCs/>
          <w:color w:val="000000"/>
          <w:sz w:val="24"/>
          <w:highlight w:val="none"/>
        </w:rPr>
        <w:t>知识产权保护</w:t>
      </w:r>
    </w:p>
    <w:p w14:paraId="240B45C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szCs w:val="21"/>
          <w:highlight w:val="none"/>
        </w:rPr>
        <w:t>1</w:t>
      </w:r>
      <w:r>
        <w:rPr>
          <w:rFonts w:hint="eastAsia" w:ascii="宋体" w:hAnsi="宋体"/>
          <w:color w:val="000000"/>
          <w:szCs w:val="21"/>
          <w:highlight w:val="none"/>
          <w:lang w:eastAsia="zh-CN"/>
        </w:rPr>
        <w:t>0</w:t>
      </w:r>
      <w:r>
        <w:rPr>
          <w:rFonts w:hint="eastAsia" w:ascii="宋体" w:hAnsi="宋体"/>
          <w:color w:val="000000"/>
          <w:szCs w:val="21"/>
          <w:highlight w:val="none"/>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16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163"/>
      <w:r>
        <w:rPr>
          <w:rFonts w:hint="eastAsia" w:ascii="宋体" w:hAnsi="宋体"/>
          <w:color w:val="auto"/>
          <w:szCs w:val="21"/>
          <w:highlight w:val="none"/>
        </w:rPr>
        <w:t>。</w:t>
      </w:r>
    </w:p>
    <w:p w14:paraId="14BAC3AF">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65FF763C">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7BE99969">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6C85367">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080CDB91">
      <w:pPr>
        <w:autoSpaceDE/>
        <w:autoSpaceDN/>
        <w:adjustRightInd w:val="0"/>
        <w:snapToGrid w:val="0"/>
        <w:spacing w:before="0" w:line="400" w:lineRule="exact"/>
        <w:ind w:firstLine="420" w:firstLineChars="200"/>
        <w:jc w:val="left"/>
        <w:rPr>
          <w:rFonts w:hint="eastAsia" w:ascii="宋体" w:hAnsi="宋体"/>
          <w:color w:val="auto"/>
          <w:szCs w:val="21"/>
          <w:highlight w:val="none"/>
          <w:lang w:eastAsia="zh-CN"/>
        </w:rPr>
      </w:pPr>
      <w:r>
        <w:rPr>
          <w:rFonts w:hint="eastAsia" w:ascii="宋体" w:hAnsi="宋体"/>
          <w:color w:val="auto"/>
          <w:szCs w:val="21"/>
          <w:highlight w:val="none"/>
          <w:lang w:val="en-US" w:eastAsia="zh-CN"/>
        </w:rPr>
        <w:t xml:space="preserve">12.2 </w:t>
      </w:r>
      <w:r>
        <w:rPr>
          <w:rFonts w:hint="eastAsia" w:ascii="宋体" w:hAnsi="宋体"/>
          <w:color w:val="auto"/>
          <w:szCs w:val="21"/>
          <w:highlight w:val="none"/>
        </w:rPr>
        <w:t>对于满足合同约定支付条件的，</w:t>
      </w:r>
      <w:r>
        <w:rPr>
          <w:rFonts w:hint="eastAsia" w:ascii="宋体" w:hAnsi="宋体"/>
          <w:color w:val="auto"/>
          <w:szCs w:val="21"/>
          <w:highlight w:val="none"/>
          <w:lang w:val="en-US" w:eastAsia="zh-CN"/>
        </w:rPr>
        <w:t>甲方</w:t>
      </w:r>
      <w:r>
        <w:rPr>
          <w:rFonts w:hint="eastAsia" w:ascii="宋体" w:hAnsi="宋体"/>
          <w:color w:val="auto"/>
          <w:szCs w:val="21"/>
          <w:highlight w:val="none"/>
        </w:rPr>
        <w:t>原则上应当自收到发票后10个工作日内将资金支付到合同约定的</w:t>
      </w:r>
      <w:r>
        <w:rPr>
          <w:rFonts w:hint="eastAsia" w:ascii="宋体" w:hAnsi="宋体"/>
          <w:color w:val="auto"/>
          <w:szCs w:val="21"/>
          <w:highlight w:val="none"/>
          <w:lang w:eastAsia="zh-CN"/>
        </w:rPr>
        <w:t>乙方</w:t>
      </w:r>
      <w:r>
        <w:rPr>
          <w:rFonts w:hint="eastAsia" w:ascii="宋体" w:hAnsi="宋体"/>
          <w:color w:val="auto"/>
          <w:szCs w:val="21"/>
          <w:highlight w:val="none"/>
        </w:rPr>
        <w:t>账户，不得以机构变动、人员更替、政策调整等为由迟延付款，不得将采购文件和合同中未规定的义务作为向</w:t>
      </w:r>
      <w:r>
        <w:rPr>
          <w:rFonts w:hint="eastAsia" w:ascii="宋体" w:hAnsi="宋体"/>
          <w:color w:val="auto"/>
          <w:szCs w:val="21"/>
          <w:highlight w:val="none"/>
          <w:lang w:val="en-US" w:eastAsia="zh-CN"/>
        </w:rPr>
        <w:t>乙方</w:t>
      </w:r>
      <w:r>
        <w:rPr>
          <w:rFonts w:hint="eastAsia" w:ascii="宋体" w:hAnsi="宋体"/>
          <w:color w:val="auto"/>
          <w:szCs w:val="21"/>
          <w:highlight w:val="none"/>
        </w:rPr>
        <w:t>付款的条件。具体合同价款支付时间在【政府采购合同专用条款】中</w:t>
      </w:r>
      <w:r>
        <w:rPr>
          <w:rFonts w:hint="eastAsia" w:ascii="宋体" w:hAnsi="宋体"/>
          <w:color w:val="auto"/>
          <w:szCs w:val="21"/>
          <w:highlight w:val="none"/>
          <w:lang w:eastAsia="zh-CN"/>
        </w:rPr>
        <w:t>约</w:t>
      </w:r>
      <w:r>
        <w:rPr>
          <w:rFonts w:hint="eastAsia" w:ascii="宋体" w:hAnsi="宋体"/>
          <w:color w:val="auto"/>
          <w:szCs w:val="21"/>
          <w:highlight w:val="none"/>
        </w:rPr>
        <w:t>定。</w:t>
      </w:r>
    </w:p>
    <w:p w14:paraId="31C08122">
      <w:pPr>
        <w:pStyle w:val="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876D26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1D857C65">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29A4BAB8">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1E733D9">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70500AC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422189E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534D3E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5F1D092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0B423751">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110FE5D8">
      <w:pPr>
        <w:pStyle w:val="15"/>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29554BA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63687DC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6CBEEBC3">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3817276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7439437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1DCDA79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4830D6B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04CD97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5D7CC2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1C4D975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2FDBCCA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117B24D">
      <w:pPr>
        <w:numPr>
          <w:ilvl w:val="0"/>
          <w:numId w:val="16"/>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56F1BA9D">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59EC6B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362F440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11846EA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50BCC96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24A27927">
      <w:pPr>
        <w:pStyle w:val="15"/>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2EDAF824">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1F9AA278">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71700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5EA3C65B">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29E53B85">
      <w:pPr>
        <w:pStyle w:val="15"/>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0E0BDFB7">
      <w:pPr>
        <w:pStyle w:val="15"/>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FC89664">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00080A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19DE41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2888AD88">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A98BAB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B82B6E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88C742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2B51113E">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236D3E6">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78EB661F">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AE0B22D">
      <w:pPr>
        <w:pStyle w:val="15"/>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2491F54">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CD59610">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5D2787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F8A695F">
      <w:pPr>
        <w:pStyle w:val="5"/>
        <w:spacing w:after="0" w:line="400" w:lineRule="exact"/>
        <w:ind w:firstLine="42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6C39965">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21AFEF25">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6F648B7A">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23BE9ABA">
      <w:pPr>
        <w:numPr>
          <w:ilvl w:val="0"/>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754F3A4F">
      <w:pPr>
        <w:pStyle w:val="15"/>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232E1CBA">
      <w:pPr>
        <w:pStyle w:val="15"/>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701EEE6A">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2AE6733">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49A3DEDC">
      <w:pPr>
        <w:numPr>
          <w:ilvl w:val="0"/>
          <w:numId w:val="17"/>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59540A53">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199209A6">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164" w:name="_Toc20313"/>
    </w:p>
    <w:p w14:paraId="4C2C329A">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45CBCCEE">
      <w:pPr>
        <w:pStyle w:val="3"/>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64"/>
    </w:p>
    <w:tbl>
      <w:tblPr>
        <w:tblStyle w:val="1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9116C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AE8E261">
            <w:pPr>
              <w:adjustRightInd w:val="0"/>
              <w:snapToGrid w:val="0"/>
              <w:jc w:val="center"/>
              <w:rPr>
                <w:rFonts w:ascii="宋体" w:hAnsi="宋体"/>
                <w:szCs w:val="21"/>
              </w:rPr>
            </w:pPr>
            <w:r>
              <w:rPr>
                <w:rFonts w:hint="eastAsia" w:ascii="宋体" w:hAnsi="宋体"/>
                <w:szCs w:val="21"/>
              </w:rPr>
              <w:t>第二节</w:t>
            </w:r>
          </w:p>
          <w:p w14:paraId="3C81709A">
            <w:pPr>
              <w:adjustRightInd w:val="0"/>
              <w:snapToGrid w:val="0"/>
              <w:jc w:val="center"/>
              <w:rPr>
                <w:rFonts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3EF7C285">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noWrap w:val="0"/>
            <w:vAlign w:val="center"/>
          </w:tcPr>
          <w:p w14:paraId="62B87775">
            <w:pPr>
              <w:adjustRightInd w:val="0"/>
              <w:snapToGrid w:val="0"/>
              <w:jc w:val="left"/>
              <w:rPr>
                <w:rFonts w:ascii="宋体" w:hAnsi="宋体"/>
                <w:szCs w:val="21"/>
              </w:rPr>
            </w:pPr>
          </w:p>
        </w:tc>
      </w:tr>
      <w:tr w14:paraId="139D5A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0BA0B046">
            <w:pPr>
              <w:adjustRightInd w:val="0"/>
              <w:snapToGrid w:val="0"/>
              <w:jc w:val="center"/>
              <w:rPr>
                <w:rFonts w:ascii="宋体" w:hAnsi="宋体"/>
                <w:szCs w:val="21"/>
              </w:rPr>
            </w:pPr>
            <w:r>
              <w:rPr>
                <w:rFonts w:hint="eastAsia" w:ascii="宋体" w:hAnsi="宋体"/>
                <w:szCs w:val="21"/>
              </w:rPr>
              <w:t>第二节</w:t>
            </w:r>
          </w:p>
          <w:p w14:paraId="1933C429">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noWrap w:val="0"/>
            <w:vAlign w:val="center"/>
          </w:tcPr>
          <w:p w14:paraId="4CF038B6">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noWrap w:val="0"/>
            <w:vAlign w:val="center"/>
          </w:tcPr>
          <w:p w14:paraId="1E69C8C5">
            <w:pPr>
              <w:adjustRightInd w:val="0"/>
              <w:snapToGrid w:val="0"/>
              <w:jc w:val="left"/>
              <w:rPr>
                <w:rFonts w:ascii="宋体" w:hAnsi="宋体" w:eastAsia="宋体" w:cs="Times New Roman"/>
                <w:kern w:val="2"/>
                <w:sz w:val="21"/>
                <w:szCs w:val="21"/>
                <w:lang w:val="en-US" w:eastAsia="zh-CN" w:bidi="ar-SA"/>
              </w:rPr>
            </w:pPr>
          </w:p>
        </w:tc>
      </w:tr>
      <w:tr w14:paraId="274864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C280A38">
            <w:pPr>
              <w:adjustRightInd w:val="0"/>
              <w:snapToGrid w:val="0"/>
              <w:jc w:val="center"/>
              <w:rPr>
                <w:rFonts w:ascii="宋体" w:hAnsi="宋体"/>
                <w:szCs w:val="21"/>
              </w:rPr>
            </w:pPr>
            <w:r>
              <w:rPr>
                <w:rFonts w:hint="eastAsia" w:ascii="宋体" w:hAnsi="宋体"/>
                <w:szCs w:val="21"/>
              </w:rPr>
              <w:t>第二节</w:t>
            </w:r>
          </w:p>
          <w:p w14:paraId="126DAE0D">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noWrap w:val="0"/>
            <w:vAlign w:val="center"/>
          </w:tcPr>
          <w:p w14:paraId="76507E0E">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noWrap w:val="0"/>
            <w:vAlign w:val="center"/>
          </w:tcPr>
          <w:p w14:paraId="2DBECF18">
            <w:pPr>
              <w:adjustRightInd w:val="0"/>
              <w:snapToGrid w:val="0"/>
              <w:jc w:val="left"/>
              <w:rPr>
                <w:rFonts w:ascii="宋体" w:hAnsi="宋体" w:eastAsia="宋体" w:cs="Times New Roman"/>
                <w:kern w:val="2"/>
                <w:sz w:val="21"/>
                <w:szCs w:val="21"/>
                <w:lang w:val="en-US" w:eastAsia="zh-CN" w:bidi="ar-SA"/>
              </w:rPr>
            </w:pPr>
          </w:p>
        </w:tc>
      </w:tr>
      <w:tr w14:paraId="6FFCA9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B08613A">
            <w:pPr>
              <w:adjustRightInd w:val="0"/>
              <w:snapToGrid w:val="0"/>
              <w:jc w:val="center"/>
              <w:rPr>
                <w:rFonts w:ascii="宋体" w:hAnsi="宋体"/>
                <w:szCs w:val="21"/>
              </w:rPr>
            </w:pPr>
            <w:r>
              <w:rPr>
                <w:rFonts w:hint="eastAsia" w:ascii="宋体" w:hAnsi="宋体"/>
                <w:szCs w:val="21"/>
              </w:rPr>
              <w:t>第二节</w:t>
            </w:r>
          </w:p>
          <w:p w14:paraId="6CC8B13A">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noWrap w:val="0"/>
            <w:vAlign w:val="center"/>
          </w:tcPr>
          <w:p w14:paraId="7CFC13F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noWrap w:val="0"/>
            <w:vAlign w:val="center"/>
          </w:tcPr>
          <w:p w14:paraId="53F1FCCD">
            <w:pPr>
              <w:adjustRightInd w:val="0"/>
              <w:snapToGrid w:val="0"/>
              <w:jc w:val="left"/>
              <w:rPr>
                <w:rFonts w:ascii="宋体" w:hAnsi="宋体" w:eastAsia="宋体" w:cs="Times New Roman"/>
                <w:kern w:val="2"/>
                <w:sz w:val="21"/>
                <w:szCs w:val="21"/>
                <w:lang w:val="en-US" w:eastAsia="zh-CN" w:bidi="ar-SA"/>
              </w:rPr>
            </w:pPr>
          </w:p>
        </w:tc>
      </w:tr>
      <w:tr w14:paraId="18F944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BF513C2">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67253ABB">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noWrap w:val="0"/>
            <w:vAlign w:val="center"/>
          </w:tcPr>
          <w:p w14:paraId="754D7970">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noWrap w:val="0"/>
            <w:vAlign w:val="center"/>
          </w:tcPr>
          <w:p w14:paraId="04FE6573">
            <w:pPr>
              <w:adjustRightInd w:val="0"/>
              <w:snapToGrid w:val="0"/>
              <w:jc w:val="left"/>
              <w:rPr>
                <w:rFonts w:ascii="宋体" w:hAnsi="宋体" w:eastAsia="宋体" w:cs="Times New Roman"/>
                <w:kern w:val="2"/>
                <w:sz w:val="21"/>
                <w:szCs w:val="21"/>
                <w:lang w:val="en-US" w:eastAsia="zh-CN" w:bidi="ar-SA"/>
              </w:rPr>
            </w:pPr>
          </w:p>
        </w:tc>
      </w:tr>
      <w:tr w14:paraId="51143D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93B1523">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017CF39E">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noWrap w:val="0"/>
            <w:vAlign w:val="center"/>
          </w:tcPr>
          <w:p w14:paraId="7091EEB3">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noWrap w:val="0"/>
            <w:vAlign w:val="center"/>
          </w:tcPr>
          <w:p w14:paraId="557C6B54">
            <w:pPr>
              <w:adjustRightInd w:val="0"/>
              <w:snapToGrid w:val="0"/>
              <w:jc w:val="left"/>
              <w:rPr>
                <w:rFonts w:ascii="宋体" w:hAnsi="宋体" w:eastAsia="宋体" w:cs="Times New Roman"/>
                <w:kern w:val="2"/>
                <w:sz w:val="21"/>
                <w:szCs w:val="21"/>
                <w:lang w:val="en-US" w:eastAsia="zh-CN" w:bidi="ar-SA"/>
              </w:rPr>
            </w:pPr>
          </w:p>
        </w:tc>
      </w:tr>
      <w:tr w14:paraId="030EF0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1ADFBDA7">
            <w:pPr>
              <w:adjustRightInd w:val="0"/>
              <w:snapToGrid w:val="0"/>
              <w:jc w:val="center"/>
              <w:rPr>
                <w:rFonts w:ascii="宋体" w:hAnsi="宋体"/>
                <w:szCs w:val="21"/>
              </w:rPr>
            </w:pPr>
            <w:r>
              <w:rPr>
                <w:rFonts w:hint="eastAsia" w:ascii="宋体" w:hAnsi="宋体"/>
                <w:szCs w:val="21"/>
              </w:rPr>
              <w:t>第二节</w:t>
            </w:r>
          </w:p>
          <w:p w14:paraId="09C19B04">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noWrap w:val="0"/>
            <w:vAlign w:val="center"/>
          </w:tcPr>
          <w:p w14:paraId="2EFD24B1">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noWrap w:val="0"/>
            <w:vAlign w:val="center"/>
          </w:tcPr>
          <w:p w14:paraId="53464365"/>
        </w:tc>
      </w:tr>
      <w:tr w14:paraId="7B2435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B63C80B">
            <w:pPr>
              <w:adjustRightInd w:val="0"/>
              <w:snapToGrid w:val="0"/>
              <w:jc w:val="center"/>
              <w:rPr>
                <w:rFonts w:hint="eastAsia" w:ascii="宋体" w:hAnsi="宋体"/>
                <w:szCs w:val="21"/>
              </w:rPr>
            </w:pPr>
          </w:p>
        </w:tc>
        <w:tc>
          <w:tcPr>
            <w:tcW w:w="1742" w:type="dxa"/>
            <w:noWrap w:val="0"/>
            <w:vAlign w:val="center"/>
          </w:tcPr>
          <w:p w14:paraId="27D5A643">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noWrap w:val="0"/>
            <w:vAlign w:val="center"/>
          </w:tcPr>
          <w:p w14:paraId="4ECA539B">
            <w:pPr>
              <w:rPr>
                <w:rFonts w:hint="eastAsia"/>
              </w:rPr>
            </w:pPr>
          </w:p>
        </w:tc>
      </w:tr>
      <w:tr w14:paraId="2C50A6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74F4C7F5">
            <w:pPr>
              <w:adjustRightInd w:val="0"/>
              <w:snapToGrid w:val="0"/>
              <w:jc w:val="center"/>
              <w:rPr>
                <w:rFonts w:ascii="宋体" w:hAnsi="宋体"/>
                <w:szCs w:val="21"/>
              </w:rPr>
            </w:pPr>
            <w:r>
              <w:rPr>
                <w:rFonts w:hint="eastAsia" w:ascii="宋体" w:hAnsi="宋体"/>
                <w:szCs w:val="21"/>
              </w:rPr>
              <w:t>第二节</w:t>
            </w:r>
          </w:p>
          <w:p w14:paraId="66EDDF8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noWrap w:val="0"/>
            <w:vAlign w:val="center"/>
          </w:tcPr>
          <w:p w14:paraId="3E309B81">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noWrap w:val="0"/>
            <w:vAlign w:val="center"/>
          </w:tcPr>
          <w:p w14:paraId="2BF3D279">
            <w:pPr>
              <w:rPr>
                <w:rFonts w:hint="eastAsia"/>
              </w:rPr>
            </w:pPr>
          </w:p>
        </w:tc>
      </w:tr>
      <w:tr w14:paraId="3DA9BB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686EDFB2">
            <w:pPr>
              <w:adjustRightInd w:val="0"/>
              <w:snapToGrid w:val="0"/>
              <w:jc w:val="center"/>
              <w:rPr>
                <w:rFonts w:ascii="宋体" w:hAnsi="宋体"/>
                <w:szCs w:val="21"/>
              </w:rPr>
            </w:pPr>
            <w:r>
              <w:rPr>
                <w:rFonts w:hint="eastAsia" w:ascii="宋体" w:hAnsi="宋体"/>
                <w:szCs w:val="21"/>
              </w:rPr>
              <w:t>第二节</w:t>
            </w:r>
          </w:p>
          <w:p w14:paraId="77FA7098">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noWrap w:val="0"/>
            <w:vAlign w:val="center"/>
          </w:tcPr>
          <w:p w14:paraId="09E52A45">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noWrap w:val="0"/>
            <w:vAlign w:val="center"/>
          </w:tcPr>
          <w:p w14:paraId="4835B6A6">
            <w:pPr>
              <w:rPr>
                <w:rFonts w:hint="eastAsia"/>
              </w:rPr>
            </w:pPr>
          </w:p>
        </w:tc>
      </w:tr>
      <w:tr w14:paraId="70D61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CBAE514">
            <w:pPr>
              <w:adjustRightInd w:val="0"/>
              <w:snapToGrid w:val="0"/>
              <w:jc w:val="center"/>
              <w:rPr>
                <w:rFonts w:ascii="宋体" w:hAnsi="宋体"/>
                <w:szCs w:val="21"/>
              </w:rPr>
            </w:pPr>
            <w:r>
              <w:rPr>
                <w:rFonts w:hint="eastAsia" w:ascii="宋体" w:hAnsi="宋体"/>
                <w:szCs w:val="21"/>
              </w:rPr>
              <w:t>第二节</w:t>
            </w:r>
          </w:p>
          <w:p w14:paraId="326C00F7">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noWrap w:val="0"/>
            <w:vAlign w:val="center"/>
          </w:tcPr>
          <w:p w14:paraId="030C6448">
            <w:pPr>
              <w:adjustRightInd w:val="0"/>
              <w:snapToGrid w:val="0"/>
              <w:jc w:val="left"/>
              <w:rPr>
                <w:rFonts w:ascii="宋体" w:hAnsi="宋体"/>
                <w:szCs w:val="21"/>
              </w:rPr>
            </w:pPr>
            <w:r>
              <w:rPr>
                <w:rFonts w:hint="eastAsia" w:ascii="宋体" w:hAnsi="宋体"/>
                <w:szCs w:val="21"/>
              </w:rPr>
              <w:t>质量保证期</w:t>
            </w:r>
          </w:p>
        </w:tc>
        <w:tc>
          <w:tcPr>
            <w:tcW w:w="5170" w:type="dxa"/>
            <w:noWrap w:val="0"/>
            <w:vAlign w:val="center"/>
          </w:tcPr>
          <w:p w14:paraId="7A9044FC">
            <w:pPr>
              <w:autoSpaceDE w:val="0"/>
              <w:autoSpaceDN w:val="0"/>
              <w:adjustRightInd w:val="0"/>
              <w:snapToGrid w:val="0"/>
              <w:ind w:firstLine="420" w:firstLineChars="200"/>
              <w:jc w:val="left"/>
              <w:rPr>
                <w:rFonts w:ascii="宋体" w:hAnsi="宋体"/>
                <w:szCs w:val="21"/>
              </w:rPr>
            </w:pPr>
          </w:p>
        </w:tc>
      </w:tr>
      <w:tr w14:paraId="4CBE1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89C86B">
            <w:pPr>
              <w:adjustRightInd w:val="0"/>
              <w:snapToGrid w:val="0"/>
              <w:jc w:val="center"/>
              <w:rPr>
                <w:rFonts w:ascii="宋体" w:hAnsi="宋体"/>
                <w:szCs w:val="21"/>
              </w:rPr>
            </w:pPr>
            <w:r>
              <w:rPr>
                <w:rFonts w:hint="eastAsia" w:ascii="宋体" w:hAnsi="宋体"/>
                <w:szCs w:val="21"/>
              </w:rPr>
              <w:t>第二节</w:t>
            </w:r>
          </w:p>
          <w:p w14:paraId="5D78727C">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noWrap w:val="0"/>
            <w:vAlign w:val="center"/>
          </w:tcPr>
          <w:p w14:paraId="237A7C90">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0E9ACB6C">
            <w:pPr>
              <w:adjustRightInd w:val="0"/>
              <w:snapToGrid w:val="0"/>
              <w:jc w:val="left"/>
              <w:rPr>
                <w:rFonts w:ascii="宋体" w:hAnsi="宋体"/>
                <w:szCs w:val="21"/>
              </w:rPr>
            </w:pPr>
            <w:r>
              <w:rPr>
                <w:rFonts w:hint="eastAsia" w:ascii="宋体" w:hAnsi="宋体"/>
                <w:szCs w:val="21"/>
              </w:rPr>
              <w:t>响应时间</w:t>
            </w:r>
          </w:p>
        </w:tc>
        <w:tc>
          <w:tcPr>
            <w:tcW w:w="5170" w:type="dxa"/>
            <w:noWrap w:val="0"/>
            <w:vAlign w:val="center"/>
          </w:tcPr>
          <w:p w14:paraId="210579B5">
            <w:pPr>
              <w:adjustRightInd w:val="0"/>
              <w:snapToGrid w:val="0"/>
              <w:jc w:val="left"/>
              <w:rPr>
                <w:rFonts w:ascii="宋体" w:hAnsi="宋体"/>
                <w:szCs w:val="21"/>
              </w:rPr>
            </w:pPr>
          </w:p>
        </w:tc>
      </w:tr>
      <w:tr w14:paraId="69140A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CE7AA64">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0B8F8892">
            <w:pPr>
              <w:pStyle w:val="15"/>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noWrap w:val="0"/>
            <w:vAlign w:val="center"/>
          </w:tcPr>
          <w:p w14:paraId="0B9F9B74">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noWrap w:val="0"/>
            <w:vAlign w:val="center"/>
          </w:tcPr>
          <w:p w14:paraId="2C8122B6">
            <w:pPr>
              <w:adjustRightInd w:val="0"/>
              <w:snapToGrid w:val="0"/>
              <w:jc w:val="left"/>
              <w:rPr>
                <w:rFonts w:ascii="宋体" w:hAnsi="宋体"/>
                <w:szCs w:val="21"/>
              </w:rPr>
            </w:pPr>
          </w:p>
        </w:tc>
      </w:tr>
      <w:tr w14:paraId="1AFC9B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2CCA9B90">
            <w:pPr>
              <w:adjustRightInd w:val="0"/>
              <w:snapToGrid w:val="0"/>
              <w:jc w:val="center"/>
              <w:rPr>
                <w:rFonts w:ascii="宋体" w:hAnsi="宋体"/>
                <w:szCs w:val="21"/>
              </w:rPr>
            </w:pPr>
            <w:r>
              <w:rPr>
                <w:rFonts w:hint="eastAsia" w:ascii="宋体" w:hAnsi="宋体"/>
                <w:szCs w:val="21"/>
              </w:rPr>
              <w:t>第二节</w:t>
            </w:r>
          </w:p>
          <w:p w14:paraId="68AAE368">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noWrap w:val="0"/>
            <w:vAlign w:val="center"/>
          </w:tcPr>
          <w:p w14:paraId="2EBBB626">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noWrap w:val="0"/>
            <w:vAlign w:val="center"/>
          </w:tcPr>
          <w:p w14:paraId="4563F1FC">
            <w:pPr>
              <w:adjustRightInd w:val="0"/>
              <w:snapToGrid w:val="0"/>
              <w:jc w:val="left"/>
              <w:rPr>
                <w:rFonts w:ascii="宋体" w:hAnsi="宋体"/>
                <w:szCs w:val="21"/>
              </w:rPr>
            </w:pPr>
          </w:p>
        </w:tc>
      </w:tr>
      <w:tr w14:paraId="4B5F8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4E75CEF7">
            <w:pPr>
              <w:adjustRightInd w:val="0"/>
              <w:snapToGrid w:val="0"/>
              <w:jc w:val="center"/>
              <w:rPr>
                <w:rFonts w:hint="eastAsia" w:ascii="宋体" w:hAnsi="宋体"/>
                <w:szCs w:val="21"/>
              </w:rPr>
            </w:pPr>
            <w:r>
              <w:rPr>
                <w:rFonts w:hint="eastAsia" w:ascii="宋体" w:hAnsi="宋体"/>
                <w:szCs w:val="21"/>
              </w:rPr>
              <w:t>第二节</w:t>
            </w:r>
          </w:p>
          <w:p w14:paraId="1B594E4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noWrap w:val="0"/>
            <w:vAlign w:val="center"/>
          </w:tcPr>
          <w:p w14:paraId="61B84C84">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noWrap w:val="0"/>
            <w:vAlign w:val="center"/>
          </w:tcPr>
          <w:p w14:paraId="2B8C23BF">
            <w:pPr>
              <w:adjustRightInd w:val="0"/>
              <w:snapToGrid w:val="0"/>
              <w:jc w:val="left"/>
              <w:rPr>
                <w:rFonts w:ascii="宋体" w:hAnsi="宋体"/>
                <w:szCs w:val="21"/>
              </w:rPr>
            </w:pPr>
          </w:p>
        </w:tc>
      </w:tr>
      <w:tr w14:paraId="0785D5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43EE62C">
            <w:pPr>
              <w:adjustRightInd w:val="0"/>
              <w:snapToGrid w:val="0"/>
              <w:jc w:val="center"/>
              <w:rPr>
                <w:rFonts w:hint="eastAsia" w:ascii="宋体" w:hAnsi="宋体"/>
                <w:szCs w:val="21"/>
              </w:rPr>
            </w:pPr>
            <w:r>
              <w:rPr>
                <w:rFonts w:hint="eastAsia" w:ascii="宋体" w:hAnsi="宋体"/>
                <w:szCs w:val="21"/>
              </w:rPr>
              <w:t>第二节</w:t>
            </w:r>
          </w:p>
          <w:p w14:paraId="51E4077A">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noWrap w:val="0"/>
            <w:vAlign w:val="center"/>
          </w:tcPr>
          <w:p w14:paraId="714FECEB">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noWrap w:val="0"/>
            <w:vAlign w:val="center"/>
          </w:tcPr>
          <w:p w14:paraId="6DCA6F27">
            <w:pPr>
              <w:adjustRightInd w:val="0"/>
              <w:snapToGrid w:val="0"/>
              <w:jc w:val="left"/>
              <w:rPr>
                <w:rFonts w:ascii="宋体" w:hAnsi="宋体"/>
                <w:szCs w:val="21"/>
              </w:rPr>
            </w:pPr>
          </w:p>
        </w:tc>
      </w:tr>
      <w:tr w14:paraId="1E2FB3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08E1BC1">
            <w:pPr>
              <w:adjustRightInd w:val="0"/>
              <w:snapToGrid w:val="0"/>
              <w:jc w:val="center"/>
              <w:rPr>
                <w:rFonts w:ascii="宋体" w:hAnsi="宋体"/>
                <w:szCs w:val="21"/>
              </w:rPr>
            </w:pPr>
            <w:r>
              <w:rPr>
                <w:rFonts w:hint="eastAsia" w:ascii="宋体" w:hAnsi="宋体"/>
                <w:szCs w:val="21"/>
              </w:rPr>
              <w:t>第二节</w:t>
            </w:r>
          </w:p>
          <w:p w14:paraId="01CF688C">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noWrap w:val="0"/>
            <w:vAlign w:val="center"/>
          </w:tcPr>
          <w:p w14:paraId="24B11913">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noWrap w:val="0"/>
            <w:vAlign w:val="center"/>
          </w:tcPr>
          <w:p w14:paraId="4EEFE992">
            <w:pPr>
              <w:adjustRightInd w:val="0"/>
              <w:snapToGrid w:val="0"/>
              <w:jc w:val="left"/>
              <w:rPr>
                <w:rFonts w:ascii="宋体" w:hAnsi="宋体"/>
                <w:szCs w:val="21"/>
              </w:rPr>
            </w:pPr>
          </w:p>
        </w:tc>
      </w:tr>
      <w:tr w14:paraId="5C803A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45C73CE">
            <w:pPr>
              <w:adjustRightInd w:val="0"/>
              <w:snapToGrid w:val="0"/>
              <w:jc w:val="center"/>
              <w:rPr>
                <w:rFonts w:ascii="宋体" w:hAnsi="宋体"/>
                <w:szCs w:val="21"/>
              </w:rPr>
            </w:pPr>
            <w:r>
              <w:rPr>
                <w:rFonts w:hint="eastAsia" w:ascii="宋体" w:hAnsi="宋体"/>
                <w:szCs w:val="21"/>
              </w:rPr>
              <w:t>第二节</w:t>
            </w:r>
          </w:p>
          <w:p w14:paraId="00A74839">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noWrap w:val="0"/>
            <w:vAlign w:val="center"/>
          </w:tcPr>
          <w:p w14:paraId="655ABD68">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noWrap w:val="0"/>
            <w:vAlign w:val="center"/>
          </w:tcPr>
          <w:p w14:paraId="5C195DE8">
            <w:pPr>
              <w:adjustRightInd w:val="0"/>
              <w:snapToGrid w:val="0"/>
              <w:jc w:val="left"/>
              <w:rPr>
                <w:rFonts w:ascii="宋体" w:hAnsi="宋体"/>
                <w:szCs w:val="21"/>
              </w:rPr>
            </w:pPr>
          </w:p>
        </w:tc>
      </w:tr>
      <w:tr w14:paraId="6CEC21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7CE96B48">
            <w:pPr>
              <w:adjustRightInd w:val="0"/>
              <w:snapToGrid w:val="0"/>
              <w:jc w:val="center"/>
              <w:rPr>
                <w:rFonts w:ascii="宋体" w:hAnsi="宋体"/>
                <w:szCs w:val="21"/>
              </w:rPr>
            </w:pPr>
            <w:r>
              <w:rPr>
                <w:rFonts w:hint="eastAsia" w:ascii="宋体" w:hAnsi="宋体"/>
                <w:szCs w:val="21"/>
              </w:rPr>
              <w:t>第二节</w:t>
            </w:r>
          </w:p>
          <w:p w14:paraId="4E5C60D2">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noWrap w:val="0"/>
            <w:vAlign w:val="center"/>
          </w:tcPr>
          <w:p w14:paraId="1559D361">
            <w:pPr>
              <w:adjustRightInd w:val="0"/>
              <w:snapToGrid w:val="0"/>
              <w:jc w:val="left"/>
              <w:rPr>
                <w:rFonts w:ascii="宋体" w:hAnsi="宋体"/>
                <w:szCs w:val="21"/>
              </w:rPr>
            </w:pPr>
            <w:r>
              <w:rPr>
                <w:rFonts w:hint="eastAsia" w:ascii="宋体" w:hAnsi="宋体"/>
                <w:szCs w:val="21"/>
              </w:rPr>
              <w:t>乙方提供的其他服务</w:t>
            </w:r>
          </w:p>
        </w:tc>
        <w:tc>
          <w:tcPr>
            <w:tcW w:w="5170" w:type="dxa"/>
            <w:noWrap w:val="0"/>
            <w:vAlign w:val="center"/>
          </w:tcPr>
          <w:p w14:paraId="20D801F0">
            <w:pPr>
              <w:adjustRightInd w:val="0"/>
              <w:snapToGrid w:val="0"/>
              <w:jc w:val="left"/>
              <w:rPr>
                <w:rFonts w:ascii="宋体" w:hAnsi="宋体"/>
                <w:szCs w:val="21"/>
              </w:rPr>
            </w:pPr>
          </w:p>
        </w:tc>
      </w:tr>
      <w:tr w14:paraId="02BE70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218EA55">
            <w:pPr>
              <w:adjustRightInd w:val="0"/>
              <w:snapToGrid w:val="0"/>
              <w:jc w:val="center"/>
              <w:rPr>
                <w:rFonts w:ascii="宋体" w:hAnsi="宋体"/>
                <w:szCs w:val="21"/>
              </w:rPr>
            </w:pPr>
            <w:r>
              <w:rPr>
                <w:rFonts w:hint="eastAsia" w:ascii="宋体" w:hAnsi="宋体"/>
                <w:szCs w:val="21"/>
              </w:rPr>
              <w:t>第二节</w:t>
            </w:r>
          </w:p>
          <w:p w14:paraId="6EA027A2">
            <w:pPr>
              <w:adjustRightInd w:val="0"/>
              <w:snapToGrid w:val="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noWrap w:val="0"/>
            <w:vAlign w:val="center"/>
          </w:tcPr>
          <w:p w14:paraId="3C44F6A2">
            <w:pPr>
              <w:adjustRightInd w:val="0"/>
              <w:snapToGrid w:val="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noWrap w:val="0"/>
            <w:vAlign w:val="center"/>
          </w:tcPr>
          <w:p w14:paraId="5C368DFD">
            <w:pPr>
              <w:adjustRightInd w:val="0"/>
              <w:snapToGrid w:val="0"/>
              <w:jc w:val="left"/>
              <w:rPr>
                <w:rFonts w:ascii="宋体" w:hAnsi="宋体"/>
                <w:szCs w:val="21"/>
              </w:rPr>
            </w:pPr>
          </w:p>
        </w:tc>
      </w:tr>
      <w:tr w14:paraId="1B81A2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40596AB">
            <w:pPr>
              <w:adjustRightInd w:val="0"/>
              <w:snapToGrid w:val="0"/>
              <w:jc w:val="center"/>
              <w:rPr>
                <w:rFonts w:ascii="宋体" w:hAnsi="宋体"/>
                <w:szCs w:val="21"/>
              </w:rPr>
            </w:pPr>
            <w:r>
              <w:rPr>
                <w:rFonts w:hint="eastAsia" w:ascii="宋体" w:hAnsi="宋体"/>
                <w:szCs w:val="21"/>
              </w:rPr>
              <w:t>第二节</w:t>
            </w:r>
          </w:p>
          <w:p w14:paraId="6ED48A07">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noWrap w:val="0"/>
            <w:vAlign w:val="center"/>
          </w:tcPr>
          <w:p w14:paraId="5BF14065">
            <w:pPr>
              <w:adjustRightInd w:val="0"/>
              <w:snapToGrid w:val="0"/>
              <w:jc w:val="left"/>
              <w:rPr>
                <w:rFonts w:ascii="宋体" w:hAnsi="宋体"/>
                <w:szCs w:val="21"/>
              </w:rPr>
            </w:pPr>
            <w:r>
              <w:rPr>
                <w:rFonts w:hint="eastAsia" w:ascii="宋体" w:hAnsi="宋体"/>
                <w:szCs w:val="21"/>
              </w:rPr>
              <w:t>迟延交货赔偿费</w:t>
            </w:r>
          </w:p>
        </w:tc>
        <w:tc>
          <w:tcPr>
            <w:tcW w:w="5170" w:type="dxa"/>
            <w:noWrap w:val="0"/>
            <w:vAlign w:val="center"/>
          </w:tcPr>
          <w:p w14:paraId="574F4E75">
            <w:pPr>
              <w:adjustRightInd w:val="0"/>
              <w:snapToGrid w:val="0"/>
              <w:jc w:val="left"/>
              <w:rPr>
                <w:rFonts w:ascii="宋体" w:hAnsi="宋体"/>
                <w:szCs w:val="21"/>
                <w:u w:val="single"/>
              </w:rPr>
            </w:pPr>
          </w:p>
        </w:tc>
      </w:tr>
      <w:tr w14:paraId="0F52F6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7595CDF">
            <w:pPr>
              <w:adjustRightInd w:val="0"/>
              <w:snapToGrid w:val="0"/>
              <w:jc w:val="center"/>
              <w:rPr>
                <w:rFonts w:ascii="宋体" w:hAnsi="宋体"/>
                <w:szCs w:val="21"/>
              </w:rPr>
            </w:pPr>
            <w:r>
              <w:rPr>
                <w:rFonts w:hint="eastAsia" w:ascii="宋体" w:hAnsi="宋体"/>
                <w:szCs w:val="21"/>
              </w:rPr>
              <w:t>第二节</w:t>
            </w:r>
          </w:p>
          <w:p w14:paraId="663AE891">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noWrap w:val="0"/>
            <w:vAlign w:val="center"/>
          </w:tcPr>
          <w:p w14:paraId="226F3C81">
            <w:pPr>
              <w:adjustRightInd w:val="0"/>
              <w:snapToGrid w:val="0"/>
              <w:jc w:val="left"/>
              <w:rPr>
                <w:rFonts w:hint="eastAsia" w:ascii="宋体" w:hAnsi="宋体"/>
                <w:szCs w:val="21"/>
              </w:rPr>
            </w:pPr>
            <w:r>
              <w:rPr>
                <w:rFonts w:hint="eastAsia" w:ascii="宋体" w:hAnsi="宋体"/>
                <w:szCs w:val="21"/>
              </w:rPr>
              <w:t>逾期付款利息</w:t>
            </w:r>
          </w:p>
        </w:tc>
        <w:tc>
          <w:tcPr>
            <w:tcW w:w="5170" w:type="dxa"/>
            <w:noWrap w:val="0"/>
            <w:vAlign w:val="center"/>
          </w:tcPr>
          <w:p w14:paraId="1BF37523">
            <w:pPr>
              <w:adjustRightInd w:val="0"/>
              <w:snapToGrid w:val="0"/>
              <w:jc w:val="left"/>
              <w:rPr>
                <w:rFonts w:ascii="宋体" w:hAnsi="宋体"/>
                <w:szCs w:val="21"/>
                <w:u w:val="single"/>
              </w:rPr>
            </w:pPr>
          </w:p>
        </w:tc>
      </w:tr>
      <w:tr w14:paraId="6ABEC1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215D00FC">
            <w:pPr>
              <w:adjustRightInd w:val="0"/>
              <w:snapToGrid w:val="0"/>
              <w:jc w:val="center"/>
              <w:rPr>
                <w:rFonts w:ascii="宋体" w:hAnsi="宋体"/>
                <w:szCs w:val="21"/>
              </w:rPr>
            </w:pPr>
            <w:r>
              <w:rPr>
                <w:rFonts w:hint="eastAsia" w:ascii="宋体" w:hAnsi="宋体"/>
                <w:szCs w:val="21"/>
              </w:rPr>
              <w:t>第二节</w:t>
            </w:r>
          </w:p>
          <w:p w14:paraId="19AD4291">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noWrap w:val="0"/>
            <w:vAlign w:val="center"/>
          </w:tcPr>
          <w:p w14:paraId="4AF65CE9">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noWrap w:val="0"/>
            <w:vAlign w:val="center"/>
          </w:tcPr>
          <w:p w14:paraId="1184C164">
            <w:pPr>
              <w:adjustRightInd w:val="0"/>
              <w:snapToGrid w:val="0"/>
              <w:jc w:val="left"/>
              <w:rPr>
                <w:rFonts w:ascii="宋体" w:hAnsi="宋体"/>
                <w:szCs w:val="21"/>
                <w:u w:val="single"/>
              </w:rPr>
            </w:pPr>
          </w:p>
        </w:tc>
      </w:tr>
      <w:tr w14:paraId="6E7C9B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61AFCB18">
            <w:pPr>
              <w:adjustRightInd w:val="0"/>
              <w:snapToGrid w:val="0"/>
              <w:jc w:val="center"/>
              <w:rPr>
                <w:rFonts w:ascii="宋体" w:hAnsi="宋体"/>
                <w:szCs w:val="21"/>
              </w:rPr>
            </w:pPr>
            <w:r>
              <w:rPr>
                <w:rFonts w:hint="eastAsia" w:ascii="宋体" w:hAnsi="宋体"/>
                <w:szCs w:val="21"/>
              </w:rPr>
              <w:t>第二节</w:t>
            </w:r>
          </w:p>
          <w:p w14:paraId="2F77BE2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noWrap w:val="0"/>
            <w:vAlign w:val="center"/>
          </w:tcPr>
          <w:p w14:paraId="0A8DB750">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noWrap w:val="0"/>
            <w:vAlign w:val="center"/>
          </w:tcPr>
          <w:p w14:paraId="4AB118B7">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52539A71">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307AC05">
            <w:pPr>
              <w:adjustRightInd w:val="0"/>
              <w:snapToGrid w:val="0"/>
              <w:ind w:firstLine="0" w:firstLineChars="0"/>
              <w:jc w:val="left"/>
              <w:rPr>
                <w:rFonts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6D2D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51C4C184">
            <w:pPr>
              <w:adjustRightInd w:val="0"/>
              <w:snapToGrid w:val="0"/>
              <w:jc w:val="center"/>
              <w:rPr>
                <w:rFonts w:ascii="宋体" w:hAnsi="宋体"/>
                <w:szCs w:val="21"/>
              </w:rPr>
            </w:pPr>
            <w:r>
              <w:rPr>
                <w:rFonts w:hint="eastAsia" w:ascii="宋体" w:hAnsi="宋体"/>
                <w:szCs w:val="21"/>
              </w:rPr>
              <w:t>第二节</w:t>
            </w:r>
          </w:p>
          <w:p w14:paraId="7ADC0428">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noWrap w:val="0"/>
            <w:vAlign w:val="center"/>
          </w:tcPr>
          <w:p w14:paraId="734520D5">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noWrap w:val="0"/>
            <w:vAlign w:val="center"/>
          </w:tcPr>
          <w:p w14:paraId="24B904D9">
            <w:pPr>
              <w:adjustRightInd w:val="0"/>
              <w:snapToGrid w:val="0"/>
              <w:jc w:val="left"/>
              <w:rPr>
                <w:rFonts w:hint="default" w:ascii="宋体" w:hAnsi="宋体" w:eastAsia="宋体"/>
                <w:szCs w:val="21"/>
                <w:lang w:val="en-US" w:eastAsia="zh-CN"/>
              </w:rPr>
            </w:pPr>
          </w:p>
        </w:tc>
      </w:tr>
    </w:tbl>
    <w:p w14:paraId="1873C9B1"/>
    <w:p w14:paraId="5755AE01"/>
    <w:p w14:paraId="7A8C5AF6">
      <w:pPr>
        <w:wordWrap w:val="0"/>
        <w:adjustRightInd w:val="0"/>
        <w:snapToGrid w:val="0"/>
        <w:spacing w:line="360" w:lineRule="auto"/>
        <w:jc w:val="right"/>
        <w:rPr>
          <w:rFonts w:ascii="仿宋_GB2312" w:hAnsi="仿宋_GB2312" w:eastAsia="仿宋_GB2312" w:cs="仿宋_GB2312"/>
          <w:szCs w:val="21"/>
        </w:rPr>
      </w:pPr>
    </w:p>
    <w:p w14:paraId="6932E8E1"/>
    <w:sectPr>
      <w:pgSz w:w="11906" w:h="16838"/>
      <w:pgMar w:top="1440" w:right="1803" w:bottom="1440" w:left="1803" w:header="851" w:footer="992" w:gutter="0"/>
      <w:pgNumType w:fmt="decimal"/>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F36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75B80E">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575B80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63C9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0553A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40553A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CA2D">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39BB4A">
                          <w:pPr>
                            <w:pStyle w:val="9"/>
                            <w:jc w:val="cente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7739BB4A">
                    <w:pPr>
                      <w:pStyle w:val="9"/>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4B67544E">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C079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89BA62">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B89BA62">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4DF4">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9D84351F"/>
    <w:multiLevelType w:val="multilevel"/>
    <w:tmpl w:val="9D8435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4FDF470"/>
    <w:multiLevelType w:val="singleLevel"/>
    <w:tmpl w:val="B4FDF470"/>
    <w:lvl w:ilvl="0" w:tentative="0">
      <w:start w:val="1"/>
      <w:numFmt w:val="decimal"/>
      <w:suff w:val="nothing"/>
      <w:lvlText w:val="（%1）"/>
      <w:lvlJc w:val="left"/>
    </w:lvl>
  </w:abstractNum>
  <w:abstractNum w:abstractNumId="3">
    <w:nsid w:val="B9A1E8D1"/>
    <w:multiLevelType w:val="singleLevel"/>
    <w:tmpl w:val="B9A1E8D1"/>
    <w:lvl w:ilvl="0" w:tentative="0">
      <w:start w:val="1"/>
      <w:numFmt w:val="decimal"/>
      <w:suff w:val="nothing"/>
      <w:lvlText w:val="（%1）"/>
      <w:lvlJc w:val="left"/>
    </w:lvl>
  </w:abstractNum>
  <w:abstractNum w:abstractNumId="4">
    <w:nsid w:val="BF6BC116"/>
    <w:multiLevelType w:val="singleLevel"/>
    <w:tmpl w:val="BF6BC116"/>
    <w:lvl w:ilvl="0" w:tentative="0">
      <w:start w:val="16"/>
      <w:numFmt w:val="decimal"/>
      <w:suff w:val="space"/>
      <w:lvlText w:val="%1."/>
      <w:lvlJc w:val="left"/>
    </w:lvl>
  </w:abstractNum>
  <w:abstractNum w:abstractNumId="5">
    <w:nsid w:val="CFE7C3F8"/>
    <w:multiLevelType w:val="singleLevel"/>
    <w:tmpl w:val="CFE7C3F8"/>
    <w:lvl w:ilvl="0" w:tentative="0">
      <w:start w:val="1"/>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54EE767"/>
    <w:multiLevelType w:val="singleLevel"/>
    <w:tmpl w:val="E54EE767"/>
    <w:lvl w:ilvl="0" w:tentative="0">
      <w:start w:val="1"/>
      <w:numFmt w:val="decimal"/>
      <w:suff w:val="nothing"/>
      <w:lvlText w:val="（%1）"/>
      <w:lvlJc w:val="left"/>
    </w:lvl>
  </w:abstractNum>
  <w:abstractNum w:abstractNumId="10">
    <w:nsid w:val="EE8E3184"/>
    <w:multiLevelType w:val="singleLevel"/>
    <w:tmpl w:val="EE8E3184"/>
    <w:lvl w:ilvl="0" w:tentative="0">
      <w:start w:val="1"/>
      <w:numFmt w:val="decimal"/>
      <w:suff w:val="nothing"/>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27E8E525"/>
    <w:multiLevelType w:val="singleLevel"/>
    <w:tmpl w:val="27E8E525"/>
    <w:lvl w:ilvl="0" w:tentative="0">
      <w:start w:val="1"/>
      <w:numFmt w:val="decimal"/>
      <w:suff w:val="nothing"/>
      <w:lvlText w:val="（%1）"/>
      <w:lvlJc w:val="left"/>
    </w:lvl>
  </w:abstractNum>
  <w:abstractNum w:abstractNumId="13">
    <w:nsid w:val="79312C61"/>
    <w:multiLevelType w:val="multilevel"/>
    <w:tmpl w:val="79312C61"/>
    <w:lvl w:ilvl="0" w:tentative="0">
      <w:start w:val="1"/>
      <w:numFmt w:val="decimalEnclosedCircle"/>
      <w:lvlText w:val="%1"/>
      <w:lvlJc w:val="left"/>
      <w:pPr>
        <w:ind w:left="780" w:hanging="360"/>
      </w:pPr>
      <w:rPr>
        <w:rFonts w:hint="default" w:ascii="仿宋_GB2312" w:eastAsia="仿宋_GB2312"/>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A0F6431"/>
    <w:multiLevelType w:val="singleLevel"/>
    <w:tmpl w:val="7A0F6431"/>
    <w:lvl w:ilvl="0" w:tentative="0">
      <w:start w:val="1"/>
      <w:numFmt w:val="decimal"/>
      <w:suff w:val="space"/>
      <w:lvlText w:val="%1."/>
      <w:lvlJc w:val="left"/>
    </w:lvl>
  </w:abstractNum>
  <w:abstractNum w:abstractNumId="15">
    <w:nsid w:val="7B4156D0"/>
    <w:multiLevelType w:val="singleLevel"/>
    <w:tmpl w:val="7B4156D0"/>
    <w:lvl w:ilvl="0" w:tentative="0">
      <w:start w:val="1"/>
      <w:numFmt w:val="decimal"/>
      <w:suff w:val="nothing"/>
      <w:lvlText w:val="（%1）"/>
      <w:lvlJc w:val="left"/>
    </w:lvl>
  </w:abstractNum>
  <w:abstractNum w:abstractNumId="16">
    <w:nsid w:val="7C9A7EB9"/>
    <w:multiLevelType w:val="multilevel"/>
    <w:tmpl w:val="7C9A7EB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3"/>
  </w:num>
  <w:num w:numId="4">
    <w:abstractNumId w:val="9"/>
  </w:num>
  <w:num w:numId="5">
    <w:abstractNumId w:val="16"/>
  </w:num>
  <w:num w:numId="6">
    <w:abstractNumId w:val="1"/>
  </w:num>
  <w:num w:numId="7">
    <w:abstractNumId w:val="2"/>
  </w:num>
  <w:num w:numId="8">
    <w:abstractNumId w:val="12"/>
  </w:num>
  <w:num w:numId="9">
    <w:abstractNumId w:val="10"/>
  </w:num>
  <w:num w:numId="10">
    <w:abstractNumId w:val="15"/>
  </w:num>
  <w:num w:numId="11">
    <w:abstractNumId w:val="14"/>
  </w:num>
  <w:num w:numId="12">
    <w:abstractNumId w:val="5"/>
  </w:num>
  <w:num w:numId="13">
    <w:abstractNumId w:val="11"/>
  </w:num>
  <w:num w:numId="14">
    <w:abstractNumId w:val="7"/>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36F56"/>
    <w:rsid w:val="03481677"/>
    <w:rsid w:val="0F596A5F"/>
    <w:rsid w:val="1A7068E3"/>
    <w:rsid w:val="2EAE2349"/>
    <w:rsid w:val="3A332488"/>
    <w:rsid w:val="43F263DD"/>
    <w:rsid w:val="48031313"/>
    <w:rsid w:val="53636F56"/>
    <w:rsid w:val="5AF102AB"/>
    <w:rsid w:val="6634374F"/>
    <w:rsid w:val="69EC72A7"/>
    <w:rsid w:val="724E3EE7"/>
    <w:rsid w:val="78044AA5"/>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unhideWhenUsed/>
    <w:qFormat/>
    <w:uiPriority w:val="0"/>
    <w:pPr>
      <w:spacing w:after="120"/>
    </w:pPr>
    <w:rPr>
      <w:rFonts w:ascii="Calibri" w:hAnsi="Calibri"/>
      <w:szCs w:val="22"/>
    </w:rPr>
  </w:style>
  <w:style w:type="paragraph" w:styleId="6">
    <w:name w:val="Date"/>
    <w:basedOn w:val="1"/>
    <w:next w:val="1"/>
    <w:qFormat/>
    <w:uiPriority w:val="0"/>
    <w:pPr>
      <w:ind w:left="100" w:leftChars="2500"/>
    </w:pPr>
    <w:rPr>
      <w:rFonts w:ascii="Calibri" w:hAnsi="Calibri"/>
    </w:rPr>
  </w:style>
  <w:style w:type="paragraph" w:styleId="7">
    <w:name w:val="Body Text Indent"/>
    <w:basedOn w:val="1"/>
    <w:qFormat/>
    <w:uiPriority w:val="0"/>
    <w:pPr>
      <w:spacing w:after="120"/>
      <w:ind w:left="420" w:leftChars="200"/>
    </w:pPr>
  </w:style>
  <w:style w:type="paragraph" w:styleId="8">
    <w:name w:val="Plain Text"/>
    <w:basedOn w:val="1"/>
    <w:qFormat/>
    <w:uiPriority w:val="99"/>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6">
    <w:name w:val="List Paragraph"/>
    <w:basedOn w:val="1"/>
    <w:qFormat/>
    <w:uiPriority w:val="34"/>
    <w:pPr>
      <w:ind w:firstLine="420" w:firstLineChars="200"/>
    </w:pPr>
  </w:style>
  <w:style w:type="paragraph" w:customStyle="1" w:styleId="17">
    <w:name w:val="列出段落11"/>
    <w:basedOn w:val="1"/>
    <w:qFormat/>
    <w:uiPriority w:val="34"/>
    <w:pPr>
      <w:ind w:firstLine="420" w:firstLineChars="200"/>
    </w:pPr>
    <w:rPr>
      <w:rFonts w:ascii="Calibri" w:hAnsi="Calibri" w:eastAsia="宋体" w:cs="Times New Roman"/>
      <w:szCs w:val="22"/>
      <w:lang w:val="zh-CN"/>
    </w:rPr>
  </w:style>
  <w:style w:type="paragraph" w:customStyle="1" w:styleId="18">
    <w:name w:val="列出段落1"/>
    <w:basedOn w:val="1"/>
    <w:qFormat/>
    <w:uiPriority w:val="0"/>
    <w:pPr>
      <w:ind w:firstLine="420" w:firstLineChars="200"/>
    </w:pPr>
    <w:rPr>
      <w:szCs w:val="21"/>
    </w:rPr>
  </w:style>
  <w:style w:type="paragraph" w:customStyle="1" w:styleId="19">
    <w:name w:val="正文文本首行缩进1"/>
    <w:basedOn w:val="5"/>
    <w:qFormat/>
    <w:uiPriority w:val="0"/>
    <w:pPr>
      <w:ind w:firstLine="420" w:firstLineChars="100"/>
    </w:pPr>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3085</Words>
  <Characters>3402</Characters>
  <Lines>0</Lines>
  <Paragraphs>0</Paragraphs>
  <TotalTime>3</TotalTime>
  <ScaleCrop>false</ScaleCrop>
  <LinksUpToDate>false</LinksUpToDate>
  <CharactersWithSpaces>4138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2025-03-31T03:10:00Z</dcterms:created>
  <dc:creator>zhym</dc:creator>
  <cp:lastModifiedBy>zhym</cp:lastModifiedBy>
  <dcterms:modified xsi:type="dcterms:W3CDTF">2025-04-01T01:00:28Z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5F6E085B05524D6E9BCEA4631C7AB3C5_11</vt:lpwstr>
  </property>
  <property fmtid="{D5CDD505-2E9C-101B-9397-08002B2CF9AE}" pid="4" name="KSOTemplateDocerSaveRecord">
    <vt:lpwstr>eyJoZGlkIjoiMzc3MTBmOTlhMzhiYzBjNGYyOThkNzlmYjQwN2I1YzQiLCJ1c2VySWQiOiIxMjE1NTkxNzQxIn0=</vt:lpwstr>
  </property>
</Properties>
</file>